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34" w:rsidRDefault="00F041A2">
      <w:r w:rsidRPr="00F041A2">
        <w:t>0 row(s) affected, 2 warning(s): 1681 Integer display width is deprecated and will be removed in a future release. 1681 Integer display width is deprecated and will be removed in a future release.</w:t>
      </w:r>
    </w:p>
    <w:p w:rsidR="00EE4588" w:rsidRDefault="00EE4588"/>
    <w:p w:rsidR="00EE4588" w:rsidRDefault="00EE4588"/>
    <w:p w:rsidR="00EE4588" w:rsidRDefault="00296B67">
      <w:r w:rsidRPr="00296B67">
        <w:t>0 row(s) affected, 11 warning(s):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1681 Integer display width is deprecated and will be removed in a future release. 3719 'utf8' is currently an alias for the character set UTF8MB3, but will be an alias for UTF8MB4 in a future release. Please consider using UTF8MB4 in order to be unambiguous.</w:t>
      </w:r>
      <w:bookmarkStart w:id="0" w:name="_GoBack"/>
      <w:bookmarkEnd w:id="0"/>
    </w:p>
    <w:sectPr w:rsidR="00EE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A2"/>
    <w:rsid w:val="00296B67"/>
    <w:rsid w:val="006F4434"/>
    <w:rsid w:val="00EE4588"/>
    <w:rsid w:val="00F0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729B"/>
  <w15:chartTrackingRefBased/>
  <w15:docId w15:val="{02190000-26DF-420C-8DFE-C116EF29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2022-10-28T18:44:00Z</dcterms:created>
  <dcterms:modified xsi:type="dcterms:W3CDTF">2022-10-31T02:45:00Z</dcterms:modified>
</cp:coreProperties>
</file>