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552" w:rsidRDefault="00EB4552" w:rsidP="0051780C">
      <w:pPr>
        <w:pStyle w:val="Heading3"/>
        <w:jc w:val="both"/>
        <w:rPr>
          <w:sz w:val="48"/>
          <w:szCs w:val="4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r>
        <w:rPr>
          <w:noProof/>
        </w:rPr>
        <w:drawing>
          <wp:inline distT="0" distB="0" distL="0" distR="0">
            <wp:extent cx="5212080" cy="454914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12080" cy="4549140"/>
                    </a:xfrm>
                    <a:prstGeom prst="rect">
                      <a:avLst/>
                    </a:prstGeom>
                    <a:noFill/>
                    <a:ln w="9525">
                      <a:noFill/>
                      <a:miter lim="800000"/>
                      <a:headEnd/>
                      <a:tailEnd/>
                    </a:ln>
                  </pic:spPr>
                </pic:pic>
              </a:graphicData>
            </a:graphic>
          </wp:inline>
        </w:drawing>
      </w:r>
    </w:p>
    <w:p w:rsidR="00EB4552" w:rsidRDefault="00EB4552" w:rsidP="0051780C">
      <w:pPr>
        <w:pStyle w:val="Heading3"/>
        <w:jc w:val="both"/>
        <w:rPr>
          <w:sz w:val="48"/>
          <w:szCs w:val="48"/>
        </w:rPr>
      </w:pPr>
    </w:p>
    <w:p w:rsidR="0051780C" w:rsidRDefault="0051780C" w:rsidP="0051780C">
      <w:pPr>
        <w:pStyle w:val="Heading3"/>
        <w:jc w:val="both"/>
      </w:pPr>
      <w:r>
        <w:rPr>
          <w:sz w:val="48"/>
          <w:szCs w:val="48"/>
        </w:rPr>
        <w:t>What is the difference between T-568A and T-568B?</w:t>
      </w:r>
    </w:p>
    <w:p w:rsidR="0051780C" w:rsidRDefault="0051780C" w:rsidP="0051780C">
      <w:pPr>
        <w:pStyle w:val="NormalWeb"/>
        <w:jc w:val="both"/>
      </w:pPr>
      <w:r>
        <w:t xml:space="preserve">Congratulations! You just finished crimping your RJ45. Now, you may wonder about the color coding. The T-568A and T-568B are having </w:t>
      </w:r>
      <w:r>
        <w:rPr>
          <w:rStyle w:val="ilad"/>
        </w:rPr>
        <w:t>different color</w:t>
      </w:r>
      <w:r>
        <w:t xml:space="preserve"> coding. What is the purpose? Let me put it this way, T-568A + T-568A = Straight-through and T-568B + T-568B = Straight-through but </w:t>
      </w:r>
      <w:r>
        <w:rPr>
          <w:b/>
          <w:bCs/>
        </w:rPr>
        <w:t>T-568A + T-568B = Crossover</w:t>
      </w:r>
      <w:r>
        <w:t>. Take a look at the images below.</w:t>
      </w:r>
    </w:p>
    <w:p w:rsidR="00EF3B1B" w:rsidRDefault="00EF3B1B"/>
    <w:p w:rsidR="0051780C" w:rsidRDefault="0051780C"/>
    <w:p w:rsidR="0051780C" w:rsidRPr="0051780C" w:rsidRDefault="0051780C" w:rsidP="0051780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1780C">
        <w:rPr>
          <w:rFonts w:ascii="Times New Roman" w:eastAsia="Times New Roman" w:hAnsi="Times New Roman" w:cs="Times New Roman"/>
          <w:b/>
          <w:bCs/>
          <w:sz w:val="48"/>
          <w:szCs w:val="48"/>
        </w:rPr>
        <w:lastRenderedPageBreak/>
        <w:t>What devices that straight-through and crossover connect?</w:t>
      </w:r>
    </w:p>
    <w:p w:rsidR="0051780C" w:rsidRPr="0051780C" w:rsidRDefault="0051780C" w:rsidP="0051780C">
      <w:p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Straight-through is normally used for connecting different network devices such as:</w:t>
      </w:r>
    </w:p>
    <w:p w:rsidR="0051780C" w:rsidRPr="0051780C" w:rsidRDefault="0051780C" w:rsidP="005178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Router to hub and vice-versa</w:t>
      </w:r>
    </w:p>
    <w:p w:rsidR="0051780C" w:rsidRPr="0051780C" w:rsidRDefault="0051780C" w:rsidP="005178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Hub to computer</w:t>
      </w:r>
    </w:p>
    <w:p w:rsidR="0051780C" w:rsidRPr="0051780C" w:rsidRDefault="0051780C" w:rsidP="005178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Computer to switch</w:t>
      </w:r>
    </w:p>
    <w:p w:rsidR="0051780C" w:rsidRPr="0051780C" w:rsidRDefault="0051780C" w:rsidP="0051780C">
      <w:p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 On the other hand Crossover cable is used to connect similar devices, the likes of:</w:t>
      </w:r>
    </w:p>
    <w:p w:rsidR="0051780C" w:rsidRPr="0051780C" w:rsidRDefault="0051780C" w:rsidP="005178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Router to router</w:t>
      </w:r>
    </w:p>
    <w:p w:rsidR="0051780C" w:rsidRPr="0051780C" w:rsidRDefault="0051780C" w:rsidP="0051780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Hub to hub</w:t>
      </w:r>
    </w:p>
    <w:p w:rsidR="0051780C" w:rsidRPr="0051780C" w:rsidRDefault="0051780C" w:rsidP="005178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Switch to switch</w:t>
      </w:r>
    </w:p>
    <w:p w:rsidR="0051780C" w:rsidRPr="0051780C" w:rsidRDefault="0051780C" w:rsidP="0051780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Computer to Computer</w:t>
      </w:r>
    </w:p>
    <w:p w:rsidR="0051780C" w:rsidRPr="0051780C" w:rsidRDefault="0051780C" w:rsidP="0051780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1780C">
        <w:rPr>
          <w:rFonts w:ascii="Times New Roman" w:eastAsia="Times New Roman" w:hAnsi="Times New Roman" w:cs="Times New Roman"/>
          <w:sz w:val="24"/>
          <w:szCs w:val="24"/>
        </w:rPr>
        <w:t>Router to computer (Router to computer uses crossover cable because they both have an IP address. The only exception as far as I know)</w:t>
      </w:r>
    </w:p>
    <w:p w:rsidR="0051780C" w:rsidRDefault="0051780C">
      <w:r>
        <w:t>  Done…I believe that you are now equipped with knowledge about crimping your own network cable.</w:t>
      </w:r>
    </w:p>
    <w:p w:rsidR="00EB4552" w:rsidRDefault="00EB4552"/>
    <w:p w:rsidR="00EB4552" w:rsidRDefault="00EB4552">
      <w:r>
        <w:rPr>
          <w:noProof/>
        </w:rPr>
        <w:lastRenderedPageBreak/>
        <w:drawing>
          <wp:inline distT="0" distB="0" distL="0" distR="0">
            <wp:extent cx="5151120" cy="38785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151120" cy="3878580"/>
                    </a:xfrm>
                    <a:prstGeom prst="rect">
                      <a:avLst/>
                    </a:prstGeom>
                    <a:noFill/>
                    <a:ln w="9525">
                      <a:noFill/>
                      <a:miter lim="800000"/>
                      <a:headEnd/>
                      <a:tailEnd/>
                    </a:ln>
                  </pic:spPr>
                </pic:pic>
              </a:graphicData>
            </a:graphic>
          </wp:inline>
        </w:drawing>
      </w:r>
    </w:p>
    <w:p w:rsidR="00EB4552" w:rsidRDefault="00EB4552">
      <w:r>
        <w:rPr>
          <w:noProof/>
        </w:rPr>
        <w:lastRenderedPageBreak/>
        <w:drawing>
          <wp:inline distT="0" distB="0" distL="0" distR="0">
            <wp:extent cx="4914900" cy="36118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914900" cy="3611880"/>
                    </a:xfrm>
                    <a:prstGeom prst="rect">
                      <a:avLst/>
                    </a:prstGeom>
                    <a:noFill/>
                    <a:ln w="9525">
                      <a:noFill/>
                      <a:miter lim="800000"/>
                      <a:headEnd/>
                      <a:tailEnd/>
                    </a:ln>
                  </pic:spPr>
                </pic:pic>
              </a:graphicData>
            </a:graphic>
          </wp:inline>
        </w:drawing>
      </w:r>
      <w:r>
        <w:rPr>
          <w:noProof/>
        </w:rPr>
        <w:drawing>
          <wp:inline distT="0" distB="0" distL="0" distR="0">
            <wp:extent cx="5372100" cy="39319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372100" cy="3931920"/>
                    </a:xfrm>
                    <a:prstGeom prst="rect">
                      <a:avLst/>
                    </a:prstGeom>
                    <a:noFill/>
                    <a:ln w="9525">
                      <a:noFill/>
                      <a:miter lim="800000"/>
                      <a:headEnd/>
                      <a:tailEnd/>
                    </a:ln>
                  </pic:spPr>
                </pic:pic>
              </a:graphicData>
            </a:graphic>
          </wp:inline>
        </w:drawing>
      </w:r>
    </w:p>
    <w:p w:rsidR="004301A0" w:rsidRDefault="004301A0"/>
    <w:p w:rsidR="004301A0" w:rsidRDefault="004301A0"/>
    <w:p w:rsidR="004301A0" w:rsidRDefault="004301A0" w:rsidP="004301A0">
      <w:pPr>
        <w:pStyle w:val="Heading1"/>
      </w:pPr>
      <w:r>
        <w:lastRenderedPageBreak/>
        <w:t>RJ45 Pinout</w:t>
      </w:r>
    </w:p>
    <w:p w:rsidR="004301A0" w:rsidRDefault="004301A0" w:rsidP="004301A0">
      <w:pPr>
        <w:pStyle w:val="NormalWeb"/>
      </w:pPr>
      <w:r>
        <w:t>A RJ45 connector is a modular 8 position, 8 pin connector used for terminating Cat5e or Cat6 twisted pair cable. A pinout is a specific arrangement of wires that dictate how the connector is terminated. There are multiple pinouts for RJ45 connectors including straight through (T568A or T568B), crossover, rolled, T1, and loopback. Straight through is the most common type of cable and is used for connecting your computer to your network. The other pinouts are for specialty cables that are used for unique network applications.</w:t>
      </w:r>
    </w:p>
    <w:p w:rsidR="004301A0" w:rsidRDefault="004301A0" w:rsidP="004301A0">
      <w:pPr>
        <w:pStyle w:val="NormalWeb"/>
      </w:pPr>
      <w:r>
        <w:rPr>
          <w:rStyle w:val="Strong"/>
        </w:rPr>
        <w:t>Straight-Through Pinout</w:t>
      </w:r>
      <w:r>
        <w:br/>
        <w:t xml:space="preserve">Within the family of straight-through color codes, there are two standards recognized by ANSI, TIA and EIA. The first is the T568A wiring standard and the second is T568B. T568B has surpassed 568A and is seen as the default wiring scheme for twisted pair structured cabling. If you are unsure of which to use, choose 568B. </w:t>
      </w:r>
    </w:p>
    <w:p w:rsidR="004301A0" w:rsidRDefault="004301A0" w:rsidP="004301A0">
      <w:pPr>
        <w:pStyle w:val="NormalWeb"/>
      </w:pPr>
      <w:r>
        <w:rPr>
          <w:rStyle w:val="Strong"/>
        </w:rPr>
        <w:t>T-568A RJ45 Pinout</w:t>
      </w:r>
      <w:r>
        <w:br/>
      </w:r>
      <w:r>
        <w:rPr>
          <w:noProof/>
          <w:color w:val="0000FF"/>
        </w:rPr>
        <w:drawing>
          <wp:inline distT="0" distB="0" distL="0" distR="0">
            <wp:extent cx="4937760" cy="4937760"/>
            <wp:effectExtent l="19050" t="0" r="0" b="0"/>
            <wp:docPr id="10" name="Picture 10" descr="T568A Pinou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568A Pinout">
                      <a:hlinkClick r:id="rId9"/>
                    </pic:cNvPr>
                    <pic:cNvPicPr>
                      <a:picLocks noChangeAspect="1" noChangeArrowheads="1"/>
                    </pic:cNvPicPr>
                  </pic:nvPicPr>
                  <pic:blipFill>
                    <a:blip r:embed="rId10"/>
                    <a:srcRect/>
                    <a:stretch>
                      <a:fillRect/>
                    </a:stretch>
                  </pic:blipFill>
                  <pic:spPr bwMode="auto">
                    <a:xfrm>
                      <a:off x="0" y="0"/>
                      <a:ext cx="4937760" cy="4937760"/>
                    </a:xfrm>
                    <a:prstGeom prst="rect">
                      <a:avLst/>
                    </a:prstGeom>
                    <a:noFill/>
                    <a:ln w="9525">
                      <a:noFill/>
                      <a:miter lim="800000"/>
                      <a:headEnd/>
                      <a:tailEnd/>
                    </a:ln>
                  </pic:spPr>
                </pic:pic>
              </a:graphicData>
            </a:graphic>
          </wp:inline>
        </w:drawing>
      </w:r>
    </w:p>
    <w:p w:rsidR="004301A0" w:rsidRDefault="004301A0" w:rsidP="004301A0">
      <w:pPr>
        <w:pStyle w:val="NormalWeb"/>
      </w:pPr>
      <w:r>
        <w:rPr>
          <w:rStyle w:val="Strong"/>
        </w:rPr>
        <w:lastRenderedPageBreak/>
        <w:t>T-568B RJ45 Pinout</w:t>
      </w:r>
      <w:r>
        <w:br/>
      </w:r>
      <w:r>
        <w:rPr>
          <w:noProof/>
        </w:rPr>
        <w:drawing>
          <wp:inline distT="0" distB="0" distL="0" distR="0">
            <wp:extent cx="5524500" cy="5524500"/>
            <wp:effectExtent l="19050" t="0" r="0" b="0"/>
            <wp:docPr id="11" name="Picture 11" descr="RJ45-Pinout-T5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J45-Pinout-T568B"/>
                    <pic:cNvPicPr>
                      <a:picLocks noChangeAspect="1" noChangeArrowheads="1"/>
                    </pic:cNvPicPr>
                  </pic:nvPicPr>
                  <pic:blipFill>
                    <a:blip r:embed="rId11"/>
                    <a:srcRect/>
                    <a:stretch>
                      <a:fillRect/>
                    </a:stretch>
                  </pic:blipFill>
                  <pic:spPr bwMode="auto">
                    <a:xfrm>
                      <a:off x="0" y="0"/>
                      <a:ext cx="5524500" cy="5524500"/>
                    </a:xfrm>
                    <a:prstGeom prst="rect">
                      <a:avLst/>
                    </a:prstGeom>
                    <a:noFill/>
                    <a:ln w="9525">
                      <a:noFill/>
                      <a:miter lim="800000"/>
                      <a:headEnd/>
                      <a:tailEnd/>
                    </a:ln>
                  </pic:spPr>
                </pic:pic>
              </a:graphicData>
            </a:graphic>
          </wp:inline>
        </w:drawing>
      </w:r>
    </w:p>
    <w:p w:rsidR="004301A0" w:rsidRDefault="004301A0" w:rsidP="004301A0">
      <w:pPr>
        <w:pStyle w:val="NormalWeb"/>
      </w:pPr>
      <w:r>
        <w:rPr>
          <w:rStyle w:val="Strong"/>
        </w:rPr>
        <w:t>Cross Over Pinout</w:t>
      </w:r>
      <w:r>
        <w:br/>
        <w:t>A crossover cable utilizes two different RJ45 pinouts for the two ends of the cable. If you need to connect 568A equipment to 568B you can use a crossover cable.</w:t>
      </w:r>
    </w:p>
    <w:p w:rsidR="004301A0" w:rsidRDefault="004301A0" w:rsidP="004301A0">
      <w:pPr>
        <w:pStyle w:val="NormalWeb"/>
      </w:pPr>
    </w:p>
    <w:p w:rsidR="004301A0" w:rsidRDefault="004301A0" w:rsidP="004301A0">
      <w:pPr>
        <w:pStyle w:val="NormalWeb"/>
      </w:pPr>
      <w:r>
        <w:lastRenderedPageBreak/>
        <w:br/>
      </w:r>
      <w:r>
        <w:rPr>
          <w:noProof/>
          <w:color w:val="0000FF"/>
        </w:rPr>
        <w:drawing>
          <wp:inline distT="0" distB="0" distL="0" distR="0">
            <wp:extent cx="5970270" cy="2985135"/>
            <wp:effectExtent l="19050" t="0" r="0" b="0"/>
            <wp:docPr id="12" name="Picture 12" descr="Crossover-Pino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ssover-Pinout">
                      <a:hlinkClick r:id="rId12"/>
                    </pic:cNvPr>
                    <pic:cNvPicPr>
                      <a:picLocks noChangeAspect="1" noChangeArrowheads="1"/>
                    </pic:cNvPicPr>
                  </pic:nvPicPr>
                  <pic:blipFill>
                    <a:blip r:embed="rId13"/>
                    <a:srcRect/>
                    <a:stretch>
                      <a:fillRect/>
                    </a:stretch>
                  </pic:blipFill>
                  <pic:spPr bwMode="auto">
                    <a:xfrm>
                      <a:off x="0" y="0"/>
                      <a:ext cx="5970270" cy="2985135"/>
                    </a:xfrm>
                    <a:prstGeom prst="rect">
                      <a:avLst/>
                    </a:prstGeom>
                    <a:noFill/>
                    <a:ln w="9525">
                      <a:noFill/>
                      <a:miter lim="800000"/>
                      <a:headEnd/>
                      <a:tailEnd/>
                    </a:ln>
                  </pic:spPr>
                </pic:pic>
              </a:graphicData>
            </a:graphic>
          </wp:inline>
        </w:drawing>
      </w:r>
    </w:p>
    <w:p w:rsidR="004301A0" w:rsidRDefault="004301A0"/>
    <w:p w:rsidR="009361AB" w:rsidRDefault="009361AB"/>
    <w:p w:rsidR="009361AB" w:rsidRDefault="009361AB" w:rsidP="009361AB">
      <w:pPr>
        <w:pStyle w:val="Heading1"/>
      </w:pPr>
      <w:r>
        <w:lastRenderedPageBreak/>
        <w:t xml:space="preserve">Ethernet Cables - RJ45/Colors &amp; Crossover </w:t>
      </w:r>
    </w:p>
    <w:tbl>
      <w:tblPr>
        <w:tblW w:w="5000" w:type="pct"/>
        <w:tblCellSpacing w:w="15" w:type="dxa"/>
        <w:tblCellMar>
          <w:top w:w="15" w:type="dxa"/>
          <w:left w:w="15" w:type="dxa"/>
          <w:bottom w:w="15" w:type="dxa"/>
          <w:right w:w="15" w:type="dxa"/>
        </w:tblCellMar>
        <w:tblLook w:val="04A0"/>
      </w:tblPr>
      <w:tblGrid>
        <w:gridCol w:w="9450"/>
      </w:tblGrid>
      <w:tr w:rsidR="009361AB" w:rsidTr="009361AB">
        <w:trPr>
          <w:tblCellSpacing w:w="15" w:type="dxa"/>
        </w:trPr>
        <w:tc>
          <w:tcPr>
            <w:tcW w:w="4250" w:type="pct"/>
            <w:vAlign w:val="center"/>
            <w:hideMark/>
          </w:tcPr>
          <w:p w:rsidR="009361AB" w:rsidRDefault="009361AB" w:rsidP="009361AB">
            <w:pPr>
              <w:spacing w:after="240"/>
            </w:pPr>
            <w:r>
              <w:rPr>
                <w:noProof/>
              </w:rPr>
              <w:drawing>
                <wp:inline distT="0" distB="0" distL="0" distR="0">
                  <wp:extent cx="5425440" cy="5715000"/>
                  <wp:effectExtent l="19050" t="0" r="3810" b="0"/>
                  <wp:docPr id="16" name="Picture 16" descr="http://www.bb-elec.com/Images/EthernetRJ45A-%281%29.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b-elec.com/Images/EthernetRJ45A-%281%29.aspx"/>
                          <pic:cNvPicPr>
                            <a:picLocks noChangeAspect="1" noChangeArrowheads="1"/>
                          </pic:cNvPicPr>
                        </pic:nvPicPr>
                        <pic:blipFill>
                          <a:blip r:embed="rId14"/>
                          <a:srcRect/>
                          <a:stretch>
                            <a:fillRect/>
                          </a:stretch>
                        </pic:blipFill>
                        <pic:spPr bwMode="auto">
                          <a:xfrm>
                            <a:off x="0" y="0"/>
                            <a:ext cx="5425440" cy="5715000"/>
                          </a:xfrm>
                          <a:prstGeom prst="rect">
                            <a:avLst/>
                          </a:prstGeom>
                          <a:noFill/>
                          <a:ln w="9525">
                            <a:noFill/>
                            <a:miter lim="800000"/>
                            <a:headEnd/>
                            <a:tailEnd/>
                          </a:ln>
                        </pic:spPr>
                      </pic:pic>
                    </a:graphicData>
                  </a:graphic>
                </wp:inline>
              </w:drawing>
            </w:r>
            <w:r>
              <w:br/>
            </w:r>
            <w:r>
              <w:br/>
            </w:r>
            <w:r>
              <w:br/>
            </w:r>
            <w:r>
              <w:rPr>
                <w:noProof/>
              </w:rPr>
              <w:lastRenderedPageBreak/>
              <w:drawing>
                <wp:inline distT="0" distB="0" distL="0" distR="0">
                  <wp:extent cx="5425440" cy="6096000"/>
                  <wp:effectExtent l="19050" t="0" r="3810" b="0"/>
                  <wp:docPr id="17" name="Picture 17" descr="http://www.bb-elec.com/Images/EthernetRJ45B.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b-elec.com/Images/EthernetRJ45B.aspx"/>
                          <pic:cNvPicPr>
                            <a:picLocks noChangeAspect="1" noChangeArrowheads="1"/>
                          </pic:cNvPicPr>
                        </pic:nvPicPr>
                        <pic:blipFill>
                          <a:blip r:embed="rId15"/>
                          <a:srcRect/>
                          <a:stretch>
                            <a:fillRect/>
                          </a:stretch>
                        </pic:blipFill>
                        <pic:spPr bwMode="auto">
                          <a:xfrm>
                            <a:off x="0" y="0"/>
                            <a:ext cx="5425440" cy="6096000"/>
                          </a:xfrm>
                          <a:prstGeom prst="rect">
                            <a:avLst/>
                          </a:prstGeom>
                          <a:noFill/>
                          <a:ln w="9525">
                            <a:noFill/>
                            <a:miter lim="800000"/>
                            <a:headEnd/>
                            <a:tailEnd/>
                          </a:ln>
                        </pic:spPr>
                      </pic:pic>
                    </a:graphicData>
                  </a:graphic>
                </wp:inline>
              </w:drawing>
            </w:r>
          </w:p>
          <w:p w:rsidR="009361AB" w:rsidRDefault="009361AB" w:rsidP="009361AB">
            <w:pPr>
              <w:spacing w:after="0"/>
            </w:pPr>
            <w:r>
              <w:t>This diagram shows how Ethernet cable color coding works. Alter cables at your own risk. </w:t>
            </w:r>
            <w:r>
              <w:br/>
              <w:t> </w:t>
            </w:r>
          </w:p>
          <w:p w:rsidR="009361AB" w:rsidRDefault="009361AB" w:rsidP="009361AB">
            <w:pPr>
              <w:rPr>
                <w:sz w:val="24"/>
                <w:szCs w:val="24"/>
              </w:rPr>
            </w:pPr>
            <w:r>
              <w:t>Ethernet cable color-coding exists as part of the industry standard - T568A/T458B. Standards exist so technicians can know how the cable should work and can reliably alter the cable when necessary.</w:t>
            </w:r>
            <w:r>
              <w:br/>
            </w:r>
            <w:r>
              <w:br/>
              <w:t> </w:t>
            </w:r>
          </w:p>
        </w:tc>
      </w:tr>
    </w:tbl>
    <w:p w:rsidR="009361AB" w:rsidRDefault="009361AB"/>
    <w:sectPr w:rsidR="009361AB" w:rsidSect="00EF3B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96DAA"/>
    <w:multiLevelType w:val="multilevel"/>
    <w:tmpl w:val="D97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D3892"/>
    <w:multiLevelType w:val="multilevel"/>
    <w:tmpl w:val="E76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8530A4"/>
    <w:multiLevelType w:val="multilevel"/>
    <w:tmpl w:val="408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75A60"/>
    <w:multiLevelType w:val="multilevel"/>
    <w:tmpl w:val="DF02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30D14"/>
    <w:multiLevelType w:val="multilevel"/>
    <w:tmpl w:val="C8B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E80CF8"/>
    <w:multiLevelType w:val="multilevel"/>
    <w:tmpl w:val="4FC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F76809"/>
    <w:multiLevelType w:val="multilevel"/>
    <w:tmpl w:val="D60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74AB6"/>
    <w:multiLevelType w:val="multilevel"/>
    <w:tmpl w:val="E46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51780C"/>
    <w:rsid w:val="004301A0"/>
    <w:rsid w:val="0051780C"/>
    <w:rsid w:val="009361AB"/>
    <w:rsid w:val="00EB4552"/>
    <w:rsid w:val="00EF3B1B"/>
    <w:rsid w:val="00F03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1B"/>
  </w:style>
  <w:style w:type="paragraph" w:styleId="Heading1">
    <w:name w:val="heading 1"/>
    <w:basedOn w:val="Normal"/>
    <w:next w:val="Normal"/>
    <w:link w:val="Heading1Char"/>
    <w:uiPriority w:val="9"/>
    <w:qFormat/>
    <w:rsid w:val="00430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7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78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51780C"/>
  </w:style>
  <w:style w:type="paragraph" w:styleId="BalloonText">
    <w:name w:val="Balloon Text"/>
    <w:basedOn w:val="Normal"/>
    <w:link w:val="BalloonTextChar"/>
    <w:uiPriority w:val="99"/>
    <w:semiHidden/>
    <w:unhideWhenUsed/>
    <w:rsid w:val="00EB4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552"/>
    <w:rPr>
      <w:rFonts w:ascii="Tahoma" w:hAnsi="Tahoma" w:cs="Tahoma"/>
      <w:sz w:val="16"/>
      <w:szCs w:val="16"/>
    </w:rPr>
  </w:style>
  <w:style w:type="character" w:customStyle="1" w:styleId="Heading1Char">
    <w:name w:val="Heading 1 Char"/>
    <w:basedOn w:val="DefaultParagraphFont"/>
    <w:link w:val="Heading1"/>
    <w:uiPriority w:val="9"/>
    <w:rsid w:val="004301A0"/>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430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4301A0"/>
  </w:style>
  <w:style w:type="character" w:customStyle="1" w:styleId="entry-author-name">
    <w:name w:val="entry-author-name"/>
    <w:basedOn w:val="DefaultParagraphFont"/>
    <w:rsid w:val="004301A0"/>
  </w:style>
  <w:style w:type="character" w:styleId="Strong">
    <w:name w:val="Strong"/>
    <w:basedOn w:val="DefaultParagraphFont"/>
    <w:uiPriority w:val="22"/>
    <w:qFormat/>
    <w:rsid w:val="004301A0"/>
    <w:rPr>
      <w:b/>
      <w:bCs/>
    </w:rPr>
  </w:style>
</w:styles>
</file>

<file path=word/webSettings.xml><?xml version="1.0" encoding="utf-8"?>
<w:webSettings xmlns:r="http://schemas.openxmlformats.org/officeDocument/2006/relationships" xmlns:w="http://schemas.openxmlformats.org/wordprocessingml/2006/main">
  <w:divs>
    <w:div w:id="16468917">
      <w:bodyDiv w:val="1"/>
      <w:marLeft w:val="0"/>
      <w:marRight w:val="0"/>
      <w:marTop w:val="0"/>
      <w:marBottom w:val="0"/>
      <w:divBdr>
        <w:top w:val="none" w:sz="0" w:space="0" w:color="auto"/>
        <w:left w:val="none" w:sz="0" w:space="0" w:color="auto"/>
        <w:bottom w:val="none" w:sz="0" w:space="0" w:color="auto"/>
        <w:right w:val="none" w:sz="0" w:space="0" w:color="auto"/>
      </w:divBdr>
      <w:divsChild>
        <w:div w:id="306322137">
          <w:marLeft w:val="0"/>
          <w:marRight w:val="0"/>
          <w:marTop w:val="0"/>
          <w:marBottom w:val="0"/>
          <w:divBdr>
            <w:top w:val="none" w:sz="0" w:space="0" w:color="auto"/>
            <w:left w:val="none" w:sz="0" w:space="0" w:color="auto"/>
            <w:bottom w:val="none" w:sz="0" w:space="0" w:color="auto"/>
            <w:right w:val="none" w:sz="0" w:space="0" w:color="auto"/>
          </w:divBdr>
        </w:div>
      </w:divsChild>
    </w:div>
    <w:div w:id="394741484">
      <w:bodyDiv w:val="1"/>
      <w:marLeft w:val="0"/>
      <w:marRight w:val="0"/>
      <w:marTop w:val="0"/>
      <w:marBottom w:val="0"/>
      <w:divBdr>
        <w:top w:val="none" w:sz="0" w:space="0" w:color="auto"/>
        <w:left w:val="none" w:sz="0" w:space="0" w:color="auto"/>
        <w:bottom w:val="none" w:sz="0" w:space="0" w:color="auto"/>
        <w:right w:val="none" w:sz="0" w:space="0" w:color="auto"/>
      </w:divBdr>
    </w:div>
    <w:div w:id="731855020">
      <w:bodyDiv w:val="1"/>
      <w:marLeft w:val="0"/>
      <w:marRight w:val="0"/>
      <w:marTop w:val="0"/>
      <w:marBottom w:val="0"/>
      <w:divBdr>
        <w:top w:val="none" w:sz="0" w:space="0" w:color="auto"/>
        <w:left w:val="none" w:sz="0" w:space="0" w:color="auto"/>
        <w:bottom w:val="none" w:sz="0" w:space="0" w:color="auto"/>
        <w:right w:val="none" w:sz="0" w:space="0" w:color="auto"/>
      </w:divBdr>
    </w:div>
    <w:div w:id="783229276">
      <w:bodyDiv w:val="1"/>
      <w:marLeft w:val="0"/>
      <w:marRight w:val="0"/>
      <w:marTop w:val="0"/>
      <w:marBottom w:val="0"/>
      <w:divBdr>
        <w:top w:val="none" w:sz="0" w:space="0" w:color="auto"/>
        <w:left w:val="none" w:sz="0" w:space="0" w:color="auto"/>
        <w:bottom w:val="none" w:sz="0" w:space="0" w:color="auto"/>
        <w:right w:val="none" w:sz="0" w:space="0" w:color="auto"/>
      </w:divBdr>
      <w:divsChild>
        <w:div w:id="606622772">
          <w:marLeft w:val="0"/>
          <w:marRight w:val="0"/>
          <w:marTop w:val="0"/>
          <w:marBottom w:val="0"/>
          <w:divBdr>
            <w:top w:val="none" w:sz="0" w:space="0" w:color="auto"/>
            <w:left w:val="none" w:sz="0" w:space="0" w:color="auto"/>
            <w:bottom w:val="none" w:sz="0" w:space="0" w:color="auto"/>
            <w:right w:val="none" w:sz="0" w:space="0" w:color="auto"/>
          </w:divBdr>
        </w:div>
        <w:div w:id="1471365553">
          <w:marLeft w:val="0"/>
          <w:marRight w:val="0"/>
          <w:marTop w:val="0"/>
          <w:marBottom w:val="0"/>
          <w:divBdr>
            <w:top w:val="none" w:sz="0" w:space="0" w:color="auto"/>
            <w:left w:val="none" w:sz="0" w:space="0" w:color="auto"/>
            <w:bottom w:val="none" w:sz="0" w:space="0" w:color="auto"/>
            <w:right w:val="none" w:sz="0" w:space="0" w:color="auto"/>
          </w:divBdr>
          <w:divsChild>
            <w:div w:id="1808622631">
              <w:marLeft w:val="0"/>
              <w:marRight w:val="0"/>
              <w:marTop w:val="0"/>
              <w:marBottom w:val="0"/>
              <w:divBdr>
                <w:top w:val="none" w:sz="0" w:space="0" w:color="auto"/>
                <w:left w:val="none" w:sz="0" w:space="0" w:color="auto"/>
                <w:bottom w:val="none" w:sz="0" w:space="0" w:color="auto"/>
                <w:right w:val="none" w:sz="0" w:space="0" w:color="auto"/>
              </w:divBdr>
              <w:divsChild>
                <w:div w:id="1859657362">
                  <w:marLeft w:val="0"/>
                  <w:marRight w:val="0"/>
                  <w:marTop w:val="0"/>
                  <w:marBottom w:val="0"/>
                  <w:divBdr>
                    <w:top w:val="none" w:sz="0" w:space="0" w:color="auto"/>
                    <w:left w:val="none" w:sz="0" w:space="0" w:color="auto"/>
                    <w:bottom w:val="none" w:sz="0" w:space="0" w:color="auto"/>
                    <w:right w:val="none" w:sz="0" w:space="0" w:color="auto"/>
                  </w:divBdr>
                </w:div>
                <w:div w:id="14827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log.showmecables.com/wp-content/uploads/2015/03/Crossover-Pinout.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9.gi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blog.showmecables.com/wp-content/uploads/2015/03/RJ45-Pinout-T568A.jpg" TargetMode="External"/><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432</Words>
  <Characters>2467</Characters>
  <Application>Microsoft Office Word</Application>
  <DocSecurity>0</DocSecurity>
  <Lines>20</Lines>
  <Paragraphs>5</Paragraphs>
  <ScaleCrop>false</ScaleCrop>
  <Company>Asmar</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Asmar</dc:creator>
  <cp:keywords/>
  <dc:description/>
  <cp:lastModifiedBy>Asmar</cp:lastModifiedBy>
  <cp:revision>7</cp:revision>
  <dcterms:created xsi:type="dcterms:W3CDTF">2016-09-02T00:04:00Z</dcterms:created>
  <dcterms:modified xsi:type="dcterms:W3CDTF">2016-09-02T01:15:00Z</dcterms:modified>
</cp:coreProperties>
</file>