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02F21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  <w:r w:rsidRPr="0032756B">
        <w:rPr>
          <w:rFonts w:ascii="Times New Roman" w:eastAsia="Ubuntu" w:hAnsi="Times New Roman" w:cs="Times New Roman"/>
          <w:b/>
          <w:noProof/>
          <w:color w:val="00000A"/>
          <w:sz w:val="28"/>
          <w:lang w:val="en-US" w:eastAsia="en-US"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0A2D" w:rsidRPr="002D7B60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w:rsidR="00202F21" w:rsidRPr="002D7B60" w:rsidRDefault="00202F21" w:rsidP="00A1145B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/>
      </w:tblPr>
      <w:tblGrid>
        <w:gridCol w:w="2840"/>
        <w:gridCol w:w="6780"/>
      </w:tblGrid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BB7065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SE ZG651/</w:t>
            </w:r>
            <w:r w:rsidR="00202F21" w:rsidRPr="002D7B60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proofErr w:type="spellStart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Nayan</w:t>
            </w:r>
            <w:proofErr w:type="spellEnd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 xml:space="preserve"> </w:t>
            </w:r>
            <w:proofErr w:type="spellStart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Khare</w:t>
            </w:r>
            <w:proofErr w:type="spellEnd"/>
          </w:p>
        </w:tc>
      </w:tr>
      <w:tr w:rsidR="00BB7065" w:rsidRPr="002D7B60" w:rsidTr="00815294">
        <w:tc>
          <w:tcPr>
            <w:tcW w:w="2840" w:type="dxa"/>
            <w:shd w:val="clear" w:color="auto" w:fill="FFFFFF"/>
          </w:tcPr>
          <w:p w:rsidR="00BB7065" w:rsidRPr="002D7B60" w:rsidRDefault="00BB7065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Instructor –in-charge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BB7065" w:rsidRPr="002D7B60" w:rsidRDefault="00BB706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BB7065">
              <w:rPr>
                <w:rFonts w:ascii="Times New Roman" w:hAnsi="Times New Roman" w:cs="Times New Roman"/>
                <w:color w:val="00000A"/>
                <w:szCs w:val="22"/>
              </w:rPr>
              <w:t>HARVINDER SINGH JABBAL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4A7EB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51"/>
        <w:gridCol w:w="8722"/>
      </w:tblGrid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813C1E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9D3B2F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w:rsidR="00202F21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w:rsidR="006E59E2" w:rsidRPr="002D7B60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/>
      </w:tblPr>
      <w:tblGrid>
        <w:gridCol w:w="1020"/>
        <w:gridCol w:w="8753"/>
      </w:tblGrid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w:rsidR="006E59E2" w:rsidRPr="002D7B60" w:rsidTr="007E3DFC">
        <w:trPr>
          <w:cantSplit/>
          <w:trHeight w:val="268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best practices in design of cloud based applications, distributed applications and mobile applications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evaluate the cost and benefit of different architecture options to aid in decision making</w:t>
            </w:r>
          </w:p>
        </w:tc>
      </w:tr>
    </w:tbl>
    <w:p w:rsidR="006E59E2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Pr="002D7B60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 xml:space="preserve">Software Architecture in Practice, Third Edition, Len Bass, Paul Clements, Rick </w:t>
            </w:r>
            <w:proofErr w:type="spellStart"/>
            <w:r w:rsidRPr="003A18C2">
              <w:rPr>
                <w:color w:val="000000"/>
                <w:sz w:val="22"/>
                <w:szCs w:val="22"/>
              </w:rPr>
              <w:t>Kazman</w:t>
            </w:r>
            <w:proofErr w:type="spellEnd"/>
            <w:r w:rsidRPr="003A18C2">
              <w:rPr>
                <w:color w:val="000000"/>
                <w:sz w:val="22"/>
                <w:szCs w:val="22"/>
              </w:rPr>
              <w:t xml:space="preserve">, Pearson </w:t>
            </w:r>
            <w:r w:rsidRPr="003A18C2">
              <w:rPr>
                <w:color w:val="000000"/>
                <w:sz w:val="22"/>
                <w:szCs w:val="22"/>
              </w:rPr>
              <w:lastRenderedPageBreak/>
              <w:t>2013 ISBN:978-93-325-0230-7</w:t>
            </w:r>
          </w:p>
        </w:tc>
      </w:tr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A760F9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="00202F21"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 xml:space="preserve">Software Modelling and Design, Hassan </w:t>
            </w:r>
            <w:proofErr w:type="spellStart"/>
            <w:r w:rsidRPr="002E2A52">
              <w:rPr>
                <w:color w:val="000000"/>
                <w:sz w:val="22"/>
                <w:szCs w:val="22"/>
              </w:rPr>
              <w:t>Gomaa</w:t>
            </w:r>
            <w:proofErr w:type="spellEnd"/>
            <w:r w:rsidRPr="002E2A52">
              <w:rPr>
                <w:color w:val="000000"/>
                <w:sz w:val="22"/>
                <w:szCs w:val="22"/>
              </w:rPr>
              <w:t>, Cambridge University Press 2011, ISBN:9780521764148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 xml:space="preserve">Enterprise Architecture at Work: Modelling, Communication and Analysis, Third Edition, Marc </w:t>
            </w:r>
            <w:proofErr w:type="spellStart"/>
            <w:r w:rsidRPr="002E2A52">
              <w:rPr>
                <w:color w:val="000000"/>
                <w:sz w:val="22"/>
                <w:szCs w:val="22"/>
              </w:rPr>
              <w:t>Lankhorst</w:t>
            </w:r>
            <w:proofErr w:type="spellEnd"/>
            <w:r w:rsidRPr="002E2A52">
              <w:rPr>
                <w:color w:val="000000"/>
                <w:sz w:val="22"/>
                <w:szCs w:val="22"/>
              </w:rPr>
              <w:t xml:space="preserve"> et al., Springer 2013, ISBN:9783642296505</w:t>
            </w:r>
          </w:p>
        </w:tc>
      </w:tr>
      <w:tr w:rsidR="00202F21" w:rsidRPr="002E2A52" w:rsidTr="007E3DFC">
        <w:trPr>
          <w:trHeight w:val="957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:rsidR="00202F21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Jinesh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Varia [Availability: Online Free] </w:t>
            </w:r>
            <w:hyperlink r:id="rId6" w:history="1">
              <w:r w:rsidR="00863CFC" w:rsidRPr="007A684E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DZone’s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:rsidR="00863CFC" w:rsidRPr="002E2A52" w:rsidRDefault="00863CFC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w:rsidR="00202F21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E36F28" w:rsidRPr="002E2A52" w:rsidRDefault="0039008F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7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:rsidR="00E36F28" w:rsidRPr="00AB4C9E" w:rsidRDefault="0039008F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r:id="rId8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:rsidR="00AB4C9E" w:rsidRDefault="0039008F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9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AB4C9E" w:rsidRPr="002E2A52" w:rsidRDefault="0039008F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0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</w:t>
              </w:r>
              <w:r w:rsidR="00DA64EC">
                <w:rPr>
                  <w:rStyle w:val="Hyperlink"/>
                  <w:rFonts w:ascii="Times New Roman" w:hAnsi="Times New Roman" w:cs="Times New Roman"/>
                  <w:szCs w:val="22"/>
                </w:rPr>
                <w:t xml:space="preserve"> </w:t>
              </w:r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02F21" w:rsidRPr="002E2A52" w:rsidRDefault="00202F21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w:rsidR="00C05356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C05356" w:rsidRPr="002E2A52" w:rsidRDefault="00C05356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bookmarkStart w:id="0" w:name="_GoBack"/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  <w:bookmarkEnd w:id="0"/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E2A52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="002E2A52" w:rsidRP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:rsidR="00F5722D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="00F5722D" w:rsidRPr="002E2A52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r:id="rId11" w:history="1">
              <w:r w:rsidR="00F5722D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:rsidR="00F5722D" w:rsidRPr="002E2A52" w:rsidRDefault="00F5722D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930F9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r:id="rId1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r:id="rId1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r:id="rId1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r:id="rId1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37754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037754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="00037754" w:rsidRPr="002E2A52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u.edu/asset_files/TechnicalReport/2000_005_001_13706.pdf</w:t>
              </w:r>
            </w:hyperlink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37768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37768" w:rsidRPr="002E2A52" w:rsidRDefault="00737768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D83F88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Serverless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architecture: </w:t>
            </w:r>
          </w:p>
          <w:p w:rsidR="00737768" w:rsidRDefault="0039008F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6"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="00737768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D83F88" w:rsidRDefault="0039008F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7" w:history="1"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https://docs.microsoft.com/en-us/azure/architecture/reference-architectures/serverless/web-app</w:t>
              </w:r>
            </w:hyperlink>
          </w:p>
          <w:p w:rsidR="00497F42" w:rsidRPr="002E2A52" w:rsidRDefault="00497F42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9244BF" w:rsidRPr="002E2A52" w:rsidRDefault="009244BF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r:id="rId1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</w:t>
              </w:r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you-need-them.html</w:t>
              </w:r>
            </w:hyperlink>
          </w:p>
          <w:p w:rsidR="00813C1E" w:rsidRDefault="00813C1E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5F2F43" w:rsidRPr="002E2A52" w:rsidRDefault="005F2F43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Caching: </w:t>
            </w:r>
            <w:hyperlink r:id="rId1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B17D91" w:rsidRPr="002E2A52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r:id="rId20" w:history="1">
              <w:r w:rsidR="00B17D91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97F42" w:rsidRDefault="00D64A61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="00C82464"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C82464" w:rsidRPr="00497F42" w:rsidRDefault="0039008F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  <w:hyperlink r:id="rId21" w:history="1">
              <w:r w:rsidR="00C82464" w:rsidRPr="00497F4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:rsidR="005D748B" w:rsidRPr="00497F42" w:rsidRDefault="0039008F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r:id="rId22" w:history="1">
              <w:r w:rsidR="0079660F" w:rsidRPr="00497F42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Pr="002E2A52" w:rsidRDefault="0079660F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294E9B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94E9B" w:rsidRPr="002E2A52" w:rsidRDefault="000D4DCA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9C3A5C" w:rsidRPr="002E2A52" w:rsidRDefault="009C3A5C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Technologies: </w:t>
            </w:r>
            <w:hyperlink r:id="rId23" w:history="1">
              <w:r w:rsidRPr="002E2A5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r:id="rId2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r:id="rId2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r:id="rId2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3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r:id="rId3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r:id="rId3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9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:rsidR="00294E9B" w:rsidRPr="002E2A52" w:rsidRDefault="0039008F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1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4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r:id="rId4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r:id="rId4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  <w:proofErr w:type="spellEnd"/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r:id="rId4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at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Maersk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: </w:t>
            </w:r>
            <w:hyperlink r:id="rId4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OpenId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: </w:t>
            </w:r>
            <w:hyperlink r:id="rId4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r:id="rId49" w:anchor="section-2.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https://www.csoonline.com/article/3216404/what-is-oauth-how-the-open-authorization-framework-works.html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r:id="rId5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:rsidR="00294E9B" w:rsidRPr="002E2A52" w:rsidRDefault="0039008F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:rsidR="00294E9B" w:rsidRPr="002E2A52" w:rsidRDefault="0039008F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https://www.securedgenetworks.com/blog/11-Features-to-Look-for-in-Your-Next-Generation-Firewall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r:id="rId5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Gregor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Hohpe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and Bobby Woolf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  <w:proofErr w:type="spellEnd"/>
          </w:p>
          <w:p w:rsidR="00294E9B" w:rsidRPr="002E2A52" w:rsidRDefault="0039008F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:rsidR="00294E9B" w:rsidRPr="002E2A52" w:rsidRDefault="00294E9B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:rsidR="000D4DCA" w:rsidRPr="002E2A52" w:rsidRDefault="0039008F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7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:rsidR="000D4DCA" w:rsidRPr="002E2A52" w:rsidRDefault="0039008F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8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="000D4DCA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0D4DCA" w:rsidRDefault="0039008F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r:id="rId59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:rsidR="00B62C52" w:rsidRPr="002E2A52" w:rsidRDefault="00B62C52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r:id="rId6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w:rsidR="004A7EB5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4A7EB5" w:rsidRDefault="004A7EB5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CIGNA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</w:t>
            </w:r>
            <w:proofErr w:type="spellStart"/>
            <w:r>
              <w:rPr>
                <w:rFonts w:ascii="Times New Roman" w:hAnsi="Times New Roman" w:cs="Times New Roman"/>
                <w:szCs w:val="22"/>
              </w:rPr>
              <w:t>TripAdvisor</w:t>
            </w:r>
            <w:proofErr w:type="spellEnd"/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:rsidR="002E385C" w:rsidRDefault="002E385C" w:rsidP="004A7EB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E17FFC" w:rsidP="002E385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9008F">
              <w:rPr>
                <w:rFonts w:ascii="Times New Roman" w:hAnsi="Times New Roman" w:cs="Times New Roman"/>
                <w:szCs w:val="22"/>
              </w:rPr>
              <w:object w:dxaOrig="1469" w:dyaOrig="9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65pt;height:46.95pt" o:ole="">
                  <v:imagedata r:id="rId61" o:title=""/>
                </v:shape>
                <o:OLEObject Type="Embed" ProgID="Package" ShapeID="_x0000_i1025" DrawAspect="Icon" ObjectID="_1781769150" r:id="rId62"/>
              </w:object>
            </w:r>
          </w:p>
          <w:p w:rsidR="006133B4" w:rsidRDefault="00337078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:rsidR="00F27426" w:rsidRDefault="00F27426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id="1" w:name="_MON_1642600363"/>
          <w:bookmarkEnd w:id="1"/>
          <w:p w:rsidR="006133B4" w:rsidRDefault="006133B4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9008F">
              <w:rPr>
                <w:rFonts w:ascii="Times New Roman" w:hAnsi="Times New Roman" w:cs="Times New Roman"/>
                <w:szCs w:val="22"/>
              </w:rPr>
              <w:object w:dxaOrig="1543" w:dyaOrig="995">
                <v:shape id="_x0000_i1026" type="#_x0000_t75" style="width:76.4pt;height:49.45pt" o:ole="">
                  <v:imagedata r:id="rId63" o:title=""/>
                </v:shape>
                <o:OLEObject Type="Embed" ProgID="Word.Document.12" ShapeID="_x0000_i1026" DrawAspect="Icon" ObjectID="_1781769151" r:id="rId64">
                  <o:FieldCodes>\s</o:FieldCodes>
                </o:OLEObject>
              </w:objec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F7349B" w:rsidRDefault="0039008F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5" w:history="1">
              <w:r w:rsidR="00D3582E" w:rsidRPr="00AE4B99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:rsidR="00D3582E" w:rsidRPr="002E2A52" w:rsidRDefault="00D3582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9660F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Microservices in practice: </w:t>
            </w:r>
            <w:hyperlink r:id="rId66" w:history="1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102B3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7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w:rsidR="00541E21" w:rsidRDefault="00541E2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8F3AE1" w:rsidRDefault="008F3AE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lastRenderedPageBreak/>
        <w:t>Modular Content structure</w:t>
      </w:r>
    </w:p>
    <w:tbl>
      <w:tblPr>
        <w:tblW w:w="86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966"/>
        <w:gridCol w:w="7671"/>
      </w:tblGrid>
      <w:tr w:rsidR="008F3AE1" w:rsidRPr="003578AA" w:rsidTr="008F3AE1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7671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8F3AE1" w:rsidRPr="003578AA" w:rsidRDefault="008F3AE1" w:rsidP="00E17FFC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</w:tr>
      <w:tr w:rsidR="008F3AE1" w:rsidRPr="003578AA" w:rsidTr="008F3AE1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8F3AE1" w:rsidRPr="003578AA" w:rsidRDefault="008F3AE1" w:rsidP="00E17FF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8F3AE1" w:rsidRPr="003578AA" w:rsidRDefault="008F3AE1" w:rsidP="00E17FF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8F3AE1" w:rsidRPr="003578AA" w:rsidRDefault="008F3AE1" w:rsidP="00E17FFC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8F3AE1" w:rsidRPr="003578AA" w:rsidRDefault="008F3AE1" w:rsidP="00E17FFC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8F3AE1" w:rsidRPr="003578AA" w:rsidRDefault="008F3AE1" w:rsidP="00E17FFC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8F3AE1" w:rsidRPr="003578AA" w:rsidRDefault="008F3AE1" w:rsidP="00E17FFC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</w:tr>
      <w:tr w:rsidR="008F3AE1" w:rsidRPr="003578AA" w:rsidTr="008F3AE1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M4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 xml:space="preserve">Philippe </w:t>
            </w:r>
            <w:proofErr w:type="spellStart"/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Kruchten’s</w:t>
            </w:r>
            <w:proofErr w:type="spellEnd"/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</w:tr>
      <w:tr w:rsidR="008F3AE1" w:rsidRPr="003578AA" w:rsidTr="008F3AE1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M5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8F3AE1" w:rsidRPr="003578AA" w:rsidRDefault="008F3AE1" w:rsidP="00E17FF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8F3AE1" w:rsidRPr="003578AA" w:rsidRDefault="008F3AE1" w:rsidP="00E17FF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8F3AE1" w:rsidRPr="003578AA" w:rsidRDefault="008F3AE1" w:rsidP="00E17FF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8F3AE1" w:rsidRPr="003578AA" w:rsidRDefault="008F3AE1" w:rsidP="00E17FF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</w:tr>
      <w:tr w:rsidR="008F3AE1" w:rsidRPr="003578AA" w:rsidTr="008F3AE1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</w:tr>
      <w:tr w:rsidR="008F3AE1" w:rsidRPr="003578AA" w:rsidTr="008F3AE1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8F3AE1" w:rsidRPr="003578AA" w:rsidRDefault="008F3AE1" w:rsidP="00E17FFC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8F3AE1" w:rsidRPr="003578AA" w:rsidTr="008F3AE1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M8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8F3AE1" w:rsidRPr="003578AA" w:rsidRDefault="008F3AE1" w:rsidP="00E17FFC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proofErr w:type="spellStart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WebSockets</w:t>
            </w:r>
            <w:proofErr w:type="spellEnd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Serverless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 xml:space="preserve"> architecture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</w:tr>
      <w:tr w:rsidR="008F3AE1" w:rsidRPr="003578AA" w:rsidTr="008F3AE1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M9.1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</w:tr>
      <w:tr w:rsidR="008F3AE1" w:rsidRPr="003578AA" w:rsidTr="008F3AE1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M9.2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  <w:proofErr w:type="spellEnd"/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Security: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AuthID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 xml:space="preserve">,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OAuth</w:t>
            </w:r>
            <w:proofErr w:type="spellEnd"/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</w:tr>
      <w:tr w:rsidR="008F3AE1" w:rsidRPr="003578AA" w:rsidTr="008F3AE1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M10.2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Recent developments and Emerging trends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  <w:proofErr w:type="spellEnd"/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8F3AE1" w:rsidRDefault="008F3AE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202F21" w:rsidRDefault="008F3AE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lastRenderedPageBreak/>
        <w:t>Session plan</w:t>
      </w:r>
    </w:p>
    <w:p w:rsidR="00541E21" w:rsidRPr="002D7B60" w:rsidRDefault="00541E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966"/>
        <w:gridCol w:w="6821"/>
        <w:gridCol w:w="1417"/>
        <w:gridCol w:w="1453"/>
      </w:tblGrid>
      <w:tr w:rsidR="008F3AE1" w:rsidRPr="003578AA" w:rsidTr="008F3AE1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Session </w:t>
            </w:r>
          </w:p>
        </w:tc>
        <w:tc>
          <w:tcPr>
            <w:tcW w:w="6821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417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1453" w:type="dxa"/>
            <w:shd w:val="clear" w:color="auto" w:fill="C6D9F1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Module</w:t>
            </w: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M1</w:t>
            </w: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2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8F3AE1" w:rsidRDefault="008F3AE1" w:rsidP="008F3A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8F3AE1" w:rsidRPr="00460D32" w:rsidRDefault="008F3AE1" w:rsidP="00460D32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:rsidR="008F3AE1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M2</w:t>
            </w:r>
          </w:p>
        </w:tc>
      </w:tr>
      <w:tr w:rsidR="008F3AE1" w:rsidRPr="003578AA" w:rsidTr="008F3AE1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3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Default="008F3AE1" w:rsidP="008F3AE1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  <w:r>
              <w:rPr>
                <w:rFonts w:ascii="Times New Roman" w:hAnsi="Times New Roman" w:cs="Times New Roman"/>
                <w:szCs w:val="22"/>
              </w:rPr>
              <w:t xml:space="preserve"> (cont.)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8F3AE1" w:rsidRDefault="008F3AE1" w:rsidP="008F3AE1">
            <w:pPr>
              <w:pStyle w:val="NormalWeb"/>
              <w:spacing w:before="0" w:beforeAutospacing="0" w:after="0" w:afterAutospacing="0"/>
              <w:ind w:left="360"/>
              <w:rPr>
                <w:szCs w:val="22"/>
              </w:rPr>
            </w:pPr>
          </w:p>
          <w:p w:rsidR="008F3AE1" w:rsidRPr="003578AA" w:rsidRDefault="008F3AE1" w:rsidP="008F3AE1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szCs w:val="22"/>
              </w:rPr>
              <w:t>Design Trade-Offs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M2</w:t>
            </w:r>
          </w:p>
        </w:tc>
      </w:tr>
      <w:tr w:rsidR="008F3AE1" w:rsidRPr="003578AA" w:rsidTr="008F3AE1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4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8F3AE1" w:rsidRPr="003578AA" w:rsidRDefault="008F3AE1" w:rsidP="008F3AE1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8F3AE1" w:rsidRPr="003578AA" w:rsidRDefault="008F3AE1" w:rsidP="008F3AE1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8F3AE1" w:rsidRPr="003578AA" w:rsidRDefault="008F3AE1" w:rsidP="008F3AE1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8F3AE1" w:rsidRPr="003578AA" w:rsidRDefault="008F3AE1" w:rsidP="008F3AE1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8F3AE1" w:rsidRPr="003578AA" w:rsidRDefault="008F3AE1" w:rsidP="008F3AE1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8F3AE1" w:rsidRPr="003578AA" w:rsidRDefault="008F3AE1" w:rsidP="008F3AE1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8F3AE1" w:rsidRDefault="008F3AE1" w:rsidP="008F3AE1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8F3AE1" w:rsidRPr="008F3AE1" w:rsidRDefault="008F3AE1" w:rsidP="008F3AE1">
            <w:pPr>
              <w:spacing w:after="0" w:line="240" w:lineRule="auto"/>
              <w:ind w:left="108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M3</w:t>
            </w:r>
          </w:p>
        </w:tc>
      </w:tr>
      <w:tr w:rsidR="008F3AE1" w:rsidRPr="003578AA" w:rsidTr="008F3AE1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5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8F3AE1" w:rsidRPr="00771228" w:rsidRDefault="008F3AE1" w:rsidP="008F3AE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771228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M3</w:t>
            </w:r>
          </w:p>
        </w:tc>
      </w:tr>
      <w:tr w:rsidR="008F3AE1" w:rsidRPr="003578AA" w:rsidTr="008F3AE1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lastRenderedPageBreak/>
              <w:t>6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 xml:space="preserve">Philippe </w:t>
            </w:r>
            <w:proofErr w:type="spellStart"/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Kruchten’s</w:t>
            </w:r>
            <w:proofErr w:type="spellEnd"/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M4</w:t>
            </w:r>
          </w:p>
        </w:tc>
      </w:tr>
      <w:tr w:rsidR="008F3AE1" w:rsidRPr="003578AA" w:rsidTr="008F3AE1">
        <w:trPr>
          <w:cantSplit/>
          <w:trHeight w:val="288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7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8F3AE1" w:rsidRPr="003578AA" w:rsidRDefault="008F3AE1" w:rsidP="008F3AE1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8F3AE1" w:rsidRPr="003578AA" w:rsidRDefault="008F3AE1" w:rsidP="008F3AE1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8F3AE1" w:rsidRPr="003578AA" w:rsidRDefault="008F3AE1" w:rsidP="008F3AE1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8F3AE1" w:rsidRPr="003578AA" w:rsidRDefault="008F3AE1" w:rsidP="008F3AE1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eastAsia="Times New Roman" w:hAnsi="Times New Roman" w:cs="Times New Roman"/>
                <w:szCs w:val="22"/>
              </w:rPr>
              <w:t>R9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M5</w:t>
            </w:r>
          </w:p>
        </w:tc>
      </w:tr>
      <w:tr w:rsidR="008F3AE1" w:rsidRPr="003578AA" w:rsidTr="008F3AE1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8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8F3AE1" w:rsidRPr="00771228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771228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T1 - 20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M5</w:t>
            </w:r>
          </w:p>
        </w:tc>
      </w:tr>
      <w:tr w:rsidR="008F3AE1" w:rsidRPr="003578AA" w:rsidTr="008F3AE1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9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M6</w:t>
            </w:r>
          </w:p>
        </w:tc>
      </w:tr>
      <w:tr w:rsidR="008F3AE1" w:rsidRPr="003578AA" w:rsidTr="008F3AE1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10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Architectural patterns</w:t>
            </w:r>
            <w:r w:rsidR="00460D32">
              <w:rPr>
                <w:rFonts w:ascii="Times New Roman" w:hAnsi="Times New Roman" w:cs="Times New Roman"/>
                <w:szCs w:val="22"/>
              </w:rPr>
              <w:t xml:space="preserve"> (cont.)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8F3AE1" w:rsidRPr="003578AA" w:rsidRDefault="008F3AE1" w:rsidP="008F3AE1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M7</w:t>
            </w:r>
          </w:p>
        </w:tc>
      </w:tr>
      <w:tr w:rsidR="008F3AE1" w:rsidRPr="003578AA" w:rsidTr="008F3AE1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lastRenderedPageBreak/>
              <w:t>11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8F3AE1" w:rsidRPr="003578AA" w:rsidRDefault="008F3AE1" w:rsidP="008F3AE1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proofErr w:type="spellStart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WebSockets</w:t>
            </w:r>
            <w:proofErr w:type="spellEnd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3AE1" w:rsidRPr="00771228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M8</w:t>
            </w:r>
          </w:p>
        </w:tc>
      </w:tr>
      <w:tr w:rsidR="008F3AE1" w:rsidRPr="003578AA" w:rsidTr="008F3AE1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12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Server</w:t>
            </w:r>
            <w:r>
              <w:rPr>
                <w:rFonts w:ascii="Times New Roman" w:hAnsi="Times New Roman" w:cs="Times New Roman"/>
                <w:szCs w:val="22"/>
              </w:rPr>
              <w:t>-</w:t>
            </w:r>
            <w:r w:rsidRPr="003578AA">
              <w:rPr>
                <w:rFonts w:ascii="Times New Roman" w:hAnsi="Times New Roman" w:cs="Times New Roman"/>
                <w:szCs w:val="22"/>
              </w:rPr>
              <w:t>less architecture</w:t>
            </w: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M8</w:t>
            </w:r>
          </w:p>
        </w:tc>
      </w:tr>
      <w:tr w:rsidR="008F3AE1" w:rsidRPr="003578AA" w:rsidTr="008F3AE1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13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M9.1</w:t>
            </w:r>
          </w:p>
        </w:tc>
      </w:tr>
      <w:tr w:rsidR="008F3AE1" w:rsidRPr="003578AA" w:rsidTr="008F3AE1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14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  <w:proofErr w:type="spellEnd"/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Security: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AuthID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 xml:space="preserve">,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OAuth</w:t>
            </w:r>
            <w:proofErr w:type="spellEnd"/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M9.2</w:t>
            </w: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15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M10</w:t>
            </w:r>
          </w:p>
        </w:tc>
      </w:tr>
      <w:tr w:rsidR="008F3AE1" w:rsidRPr="003578AA" w:rsidTr="008F3AE1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lastRenderedPageBreak/>
              <w:t>16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Recent developments and Emerging trends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  <w:proofErr w:type="spellEnd"/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M10</w:t>
            </w:r>
          </w:p>
        </w:tc>
      </w:tr>
    </w:tbl>
    <w:p w:rsidR="00202F21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t xml:space="preserve">Mid </w:t>
      </w:r>
      <w:proofErr w:type="spellStart"/>
      <w:r w:rsidRPr="003578AA">
        <w:rPr>
          <w:rFonts w:ascii="Times New Roman" w:hAnsi="Times New Roman" w:cs="Times New Roman"/>
          <w:color w:val="00000A"/>
          <w:szCs w:val="22"/>
        </w:rPr>
        <w:t>sem</w:t>
      </w:r>
      <w:proofErr w:type="spellEnd"/>
      <w:r w:rsidRPr="003578AA">
        <w:rPr>
          <w:rFonts w:ascii="Times New Roman" w:hAnsi="Times New Roman" w:cs="Times New Roman"/>
          <w:color w:val="00000A"/>
          <w:szCs w:val="22"/>
        </w:rPr>
        <w:t xml:space="preserve"> exam syllabus: Modules 1 to 5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proofErr w:type="spellStart"/>
      <w:r w:rsidRPr="003578AA">
        <w:rPr>
          <w:rFonts w:ascii="Times New Roman" w:hAnsi="Times New Roman" w:cs="Times New Roman"/>
          <w:color w:val="00000A"/>
          <w:szCs w:val="22"/>
        </w:rPr>
        <w:t>Compre</w:t>
      </w:r>
      <w:proofErr w:type="spellEnd"/>
      <w:r w:rsidRPr="003578AA">
        <w:rPr>
          <w:rFonts w:ascii="Times New Roman" w:hAnsi="Times New Roman" w:cs="Times New Roman"/>
          <w:color w:val="00000A"/>
          <w:szCs w:val="22"/>
        </w:rPr>
        <w:t xml:space="preserve"> exam syllabus: Modules 1 to 10</w:t>
      </w:r>
    </w:p>
    <w:p w:rsidR="00C53E95" w:rsidRPr="003578AA" w:rsidRDefault="00C53E95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:rsidR="00C53E95" w:rsidRPr="003578AA" w:rsidRDefault="00C53E95" w:rsidP="00C53E95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The contact session is expected to cover: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are expected to go through the reference material</w:t>
      </w:r>
      <w:r w:rsidR="00E42FF3">
        <w:rPr>
          <w:rFonts w:ascii="Times New Roman" w:hAnsi="Times New Roman" w:cs="Times New Roman"/>
          <w:szCs w:val="22"/>
        </w:rPr>
        <w:t>.</w:t>
      </w:r>
      <w:r w:rsidRPr="003578AA">
        <w:rPr>
          <w:rFonts w:ascii="Times New Roman" w:hAnsi="Times New Roman" w:cs="Times New Roman"/>
          <w:szCs w:val="22"/>
        </w:rPr>
        <w:t xml:space="preserve">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may be given home work at the end of each contact session.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w:rsidR="00202F21" w:rsidRPr="003578AA" w:rsidRDefault="004064EB" w:rsidP="006E59E2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Sample Assignments: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w:rsidR="004064EB" w:rsidRPr="003578AA" w:rsidRDefault="004064EB" w:rsidP="004064EB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w:rsidR="004064EB" w:rsidRPr="003578AA" w:rsidRDefault="004064EB" w:rsidP="004064EB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="00306D2B" w:rsidRPr="003578AA">
        <w:rPr>
          <w:rFonts w:ascii="Times New Roman" w:hAnsi="Times New Roman" w:cs="Times New Roman"/>
          <w:szCs w:val="22"/>
        </w:rPr>
        <w:t>of the system – functional &amp; non-functional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="00306D2B" w:rsidRPr="003578AA">
        <w:rPr>
          <w:rFonts w:ascii="Times New Roman" w:hAnsi="Times New Roman" w:cs="Times New Roman"/>
          <w:szCs w:val="22"/>
        </w:rPr>
        <w:t xml:space="preserve"> 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="00306D2B" w:rsidRPr="003578AA">
        <w:rPr>
          <w:rFonts w:ascii="Times New Roman" w:hAnsi="Times New Roman" w:cs="Times New Roman"/>
          <w:szCs w:val="22"/>
        </w:rPr>
        <w:t>top 5 ASRs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="00306D2B" w:rsidRPr="003578AA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w:rsidR="0051401D" w:rsidRDefault="0051401D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 per participant)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="00526CD9" w:rsidRPr="003578AA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 xml:space="preserve">Retail, Transportation, Healthcare, Hospitality, etc. Example systems: </w:t>
      </w:r>
      <w:proofErr w:type="spellStart"/>
      <w:r w:rsidRPr="003578AA">
        <w:rPr>
          <w:rFonts w:ascii="Times New Roman" w:hAnsi="Times New Roman" w:cs="Times New Roman"/>
          <w:szCs w:val="22"/>
        </w:rPr>
        <w:t>Swiggy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3578AA">
        <w:rPr>
          <w:rFonts w:ascii="Times New Roman" w:hAnsi="Times New Roman" w:cs="Times New Roman"/>
          <w:szCs w:val="22"/>
        </w:rPr>
        <w:t>Uber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, an </w:t>
      </w:r>
      <w:proofErr w:type="spellStart"/>
      <w:r w:rsidRPr="003578AA">
        <w:rPr>
          <w:rFonts w:ascii="Times New Roman" w:hAnsi="Times New Roman" w:cs="Times New Roman"/>
          <w:szCs w:val="22"/>
        </w:rPr>
        <w:t>IoT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 system to monitor health of industrial air conditioners.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lastRenderedPageBreak/>
        <w:t xml:space="preserve">Draw 2 software architecture diagrams – component &amp; connection view and deployment view – to understand how the system works. 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What did you learn by doing this assignment? Mention 3 key learnings. One slide per person.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BB7065" w:rsidRDefault="00BB7065" w:rsidP="00BB7065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Evaluation Components </w:t>
      </w:r>
    </w:p>
    <w:p w:rsidR="00BB7065" w:rsidRDefault="00BB7065" w:rsidP="00BB7065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4A0"/>
      </w:tblPr>
      <w:tblGrid>
        <w:gridCol w:w="645"/>
        <w:gridCol w:w="2264"/>
        <w:gridCol w:w="1679"/>
        <w:gridCol w:w="1080"/>
        <w:gridCol w:w="851"/>
        <w:gridCol w:w="2560"/>
      </w:tblGrid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:rsidR="00BB7065" w:rsidRDefault="00BB706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September 1-10, 2024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:rsidR="00BB7065" w:rsidRDefault="00BB706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October 10-20, 2024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Quiz-III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vAlign w:val="center"/>
            <w:hideMark/>
          </w:tcPr>
          <w:p w:rsidR="00BB7065" w:rsidRDefault="00BB7065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lang w:eastAsia="zh-CN"/>
              </w:rPr>
            </w:pPr>
            <w:r>
              <w:rPr>
                <w:rFonts w:ascii="Times New Roman" w:hAnsi="Times New Roman" w:cs="Times New Roman"/>
                <w:color w:val="auto"/>
                <w:lang w:eastAsia="zh-CN"/>
              </w:rPr>
              <w:t>November 1-10, 2024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vAlign w:val="center"/>
            <w:hideMark/>
          </w:tcPr>
          <w:p w:rsidR="00BB7065" w:rsidRDefault="00BB7065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lang w:eastAsia="zh-CN"/>
              </w:rPr>
            </w:pPr>
            <w:r>
              <w:rPr>
                <w:rFonts w:ascii="Times New Roman" w:cs="Times New Roman"/>
                <w:color w:val="auto"/>
                <w:szCs w:val="22"/>
              </w:rPr>
              <w:t>TBA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:rsidR="00BB7065" w:rsidRDefault="00BB7065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Individual Submission </w:t>
            </w:r>
          </w:p>
          <w:p w:rsidR="00BB7065" w:rsidRDefault="00BB7065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>TBA</w:t>
            </w:r>
          </w:p>
          <w:p w:rsidR="00BB7065" w:rsidRDefault="00BB7065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>Group Discussion</w:t>
            </w:r>
          </w:p>
          <w:p w:rsidR="00BB7065" w:rsidRDefault="00BB7065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TBA 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Closed Book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  <w:hideMark/>
          </w:tcPr>
          <w:p w:rsidR="00BB7065" w:rsidRPr="006071D7" w:rsidRDefault="00BB7065" w:rsidP="009E2452">
            <w:pPr>
              <w:spacing w:after="0" w:line="240" w:lineRule="auto"/>
              <w:rPr>
                <w:rFonts w:ascii="Times New Roman" w:hAnsi="Times New Roman" w:cs="Times New Roman"/>
                <w:lang w:val="en-US" w:eastAsia="zh-CN"/>
              </w:rPr>
            </w:pPr>
            <w:r>
              <w:rPr>
                <w:rFonts w:ascii="Times New Roman" w:hAnsi="Times New Roman" w:cs="Times New Roman"/>
                <w:lang w:val="en-US" w:eastAsia="zh-CN"/>
              </w:rPr>
              <w:t>Saturday</w:t>
            </w:r>
            <w:r w:rsidRPr="006071D7">
              <w:rPr>
                <w:rFonts w:ascii="Times New Roman" w:hAnsi="Times New Roman" w:cs="Times New Roman"/>
                <w:lang w:val="en-US" w:eastAsia="zh-CN"/>
              </w:rPr>
              <w:t xml:space="preserve">, </w:t>
            </w:r>
            <w:r>
              <w:rPr>
                <w:rFonts w:ascii="Times New Roman" w:hAnsi="Times New Roman" w:cs="Times New Roman"/>
                <w:lang w:val="en-US" w:eastAsia="zh-CN"/>
              </w:rPr>
              <w:t>21</w:t>
            </w:r>
            <w:r w:rsidRPr="006071D7">
              <w:rPr>
                <w:rFonts w:ascii="Times New Roman" w:hAnsi="Times New Roman" w:cs="Times New Roman"/>
                <w:lang w:val="en-US" w:eastAsia="zh-CN"/>
              </w:rPr>
              <w:t>/0</w:t>
            </w:r>
            <w:r>
              <w:rPr>
                <w:rFonts w:ascii="Times New Roman" w:hAnsi="Times New Roman" w:cs="Times New Roman"/>
                <w:lang w:val="en-US" w:eastAsia="zh-CN"/>
              </w:rPr>
              <w:t>9/2024 (F</w:t>
            </w:r>
            <w:r w:rsidRPr="006071D7">
              <w:rPr>
                <w:rFonts w:ascii="Times New Roman" w:hAnsi="Times New Roman" w:cs="Times New Roman"/>
                <w:lang w:val="en-US" w:eastAsia="zh-CN"/>
              </w:rPr>
              <w:t xml:space="preserve">N) 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½  Hours 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40%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  <w:hideMark/>
          </w:tcPr>
          <w:p w:rsidR="00BB7065" w:rsidRPr="006071D7" w:rsidRDefault="00BB7065" w:rsidP="009E2452">
            <w:pPr>
              <w:spacing w:after="0" w:line="240" w:lineRule="auto"/>
              <w:rPr>
                <w:rFonts w:ascii="Times New Roman" w:hAnsi="Times New Roman" w:cs="Times New Roman"/>
                <w:lang w:val="en-US" w:eastAsia="zh-CN"/>
              </w:rPr>
            </w:pPr>
            <w:r>
              <w:rPr>
                <w:rFonts w:ascii="Times New Roman" w:hAnsi="Times New Roman" w:cs="Times New Roman"/>
                <w:lang w:val="en-US" w:eastAsia="zh-CN"/>
              </w:rPr>
              <w:t>Saturday, 30</w:t>
            </w:r>
            <w:r w:rsidRPr="006071D7">
              <w:rPr>
                <w:rFonts w:ascii="Times New Roman" w:hAnsi="Times New Roman" w:cs="Times New Roman"/>
                <w:lang w:val="en-US" w:eastAsia="zh-CN"/>
              </w:rPr>
              <w:t>/</w:t>
            </w:r>
            <w:r>
              <w:rPr>
                <w:rFonts w:ascii="Times New Roman" w:hAnsi="Times New Roman" w:cs="Times New Roman"/>
                <w:lang w:val="en-US" w:eastAsia="zh-CN"/>
              </w:rPr>
              <w:t>11</w:t>
            </w:r>
            <w:r w:rsidRPr="006071D7">
              <w:rPr>
                <w:rFonts w:ascii="Times New Roman" w:hAnsi="Times New Roman" w:cs="Times New Roman"/>
                <w:lang w:val="en-US" w:eastAsia="zh-CN"/>
              </w:rPr>
              <w:t>/2024 (</w:t>
            </w:r>
            <w:r>
              <w:rPr>
                <w:rFonts w:ascii="Times New Roman" w:hAnsi="Times New Roman" w:cs="Times New Roman"/>
                <w:lang w:val="en-US" w:eastAsia="zh-CN"/>
              </w:rPr>
              <w:t>F</w:t>
            </w:r>
            <w:r w:rsidRPr="006071D7">
              <w:rPr>
                <w:rFonts w:ascii="Times New Roman" w:hAnsi="Times New Roman" w:cs="Times New Roman"/>
                <w:lang w:val="en-US" w:eastAsia="zh-CN"/>
              </w:rPr>
              <w:t>N)</w:t>
            </w:r>
          </w:p>
        </w:tc>
      </w:tr>
    </w:tbl>
    <w:p w:rsidR="00BB7065" w:rsidRDefault="00BB7065" w:rsidP="00BB7065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w:rsidR="00BB7065" w:rsidRDefault="00BB7065" w:rsidP="00BB7065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w:rsidR="00202F21" w:rsidRPr="003578AA" w:rsidRDefault="00C036CA" w:rsidP="00A1145B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E42FF3">
        <w:rPr>
          <w:rFonts w:ascii="Times New Roman" w:cs="Times New Roman"/>
          <w:sz w:val="22"/>
          <w:szCs w:val="22"/>
        </w:rPr>
        <w:t>(Closed Book): Modules 1-5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E42FF3">
        <w:rPr>
          <w:rFonts w:ascii="Times New Roman" w:cs="Times New Roman"/>
          <w:sz w:val="22"/>
          <w:szCs w:val="22"/>
        </w:rPr>
        <w:t>xam (Open Book): Modules 6-10</w:t>
      </w:r>
    </w:p>
    <w:p w:rsidR="00C036CA" w:rsidRDefault="00C036CA" w:rsidP="00A1145B">
      <w:pPr>
        <w:pStyle w:val="DefaultStyle"/>
        <w:rPr>
          <w:rFonts w:ascii="Times New Roman" w:cs="Times New Roman"/>
          <w:sz w:val="22"/>
          <w:szCs w:val="22"/>
        </w:rPr>
      </w:pPr>
    </w:p>
    <w:p w:rsidR="00202F21" w:rsidRPr="00C036CA" w:rsidRDefault="00202F21" w:rsidP="00A1145B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t>Evaluation Guidelines: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</w:t>
      </w:r>
      <w:proofErr w:type="spellStart"/>
      <w:r w:rsidRPr="003578AA">
        <w:rPr>
          <w:rFonts w:ascii="Times New Roman" w:cs="Times New Roman"/>
          <w:sz w:val="22"/>
          <w:szCs w:val="22"/>
        </w:rPr>
        <w:t>centres</w:t>
      </w:r>
      <w:proofErr w:type="spellEnd"/>
      <w:r w:rsidRPr="003578AA">
        <w:rPr>
          <w:rFonts w:ascii="Times New Roman" w:cs="Times New Roman"/>
          <w:sz w:val="22"/>
          <w:szCs w:val="22"/>
        </w:rPr>
        <w:t xml:space="preserve"> on the dates to be announced later.</w:t>
      </w:r>
    </w:p>
    <w:p w:rsidR="00202F21" w:rsidRPr="003578AA" w:rsidRDefault="00202F21" w:rsidP="00A1145B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="00202F21" w:rsidRPr="003578AA" w:rsidSect="005900CB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Arial"/>
    <w:charset w:val="00"/>
    <w:family w:val="swiss"/>
    <w:pitch w:val="variable"/>
    <w:sig w:usb0="00000001" w:usb1="5000205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>
    <w:nsid w:val="27D310F9"/>
    <w:multiLevelType w:val="hybridMultilevel"/>
    <w:tmpl w:val="D93EC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9B709E"/>
    <w:multiLevelType w:val="hybridMultilevel"/>
    <w:tmpl w:val="C07CF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322BE0"/>
    <w:multiLevelType w:val="hybridMultilevel"/>
    <w:tmpl w:val="C442C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9A5C33"/>
    <w:multiLevelType w:val="hybridMultilevel"/>
    <w:tmpl w:val="8C96F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30"/>
  </w:num>
  <w:num w:numId="5">
    <w:abstractNumId w:val="24"/>
  </w:num>
  <w:num w:numId="6">
    <w:abstractNumId w:val="37"/>
  </w:num>
  <w:num w:numId="7">
    <w:abstractNumId w:val="12"/>
  </w:num>
  <w:num w:numId="8">
    <w:abstractNumId w:val="0"/>
  </w:num>
  <w:num w:numId="9">
    <w:abstractNumId w:val="34"/>
  </w:num>
  <w:num w:numId="10">
    <w:abstractNumId w:val="13"/>
  </w:num>
  <w:num w:numId="11">
    <w:abstractNumId w:val="16"/>
  </w:num>
  <w:num w:numId="12">
    <w:abstractNumId w:val="7"/>
  </w:num>
  <w:num w:numId="13">
    <w:abstractNumId w:val="11"/>
  </w:num>
  <w:num w:numId="14">
    <w:abstractNumId w:val="27"/>
  </w:num>
  <w:num w:numId="15">
    <w:abstractNumId w:val="10"/>
  </w:num>
  <w:num w:numId="16">
    <w:abstractNumId w:val="14"/>
  </w:num>
  <w:num w:numId="17">
    <w:abstractNumId w:val="35"/>
  </w:num>
  <w:num w:numId="18">
    <w:abstractNumId w:val="17"/>
  </w:num>
  <w:num w:numId="19">
    <w:abstractNumId w:val="18"/>
  </w:num>
  <w:num w:numId="20">
    <w:abstractNumId w:val="23"/>
  </w:num>
  <w:num w:numId="21">
    <w:abstractNumId w:val="32"/>
    <w:lvlOverride w:ilvl="0">
      <w:startOverride w:val="1"/>
    </w:lvlOverride>
  </w:num>
  <w:num w:numId="22">
    <w:abstractNumId w:val="22"/>
    <w:lvlOverride w:ilvl="0">
      <w:startOverride w:val="2"/>
    </w:lvlOverride>
  </w:num>
  <w:num w:numId="23">
    <w:abstractNumId w:val="9"/>
  </w:num>
  <w:num w:numId="24">
    <w:abstractNumId w:val="1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8"/>
  </w:num>
  <w:num w:numId="29">
    <w:abstractNumId w:val="15"/>
  </w:num>
  <w:num w:numId="30">
    <w:abstractNumId w:val="33"/>
  </w:num>
  <w:num w:numId="31">
    <w:abstractNumId w:val="36"/>
  </w:num>
  <w:num w:numId="32">
    <w:abstractNumId w:val="28"/>
  </w:num>
  <w:num w:numId="33">
    <w:abstractNumId w:val="3"/>
  </w:num>
  <w:num w:numId="34">
    <w:abstractNumId w:val="5"/>
  </w:num>
  <w:num w:numId="35">
    <w:abstractNumId w:val="31"/>
  </w:num>
  <w:num w:numId="36">
    <w:abstractNumId w:val="25"/>
  </w:num>
  <w:num w:numId="37">
    <w:abstractNumId w:val="21"/>
  </w:num>
  <w:num w:numId="3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64A2E"/>
    <w:rsid w:val="00267A11"/>
    <w:rsid w:val="00273301"/>
    <w:rsid w:val="00274229"/>
    <w:rsid w:val="00275FB8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008F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F48"/>
    <w:rsid w:val="00404409"/>
    <w:rsid w:val="004064EB"/>
    <w:rsid w:val="00412C1A"/>
    <w:rsid w:val="00423AAC"/>
    <w:rsid w:val="004250BD"/>
    <w:rsid w:val="00426BC5"/>
    <w:rsid w:val="00427D36"/>
    <w:rsid w:val="00437778"/>
    <w:rsid w:val="00460D32"/>
    <w:rsid w:val="00472262"/>
    <w:rsid w:val="00481B7D"/>
    <w:rsid w:val="00497F42"/>
    <w:rsid w:val="004A03EF"/>
    <w:rsid w:val="004A1DC7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517B"/>
    <w:rsid w:val="005102B3"/>
    <w:rsid w:val="0051401D"/>
    <w:rsid w:val="005212D9"/>
    <w:rsid w:val="00526CD9"/>
    <w:rsid w:val="00531FB3"/>
    <w:rsid w:val="00541E21"/>
    <w:rsid w:val="005424B8"/>
    <w:rsid w:val="0056618C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17A0"/>
    <w:rsid w:val="006133B4"/>
    <w:rsid w:val="00617C7B"/>
    <w:rsid w:val="00620981"/>
    <w:rsid w:val="00626453"/>
    <w:rsid w:val="00626B68"/>
    <w:rsid w:val="00632824"/>
    <w:rsid w:val="00636F67"/>
    <w:rsid w:val="006407E2"/>
    <w:rsid w:val="00646777"/>
    <w:rsid w:val="0065015A"/>
    <w:rsid w:val="0065109C"/>
    <w:rsid w:val="006533EE"/>
    <w:rsid w:val="006608EE"/>
    <w:rsid w:val="00692DAD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7018"/>
    <w:rsid w:val="00767F87"/>
    <w:rsid w:val="00771228"/>
    <w:rsid w:val="00771622"/>
    <w:rsid w:val="0079660F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E7B77"/>
    <w:rsid w:val="008F1DF9"/>
    <w:rsid w:val="008F3AE1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613B"/>
    <w:rsid w:val="00B80434"/>
    <w:rsid w:val="00B86915"/>
    <w:rsid w:val="00B915B6"/>
    <w:rsid w:val="00BB1D0A"/>
    <w:rsid w:val="00BB5C5A"/>
    <w:rsid w:val="00BB7065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53E95"/>
    <w:rsid w:val="00C63913"/>
    <w:rsid w:val="00C65005"/>
    <w:rsid w:val="00C82464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6A5A"/>
    <w:rsid w:val="00D27C71"/>
    <w:rsid w:val="00D3582E"/>
    <w:rsid w:val="00D45873"/>
    <w:rsid w:val="00D50F13"/>
    <w:rsid w:val="00D564C9"/>
    <w:rsid w:val="00D64A61"/>
    <w:rsid w:val="00D7451B"/>
    <w:rsid w:val="00D83F88"/>
    <w:rsid w:val="00D94308"/>
    <w:rsid w:val="00D97B2A"/>
    <w:rsid w:val="00DA64EC"/>
    <w:rsid w:val="00DC07D5"/>
    <w:rsid w:val="00DD45CE"/>
    <w:rsid w:val="00DE151B"/>
    <w:rsid w:val="00E01949"/>
    <w:rsid w:val="00E060A7"/>
    <w:rsid w:val="00E17FFC"/>
    <w:rsid w:val="00E331FF"/>
    <w:rsid w:val="00E35BC3"/>
    <w:rsid w:val="00E36F28"/>
    <w:rsid w:val="00E42FF3"/>
    <w:rsid w:val="00E46A65"/>
    <w:rsid w:val="00E51387"/>
    <w:rsid w:val="00E86E77"/>
    <w:rsid w:val="00E960D8"/>
    <w:rsid w:val="00EA6886"/>
    <w:rsid w:val="00EB60AB"/>
    <w:rsid w:val="00EC3E10"/>
    <w:rsid w:val="00ED0BC2"/>
    <w:rsid w:val="00ED38AA"/>
    <w:rsid w:val="00ED43B1"/>
    <w:rsid w:val="00ED48DD"/>
    <w:rsid w:val="00ED4EA0"/>
    <w:rsid w:val="00EE5B82"/>
    <w:rsid w:val="00EF4ED9"/>
    <w:rsid w:val="00F04B43"/>
    <w:rsid w:val="00F13532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F07BA"/>
    <w:rsid w:val="00FF1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39008F"/>
    <w:rPr>
      <w:rFonts w:ascii="Calibri Light" w:hAnsi="Calibri Light"/>
      <w:b/>
      <w:color w:val="000000"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39008F"/>
    <w:rPr>
      <w:rFonts w:ascii="Calibri Light" w:hAnsi="Calibri Light"/>
      <w:b/>
      <w:i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39008F"/>
    <w:rPr>
      <w:rFonts w:ascii="Calibri Light" w:hAnsi="Calibri Light"/>
      <w:b/>
      <w:color w:val="000000"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39008F"/>
    <w:rPr>
      <w:rFonts w:ascii="Calibri" w:hAnsi="Calibri"/>
      <w:b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39008F"/>
    <w:rPr>
      <w:rFonts w:ascii="Calibri" w:hAnsi="Calibri"/>
      <w:b/>
      <w:i/>
      <w:color w:val="000000"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39008F"/>
    <w:rPr>
      <w:rFonts w:ascii="Calibri" w:hAnsi="Calibri"/>
      <w:b/>
      <w:color w:val="000000"/>
    </w:rPr>
  </w:style>
  <w:style w:type="paragraph" w:customStyle="1" w:styleId="Normal1">
    <w:name w:val="Normal1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99"/>
    <w:locked/>
    <w:rsid w:val="0039008F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39008F"/>
    <w:rPr>
      <w:rFonts w:ascii="Calibri Light" w:hAnsi="Calibri Light"/>
      <w:color w:val="000000"/>
      <w:sz w:val="24"/>
    </w:rPr>
  </w:style>
  <w:style w:type="table" w:customStyle="1" w:styleId="Style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8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7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6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5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customStyle="1" w:styleId="Style3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customStyle="1" w:styleId="Normal2">
    <w:name w:val="Normal2"/>
    <w:rsid w:val="005A0994"/>
    <w:pPr>
      <w:spacing w:after="200" w:line="276" w:lineRule="auto"/>
    </w:pPr>
    <w:rPr>
      <w:color w:val="000000"/>
      <w:szCs w:val="20"/>
    </w:rPr>
  </w:style>
  <w:style w:type="paragraph" w:customStyle="1" w:styleId="TableContents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DefaultStyle">
    <w:name w:val="Default Style"/>
    <w:rsid w:val="00A1145B"/>
    <w:pPr>
      <w:widowControl w:val="0"/>
      <w:suppressAutoHyphens/>
    </w:pPr>
    <w:rPr>
      <w:rFonts w:ascii="Liberation Serif" w:eastAsia="Times New Roman" w:hAnsi="Times New Roman" w:cs="Lohit Hindi"/>
      <w:color w:val="00000A"/>
      <w:sz w:val="24"/>
      <w:szCs w:val="24"/>
      <w:lang w:val="en-US" w:eastAsia="zh-CN"/>
    </w:rPr>
  </w:style>
  <w:style w:type="table" w:customStyle="1" w:styleId="Style2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4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da9MHLeTwvY" TargetMode="External"/><Relationship Id="rId18" Type="http://schemas.openxmlformats.org/officeDocument/2006/relationships/hyperlink" Target="https://www.cio.com/article/2924995/what-are-containers-and-why-do-you-need-them.html" TargetMode="External"/><Relationship Id="rId26" Type="http://schemas.openxmlformats.org/officeDocument/2006/relationships/hyperlink" Target="https://www.thoughtworks.com/insights/blog/nosql-databases-overview" TargetMode="External"/><Relationship Id="rId39" Type="http://schemas.openxmlformats.org/officeDocument/2006/relationships/hyperlink" Target="https://www.scnsoft.com/blog/real-time-big-data-analytics-comprehensive-guide" TargetMode="External"/><Relationship Id="rId21" Type="http://schemas.openxmlformats.org/officeDocument/2006/relationships/hyperlink" Target="https://docs.microsoft.com/en-us/azure/architecture/guide/design-principles/self-healing" TargetMode="External"/><Relationship Id="rId34" Type="http://schemas.openxmlformats.org/officeDocument/2006/relationships/hyperlink" Target="https://en.wikipedia.org/wiki/Apache_Hadoop" TargetMode="External"/><Relationship Id="rId42" Type="http://schemas.openxmlformats.org/officeDocument/2006/relationships/hyperlink" Target="https://www.qubole.com/blog/apache-spark-use-cases/" TargetMode="External"/><Relationship Id="rId47" Type="http://schemas.openxmlformats.org/officeDocument/2006/relationships/hyperlink" Target="https://www.computerworld.com/article/3298522/ibm-maersk-launch-blockchain-based-shipping-platform-with-94-early-adopters.html" TargetMode="External"/><Relationship Id="rId50" Type="http://schemas.openxmlformats.org/officeDocument/2006/relationships/hyperlink" Target="https://www.csoonline.com/article/3216404/what-is-oauth-how-the-open-authorization-framework-works.html" TargetMode="External"/><Relationship Id="rId55" Type="http://schemas.openxmlformats.org/officeDocument/2006/relationships/hyperlink" Target="https://stackoverflow.com/questions/239385/what-is-ldap-used-for" TargetMode="External"/><Relationship Id="rId63" Type="http://schemas.openxmlformats.org/officeDocument/2006/relationships/image" Target="media/image3.emf"/><Relationship Id="rId68" Type="http://schemas.openxmlformats.org/officeDocument/2006/relationships/fontTable" Target="fontTable.xml"/><Relationship Id="rId7" Type="http://schemas.openxmlformats.org/officeDocument/2006/relationships/hyperlink" Target="https://magora-systems.com/mobile-app-development-archite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lambda/latest/dg/welcome.html" TargetMode="External"/><Relationship Id="rId29" Type="http://schemas.openxmlformats.org/officeDocument/2006/relationships/hyperlink" Target="https://www.guru99.com/big-data-analytics-tool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a.amazonwebservices.com/AWS_Cloud_Best_Practices.pdf" TargetMode="External"/><Relationship Id="rId11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24" Type="http://schemas.openxmlformats.org/officeDocument/2006/relationships/hyperlink" Target="https://www.dataversity.net/a-brief-history-of-non-relational-databases/" TargetMode="External"/><Relationship Id="rId32" Type="http://schemas.openxmlformats.org/officeDocument/2006/relationships/hyperlink" Target="https://businessesgrow.com/2016/12/06/big-data-case-studies/" TargetMode="External"/><Relationship Id="rId37" Type="http://schemas.openxmlformats.org/officeDocument/2006/relationships/hyperlink" Target="https://www.sisense.com/glossary/real-time-analytics/" TargetMode="External"/><Relationship Id="rId40" Type="http://schemas.openxmlformats.org/officeDocument/2006/relationships/hyperlink" Target="https://spark.apache.org/streaming/" TargetMode="External"/><Relationship Id="rId45" Type="http://schemas.openxmlformats.org/officeDocument/2006/relationships/hyperlink" Target="https://towardsdatascience.com/6-important-steps-to-build-a-machine-learning-system-d75e3b83686" TargetMode="External"/><Relationship Id="rId53" Type="http://schemas.openxmlformats.org/officeDocument/2006/relationships/hyperlink" Target="https://www.fortinet.com/products/next-generation-firewall.html" TargetMode="External"/><Relationship Id="rId58" Type="http://schemas.openxmlformats.org/officeDocument/2006/relationships/hyperlink" Target="https://www.infoq.com/" TargetMode="External"/><Relationship Id="rId66" Type="http://schemas.openxmlformats.org/officeDocument/2006/relationships/hyperlink" Target="https://dzone.com/articles/microservices-in-practice-1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esources.sei.cmu.edu/asset_files/TechnicalNote/2003_004_001_14150.pdf" TargetMode="External"/><Relationship Id="rId23" Type="http://schemas.openxmlformats.org/officeDocument/2006/relationships/hyperlink" Target="https://docs.microsoft.com/en-us/azure/architecture/" TargetMode="External"/><Relationship Id="rId28" Type="http://schemas.openxmlformats.org/officeDocument/2006/relationships/hyperlink" Target="https://www.edureka.co/blog/top-big-data-technologies/" TargetMode="External"/><Relationship Id="rId36" Type="http://schemas.openxmlformats.org/officeDocument/2006/relationships/hyperlink" Target="https://www.sas.com/en_in/insights/big-data/hadoop.html" TargetMode="External"/><Relationship Id="rId49" Type="http://schemas.openxmlformats.org/officeDocument/2006/relationships/hyperlink" Target="https://tools.ietf.org/html/draft-ietf-oauth-use-cases-01" TargetMode="External"/><Relationship Id="rId57" Type="http://schemas.openxmlformats.org/officeDocument/2006/relationships/hyperlink" Target="https://www.thoughtworks.com/radar" TargetMode="External"/><Relationship Id="rId61" Type="http://schemas.openxmlformats.org/officeDocument/2006/relationships/image" Target="media/image2.emf"/><Relationship Id="rId10" Type="http://schemas.openxmlformats.org/officeDocument/2006/relationships/hyperlink" Target="https://www.smashingmagazine.com/2018/02/comprehensive-guide-to-mobile-app-design/" TargetMode="External"/><Relationship Id="rId19" Type="http://schemas.openxmlformats.org/officeDocument/2006/relationships/hyperlink" Target="https://aws.amazon.com/caching/" TargetMode="External"/><Relationship Id="rId31" Type="http://schemas.openxmlformats.org/officeDocument/2006/relationships/hyperlink" Target="https://data-flair.training/blogs/big-data-case-studies/" TargetMode="External"/><Relationship Id="rId44" Type="http://schemas.openxmlformats.org/officeDocument/2006/relationships/hyperlink" Target="https://www.sas.com/content/dam/SAS/en_us/doc/whitepaper1/machine-learning-primer-108796.pdf" TargetMode="External"/><Relationship Id="rId52" Type="http://schemas.openxmlformats.org/officeDocument/2006/relationships/hyperlink" Target="https://www.cio.com.au/article/365101/top_seven_firewall_capabilities_effective_application_control/" TargetMode="External"/><Relationship Id="rId60" Type="http://schemas.openxmlformats.org/officeDocument/2006/relationships/hyperlink" Target="https://www.youtube.com/watch?v=JV8HNsFWHD4" TargetMode="External"/><Relationship Id="rId65" Type="http://schemas.openxmlformats.org/officeDocument/2006/relationships/hyperlink" Target="http://highscalability.com/blog/2017/12/11/netflix-what-happens-when-you-press-pla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uxpin.com/studio/blog/successful-mobile-applications-ui-design-patterns/" TargetMode="External"/><Relationship Id="rId14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22" Type="http://schemas.openxmlformats.org/officeDocument/2006/relationships/hyperlink" Target="https://dzone.com/articles/microservices-in-practice-1" TargetMode="External"/><Relationship Id="rId27" Type="http://schemas.openxmlformats.org/officeDocument/2006/relationships/hyperlink" Target="https://www.educba.com/data-mining-vs-data-analysis/" TargetMode="External"/><Relationship Id="rId30" Type="http://schemas.openxmlformats.org/officeDocument/2006/relationships/hyperlink" Target="https://www.datamation.com/big-data/big-data-use-cases.html" TargetMode="External"/><Relationship Id="rId35" Type="http://schemas.openxmlformats.org/officeDocument/2006/relationships/hyperlink" Target="https://mapr.com/products/apache-hadoop/" TargetMode="External"/><Relationship Id="rId43" Type="http://schemas.openxmlformats.org/officeDocument/2006/relationships/hyperlink" Target="https://docs.microsoft.com/en-us/azure/architecture/data-guide/big-data/machine-learning-at-scale" TargetMode="External"/><Relationship Id="rId48" Type="http://schemas.openxmlformats.org/officeDocument/2006/relationships/hyperlink" Target="https://en.wikipedia.org/wiki/OpenID" TargetMode="External"/><Relationship Id="rId56" Type="http://schemas.openxmlformats.org/officeDocument/2006/relationships/hyperlink" Target="https://docs.microsoft.com/en-us/azure/architecture/reference-architectures/iot/" TargetMode="External"/><Relationship Id="rId64" Type="http://schemas.openxmlformats.org/officeDocument/2006/relationships/package" Target="embeddings/Microsoft_Office_Word_2007_Document1.docx"/><Relationship Id="rId69" Type="http://schemas.openxmlformats.org/officeDocument/2006/relationships/theme" Target="theme/theme1.xml"/><Relationship Id="rId8" Type="http://schemas.openxmlformats.org/officeDocument/2006/relationships/hyperlink" Target="https://www.intellectsoft.net/blog/mobile-app-architecture/" TargetMode="External"/><Relationship Id="rId51" Type="http://schemas.openxmlformats.org/officeDocument/2006/relationships/hyperlink" Target="https://searchsecurity.techtarget.com/definition/DM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da9MHLeTwvY" TargetMode="External"/><Relationship Id="rId17" Type="http://schemas.openxmlformats.org/officeDocument/2006/relationships/hyperlink" Target="https://docs.microsoft.com/en-us/azure/architecture/reference-architectures/serverless/web-app" TargetMode="External"/><Relationship Id="rId25" Type="http://schemas.openxmlformats.org/officeDocument/2006/relationships/hyperlink" Target="https://www.couchbase.com/resources/why-nosql" TargetMode="External"/><Relationship Id="rId33" Type="http://schemas.openxmlformats.org/officeDocument/2006/relationships/hyperlink" Target="https://www.mssqltips.com/sqlserverauthor/77/dattatrey-sindol/" TargetMode="External"/><Relationship Id="rId38" Type="http://schemas.openxmlformats.org/officeDocument/2006/relationships/hyperlink" Target="https://searchcustomerexperience.techtarget.com/definition/real-time-analytics" TargetMode="External"/><Relationship Id="rId46" Type="http://schemas.openxmlformats.org/officeDocument/2006/relationships/hyperlink" Target="https://www.pwc.co.uk/financial-services/fintech/assets/blockchain-an-intro.pdf" TargetMode="External"/><Relationship Id="rId59" Type="http://schemas.openxmlformats.org/officeDocument/2006/relationships/hyperlink" Target="https://www.developertoarchitect.com/" TargetMode="External"/><Relationship Id="rId67" Type="http://schemas.openxmlformats.org/officeDocument/2006/relationships/hyperlink" Target="https://docs.microsoft.com/en-us/azure/architecture/patterns/category/availability" TargetMode="External"/><Relationship Id="rId20" Type="http://schemas.openxmlformats.org/officeDocument/2006/relationships/hyperlink" Target="https://aws.amazon.com/caching/implementation-considerations/" TargetMode="External"/><Relationship Id="rId41" Type="http://schemas.openxmlformats.org/officeDocument/2006/relationships/hyperlink" Target="https://databricks.com/glossary/what-is-spark-streaming" TargetMode="External"/><Relationship Id="rId54" Type="http://schemas.openxmlformats.org/officeDocument/2006/relationships/hyperlink" Target="https://www.securedgenetworks.com/blog/11-Features-to-Look-for-in-Your-Next-Generation-Firewall" TargetMode="External"/><Relationship Id="rId6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3480</Words>
  <Characters>19840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23274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BITW</dc:creator>
  <cp:lastModifiedBy>HP Inc.</cp:lastModifiedBy>
  <cp:revision>3</cp:revision>
  <dcterms:created xsi:type="dcterms:W3CDTF">2024-07-06T05:33:00Z</dcterms:created>
  <dcterms:modified xsi:type="dcterms:W3CDTF">2024-07-06T05:36:00Z</dcterms:modified>
</cp:coreProperties>
</file>