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898729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proofErr w:type="spellStart"/>
      <w:r w:rsidRPr="009F58C2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Hashed</w:t>
      </w:r>
      <w:r w:rsidRPr="009F58C2">
        <w:rPr>
          <w:rFonts w:ascii="Calibri" w:eastAsia="Times New Roman" w:hAnsi="Calibri" w:cs="Calibri"/>
          <w:color w:val="E69138"/>
          <w:sz w:val="60"/>
          <w:szCs w:val="60"/>
          <w:lang w:eastAsia="en-GB"/>
        </w:rPr>
        <w:t>In</w:t>
      </w:r>
      <w:proofErr w:type="spellEnd"/>
      <w:r w:rsidRPr="009F58C2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 University  </w:t>
      </w:r>
    </w:p>
    <w:p w14:paraId="2F130444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60"/>
          <w:szCs w:val="60"/>
          <w:lang w:eastAsia="en-GB"/>
        </w:rPr>
        <w:t>2022 </w:t>
      </w:r>
    </w:p>
    <w:p w14:paraId="07976C6A" w14:textId="77777777" w:rsidR="009F58C2" w:rsidRPr="009F58C2" w:rsidRDefault="009F58C2" w:rsidP="009F58C2">
      <w:pPr>
        <w:ind w:left="2160" w:firstLine="288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      </w:t>
      </w:r>
    </w:p>
    <w:p w14:paraId="5726CB77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b/>
          <w:bCs/>
          <w:color w:val="000000"/>
          <w:sz w:val="48"/>
          <w:szCs w:val="48"/>
          <w:lang w:eastAsia="en-GB"/>
        </w:rPr>
        <w:t> ETL Track</w:t>
      </w:r>
      <w:r w:rsidRPr="009F58C2">
        <w:rPr>
          <w:rFonts w:ascii="Calibri" w:eastAsia="Times New Roman" w:hAnsi="Calibri" w:cs="Calibri"/>
          <w:color w:val="000000"/>
          <w:sz w:val="48"/>
          <w:szCs w:val="48"/>
          <w:lang w:eastAsia="en-GB"/>
        </w:rPr>
        <w:t> </w:t>
      </w:r>
    </w:p>
    <w:p w14:paraId="06586D79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b/>
          <w:bCs/>
          <w:color w:val="000000"/>
          <w:sz w:val="30"/>
          <w:szCs w:val="30"/>
          <w:lang w:eastAsia="en-GB"/>
        </w:rPr>
        <w:t> Talend Mini Assignment(Database)</w:t>
      </w:r>
      <w:r w:rsidRPr="009F58C2">
        <w:rPr>
          <w:rFonts w:ascii="Calibri" w:eastAsia="Times New Roman" w:hAnsi="Calibri" w:cs="Calibri"/>
          <w:color w:val="000000"/>
          <w:sz w:val="30"/>
          <w:szCs w:val="30"/>
          <w:lang w:eastAsia="en-GB"/>
        </w:rPr>
        <w:t> </w:t>
      </w:r>
    </w:p>
    <w:p w14:paraId="096C7B40" w14:textId="112B647C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434343"/>
          <w:sz w:val="28"/>
          <w:szCs w:val="28"/>
          <w:lang w:eastAsia="en-GB"/>
        </w:rPr>
        <w:t> </w:t>
      </w:r>
      <w:r>
        <w:rPr>
          <w:rFonts w:eastAsia="Times New Roman"/>
          <w:color w:val="434343"/>
          <w:sz w:val="28"/>
          <w:szCs w:val="28"/>
        </w:rPr>
        <w:t>23</w:t>
      </w:r>
      <w:r>
        <w:rPr>
          <w:rFonts w:eastAsia="Times New Roman"/>
          <w:color w:val="434343"/>
          <w:sz w:val="28"/>
          <w:szCs w:val="28"/>
          <w:vertAlign w:val="superscript"/>
        </w:rPr>
        <w:t>rd</w:t>
      </w:r>
      <w:r>
        <w:rPr>
          <w:rFonts w:eastAsia="Times New Roman"/>
          <w:color w:val="434343"/>
          <w:sz w:val="28"/>
          <w:szCs w:val="28"/>
        </w:rPr>
        <w:t xml:space="preserve"> May to 26th</w:t>
      </w:r>
      <w:r>
        <w:rPr>
          <w:rFonts w:eastAsia="Times New Roman"/>
          <w:color w:val="434343"/>
          <w:sz w:val="28"/>
          <w:szCs w:val="28"/>
          <w:vertAlign w:val="superscript"/>
        </w:rPr>
        <w:t>th</w:t>
      </w:r>
      <w:r>
        <w:rPr>
          <w:rFonts w:eastAsia="Times New Roman"/>
          <w:color w:val="434343"/>
          <w:sz w:val="28"/>
          <w:szCs w:val="28"/>
        </w:rPr>
        <w:t xml:space="preserve"> May 2022</w:t>
      </w:r>
    </w:p>
    <w:p w14:paraId="21C0F3E2" w14:textId="033B99B3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Prepared For - Linkers, HU Spark IE 22.</w:t>
      </w:r>
      <w:r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2</w:t>
      </w:r>
      <w:r w:rsidRPr="009F5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 </w:t>
      </w:r>
    </w:p>
    <w:p w14:paraId="0258F055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666666"/>
          <w:sz w:val="30"/>
          <w:szCs w:val="30"/>
          <w:lang w:eastAsia="en-GB"/>
        </w:rPr>
        <w:t> </w:t>
      </w:r>
    </w:p>
    <w:p w14:paraId="2908AE71" w14:textId="77777777" w:rsidR="009F58C2" w:rsidRPr="009F58C2" w:rsidRDefault="009F58C2" w:rsidP="009F58C2">
      <w:pPr>
        <w:shd w:val="clear" w:color="auto" w:fill="FFFFFF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   Track Lead/Helpers (Point of Contact)</w:t>
      </w:r>
      <w:r w:rsidRPr="009F5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4D18FC6B" w14:textId="77777777" w:rsidR="009F58C2" w:rsidRPr="009F58C2" w:rsidRDefault="009F58C2" w:rsidP="009F58C2">
      <w:pPr>
        <w:shd w:val="clear" w:color="auto" w:fill="FFFFFF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52987DC5" w14:textId="77777777" w:rsidR="009F58C2" w:rsidRPr="009F58C2" w:rsidRDefault="009F58C2" w:rsidP="009F58C2">
      <w:pPr>
        <w:shd w:val="clear" w:color="auto" w:fill="FFFFFF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tbl>
      <w:tblPr>
        <w:tblW w:w="8320" w:type="dxa"/>
        <w:tblInd w:w="69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8"/>
        <w:gridCol w:w="4382"/>
      </w:tblGrid>
      <w:tr w:rsidR="009F58C2" w:rsidRPr="009F58C2" w14:paraId="68928DE9" w14:textId="77777777" w:rsidTr="009F5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1DD3CB" w14:textId="77777777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F58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Name</w:t>
            </w:r>
            <w:r w:rsidRPr="009F58C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52FBCB" w14:textId="77777777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9F58C2">
              <w:rPr>
                <w:rFonts w:ascii="Calibri" w:eastAsia="Times New Roman" w:hAnsi="Calibri" w:cs="Calibri"/>
                <w:b/>
                <w:bCs/>
                <w:color w:val="000000"/>
                <w:lang w:eastAsia="en-GB"/>
              </w:rPr>
              <w:t>Email</w:t>
            </w:r>
            <w:r w:rsidRPr="009F58C2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9F58C2" w:rsidRPr="009F58C2" w14:paraId="34C900F5" w14:textId="77777777" w:rsidTr="009F5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95B0487" w14:textId="49D8425A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Dhananjay Varma(HU Director)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3C98391" w14:textId="3F8357DA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dhvarma@deloitte.com</w:t>
            </w:r>
          </w:p>
        </w:tc>
      </w:tr>
      <w:tr w:rsidR="009F58C2" w:rsidRPr="009F58C2" w14:paraId="44944202" w14:textId="77777777" w:rsidTr="009F5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368216" w14:textId="7CDD71D9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Ashik Sunny(Track Lead)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29399F" w14:textId="127AAB31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assunny</w:t>
            </w:r>
            <w:r w:rsidRPr="00D35465">
              <w:rPr>
                <w:rFonts w:eastAsia="Times New Roman"/>
                <w:color w:val="000000"/>
              </w:rPr>
              <w:t>@deloitte.com</w:t>
            </w:r>
          </w:p>
        </w:tc>
      </w:tr>
      <w:tr w:rsidR="009F58C2" w:rsidRPr="009F58C2" w14:paraId="7C5D3067" w14:textId="77777777" w:rsidTr="009F5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6B517E1" w14:textId="12995714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/>
              </w:rPr>
              <w:t>Sachin Prajapati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61BB59" w14:textId="00BD7799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/>
              </w:rPr>
              <w:t>saprajapati@deloitte.com</w:t>
            </w:r>
          </w:p>
        </w:tc>
      </w:tr>
      <w:tr w:rsidR="009F58C2" w:rsidRPr="009F58C2" w14:paraId="2A768FDC" w14:textId="77777777" w:rsidTr="009F58C2">
        <w:trPr>
          <w:trHeight w:val="39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16CEFD" w14:textId="01920576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proofErr w:type="spellStart"/>
            <w:r>
              <w:rPr>
                <w:rFonts w:eastAsia="Times New Roman"/>
                <w:color w:val="000000" w:themeColor="text1"/>
              </w:rPr>
              <w:t>Kshitij</w:t>
            </w:r>
            <w:proofErr w:type="spellEnd"/>
            <w:r>
              <w:rPr>
                <w:rFonts w:eastAsia="Times New Roman"/>
                <w:color w:val="000000" w:themeColor="text1"/>
              </w:rPr>
              <w:t xml:space="preserve"> </w:t>
            </w:r>
            <w:proofErr w:type="spellStart"/>
            <w:r>
              <w:rPr>
                <w:rFonts w:eastAsia="Times New Roman"/>
                <w:color w:val="000000" w:themeColor="text1"/>
              </w:rPr>
              <w:t>Choudary</w:t>
            </w:r>
            <w:proofErr w:type="spellEnd"/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C0F8537" w14:textId="39EA20F5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kshichoudhary@deloitte.com</w:t>
            </w:r>
          </w:p>
        </w:tc>
      </w:tr>
      <w:tr w:rsidR="009F58C2" w:rsidRPr="009F58C2" w14:paraId="1FC69158" w14:textId="77777777" w:rsidTr="009F58C2">
        <w:trPr>
          <w:trHeight w:val="420"/>
        </w:trPr>
        <w:tc>
          <w:tcPr>
            <w:tcW w:w="39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79AE96" w14:textId="0707E26A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>
              <w:rPr>
                <w:rFonts w:eastAsia="Times New Roman"/>
                <w:color w:val="000000" w:themeColor="text1"/>
              </w:rPr>
              <w:t>Mohan Babu</w:t>
            </w:r>
          </w:p>
        </w:tc>
        <w:tc>
          <w:tcPr>
            <w:tcW w:w="43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42B64CB" w14:textId="2A5AEA16" w:rsidR="009F58C2" w:rsidRPr="009F58C2" w:rsidRDefault="009F58C2" w:rsidP="009F58C2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lang w:eastAsia="en-GB"/>
              </w:rPr>
            </w:pPr>
            <w:r w:rsidRPr="00F74DCA">
              <w:rPr>
                <w:rFonts w:eastAsia="Times New Roman"/>
                <w:color w:val="000000" w:themeColor="text1"/>
              </w:rPr>
              <w:t>mohanba@deloitte.com</w:t>
            </w:r>
          </w:p>
        </w:tc>
      </w:tr>
    </w:tbl>
    <w:p w14:paraId="1FC2AF64" w14:textId="77777777" w:rsidR="009F58C2" w:rsidRPr="009F58C2" w:rsidRDefault="009F58C2" w:rsidP="009F58C2">
      <w:pPr>
        <w:shd w:val="clear" w:color="auto" w:fill="FFFFFF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 </w:t>
      </w:r>
    </w:p>
    <w:p w14:paraId="0ACF61AE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44"/>
          <w:szCs w:val="44"/>
          <w:lang w:eastAsia="en-GB"/>
        </w:rPr>
        <w:t> </w:t>
      </w:r>
    </w:p>
    <w:p w14:paraId="50E2F53A" w14:textId="49D9B876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40865A1D" w14:textId="7D3BDCCE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7C92B59B" w14:textId="234DF55E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00CAECF2" w14:textId="03F0B292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43FF366C" w14:textId="30D7B917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5EE47880" w14:textId="7DEFBBD6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7105EBD0" w14:textId="0B347A22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773E2FA8" w14:textId="27B740E9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3C41EE4E" w14:textId="48600100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6132E99" w14:textId="48EF7601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258ED6B6" w14:textId="73CFCF7E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06580AA4" w14:textId="7A9CDE69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6F0D621F" w14:textId="6F7A2264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3B863C28" w14:textId="27BE9EAD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56DA2C03" w14:textId="0AD74EC7" w:rsidR="009F58C2" w:rsidRDefault="009F58C2" w:rsidP="009F58C2">
      <w:pPr>
        <w:textAlignment w:val="baseline"/>
        <w:rPr>
          <w:rFonts w:ascii="Calibri" w:eastAsia="Times New Roman" w:hAnsi="Calibri" w:cs="Calibri"/>
          <w:color w:val="000000"/>
          <w:sz w:val="26"/>
          <w:szCs w:val="26"/>
          <w:lang w:eastAsia="en-GB"/>
        </w:rPr>
      </w:pPr>
    </w:p>
    <w:p w14:paraId="02C60812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</w:p>
    <w:p w14:paraId="2DE68192" w14:textId="77777777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b/>
          <w:bCs/>
          <w:color w:val="000000"/>
          <w:sz w:val="26"/>
          <w:szCs w:val="26"/>
          <w:lang w:eastAsia="en-GB"/>
        </w:rPr>
        <w:t>     Presented By:</w:t>
      </w:r>
      <w:r w:rsidRPr="009F58C2">
        <w:rPr>
          <w:rFonts w:ascii="Calibri" w:eastAsia="Times New Roman" w:hAnsi="Calibri" w:cs="Calibri"/>
          <w:color w:val="000000"/>
          <w:sz w:val="26"/>
          <w:szCs w:val="26"/>
          <w:lang w:eastAsia="en-GB"/>
        </w:rPr>
        <w:t> </w:t>
      </w:r>
    </w:p>
    <w:p w14:paraId="7F058D29" w14:textId="5A037793" w:rsidR="009F58C2" w:rsidRPr="009F58C2" w:rsidRDefault="009F58C2" w:rsidP="009F58C2">
      <w:pPr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color w:val="000000"/>
          <w:sz w:val="18"/>
          <w:szCs w:val="18"/>
          <w:lang w:val="en-US" w:eastAsia="en-GB"/>
        </w:rPr>
        <w:t xml:space="preserve">       </w:t>
      </w:r>
      <w:r w:rsidRPr="009F58C2">
        <w:rPr>
          <w:noProof/>
        </w:rPr>
        <w:drawing>
          <wp:inline distT="0" distB="0" distL="0" distR="0" wp14:anchorId="56E98B15" wp14:editId="22380423">
            <wp:extent cx="1270000" cy="279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00" cy="27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F58C2">
        <w:rPr>
          <w:rFonts w:ascii="Calibri" w:eastAsia="Times New Roman" w:hAnsi="Calibri" w:cs="Calibri"/>
          <w:color w:val="000000"/>
          <w:sz w:val="18"/>
          <w:szCs w:val="18"/>
          <w:lang w:eastAsia="en-GB"/>
        </w:rPr>
        <w:t> </w:t>
      </w:r>
    </w:p>
    <w:p w14:paraId="130556E8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lastRenderedPageBreak/>
        <w:t> </w:t>
      </w:r>
    </w:p>
    <w:p w14:paraId="2850ECFB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39BA14E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772F703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F2D761E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9EB1019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6A3E21E1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50AF47C9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50B1BF1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192EF5F1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735E0B6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166F992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77E81C19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EED69D2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41EA058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2599449C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3F7014C6" w14:textId="77777777" w:rsidR="009F58C2" w:rsidRDefault="009F58C2" w:rsidP="009F58C2">
      <w:pPr>
        <w:textAlignment w:val="baseline"/>
        <w:rPr>
          <w:rFonts w:ascii="Calibri" w:eastAsia="Times New Roman" w:hAnsi="Calibri" w:cs="Calibri"/>
          <w:sz w:val="22"/>
          <w:szCs w:val="22"/>
          <w:lang w:val="en-US" w:eastAsia="en-GB"/>
        </w:rPr>
      </w:pPr>
    </w:p>
    <w:p w14:paraId="4EE3C33E" w14:textId="03E9E7D9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Config file: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2C60DDF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It will contain below details.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30EF083" w14:textId="77777777" w:rsidR="009F58C2" w:rsidRPr="009F58C2" w:rsidRDefault="009F58C2" w:rsidP="009F58C2">
      <w:pPr>
        <w:numPr>
          <w:ilvl w:val="0"/>
          <w:numId w:val="1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Username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F2DBCE2" w14:textId="77777777" w:rsidR="009F58C2" w:rsidRPr="009F58C2" w:rsidRDefault="009F58C2" w:rsidP="009F58C2">
      <w:pPr>
        <w:numPr>
          <w:ilvl w:val="0"/>
          <w:numId w:val="2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Password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8B42E81" w14:textId="77777777" w:rsidR="009F58C2" w:rsidRPr="009F58C2" w:rsidRDefault="009F58C2" w:rsidP="009F58C2">
      <w:pPr>
        <w:numPr>
          <w:ilvl w:val="0"/>
          <w:numId w:val="3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Host (Server address)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5368BCD7" w14:textId="77777777" w:rsidR="009F58C2" w:rsidRPr="009F58C2" w:rsidRDefault="009F58C2" w:rsidP="009F58C2">
      <w:pPr>
        <w:numPr>
          <w:ilvl w:val="0"/>
          <w:numId w:val="4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Port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42163DC" w14:textId="77777777" w:rsidR="009F58C2" w:rsidRPr="009F58C2" w:rsidRDefault="009F58C2" w:rsidP="009F58C2">
      <w:pPr>
        <w:numPr>
          <w:ilvl w:val="0"/>
          <w:numId w:val="5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Database name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000F45F" w14:textId="77777777" w:rsidR="009F58C2" w:rsidRPr="009F58C2" w:rsidRDefault="009F58C2" w:rsidP="009F58C2">
      <w:pPr>
        <w:ind w:left="360"/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Steps: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FABA751" w14:textId="77777777" w:rsidR="009F58C2" w:rsidRPr="009F58C2" w:rsidRDefault="009F58C2" w:rsidP="009F58C2">
      <w:pPr>
        <w:numPr>
          <w:ilvl w:val="0"/>
          <w:numId w:val="6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Load config file into the Talend context.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73EC136" w14:textId="77777777" w:rsidR="009F58C2" w:rsidRPr="009F58C2" w:rsidRDefault="009F58C2" w:rsidP="009F58C2">
      <w:pPr>
        <w:numPr>
          <w:ilvl w:val="0"/>
          <w:numId w:val="7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Create a job to load all sales data to a Sales table in your database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D873F4F" w14:textId="77777777" w:rsidR="009F58C2" w:rsidRPr="009F58C2" w:rsidRDefault="009F58C2" w:rsidP="009F58C2">
      <w:pPr>
        <w:numPr>
          <w:ilvl w:val="0"/>
          <w:numId w:val="8"/>
        </w:numPr>
        <w:ind w:left="108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Create another Talend Job that will connect with the database, sales table, and create CSVs for each requirement: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08949BEF" w14:textId="77777777" w:rsidR="009F58C2" w:rsidRPr="009F58C2" w:rsidRDefault="009F58C2" w:rsidP="009F58C2">
      <w:pPr>
        <w:numPr>
          <w:ilvl w:val="0"/>
          <w:numId w:val="9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All sales data of Europe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82ED852" w14:textId="77777777" w:rsidR="009F58C2" w:rsidRPr="009F58C2" w:rsidRDefault="009F58C2" w:rsidP="009F58C2">
      <w:pPr>
        <w:numPr>
          <w:ilvl w:val="0"/>
          <w:numId w:val="10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Sales data of India, Sri Lanka, Indonesia with order priority as ‘H’ &amp; ‘M’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482D99FB" w14:textId="77777777" w:rsidR="009F58C2" w:rsidRPr="009F58C2" w:rsidRDefault="009F58C2" w:rsidP="009F58C2">
      <w:pPr>
        <w:numPr>
          <w:ilvl w:val="0"/>
          <w:numId w:val="11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Products ordered in the time range of 05/15 to 12/19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18790402" w14:textId="77777777" w:rsidR="009F58C2" w:rsidRPr="009F58C2" w:rsidRDefault="009F58C2" w:rsidP="009F58C2">
      <w:pPr>
        <w:numPr>
          <w:ilvl w:val="0"/>
          <w:numId w:val="12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Top 3 Countries that sold </w:t>
      </w:r>
      <w:proofErr w:type="gramStart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most</w:t>
      </w:r>
      <w:proofErr w:type="gramEnd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number of items in last 5 years (2013-2017)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759B81B0" w14:textId="77777777" w:rsidR="009F58C2" w:rsidRPr="009F58C2" w:rsidRDefault="009F58C2" w:rsidP="009F58C2">
      <w:pPr>
        <w:numPr>
          <w:ilvl w:val="0"/>
          <w:numId w:val="13"/>
        </w:numPr>
        <w:ind w:left="1800" w:firstLine="0"/>
        <w:textAlignment w:val="baseline"/>
        <w:rPr>
          <w:rFonts w:ascii="Calibri" w:eastAsia="Times New Roman" w:hAnsi="Calibri" w:cs="Calibri"/>
          <w:sz w:val="22"/>
          <w:szCs w:val="22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Create a new table in your database that also contains </w:t>
      </w:r>
      <w:proofErr w:type="spellStart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totalrevenue</w:t>
      </w:r>
      <w:proofErr w:type="spellEnd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along with other details.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9CB2948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Note:  </w:t>
      </w:r>
      <w:proofErr w:type="gramStart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>Both the</w:t>
      </w:r>
      <w:proofErr w:type="gramEnd"/>
      <w:r w:rsidRPr="009F58C2">
        <w:rPr>
          <w:rFonts w:ascii="Calibri" w:eastAsia="Times New Roman" w:hAnsi="Calibri" w:cs="Calibri"/>
          <w:sz w:val="22"/>
          <w:szCs w:val="22"/>
          <w:lang w:val="en-US" w:eastAsia="en-GB"/>
        </w:rPr>
        <w:t xml:space="preserve"> job should run sequentially. Second job will only run after first job’s completion.</w:t>
      </w: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31FBA22C" w14:textId="77777777" w:rsidR="009F58C2" w:rsidRPr="009F58C2" w:rsidRDefault="009F58C2" w:rsidP="009F58C2">
      <w:pPr>
        <w:textAlignment w:val="baseline"/>
        <w:rPr>
          <w:rFonts w:ascii="Segoe UI" w:eastAsia="Times New Roman" w:hAnsi="Segoe UI" w:cs="Segoe UI"/>
          <w:sz w:val="18"/>
          <w:szCs w:val="18"/>
          <w:lang w:eastAsia="en-GB"/>
        </w:rPr>
      </w:pPr>
      <w:r w:rsidRPr="009F58C2">
        <w:rPr>
          <w:rFonts w:ascii="Calibri" w:eastAsia="Times New Roman" w:hAnsi="Calibri" w:cs="Calibri"/>
          <w:sz w:val="22"/>
          <w:szCs w:val="22"/>
          <w:lang w:eastAsia="en-GB"/>
        </w:rPr>
        <w:t> </w:t>
      </w:r>
    </w:p>
    <w:p w14:paraId="645FDF02" w14:textId="77777777" w:rsidR="00B468EB" w:rsidRDefault="009F58C2"/>
    <w:sectPr w:rsidR="00B468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E0D49"/>
    <w:multiLevelType w:val="multilevel"/>
    <w:tmpl w:val="A770E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03608D6"/>
    <w:multiLevelType w:val="multilevel"/>
    <w:tmpl w:val="53D0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9E55B5"/>
    <w:multiLevelType w:val="multilevel"/>
    <w:tmpl w:val="92AEB0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C8656F3"/>
    <w:multiLevelType w:val="multilevel"/>
    <w:tmpl w:val="EB104C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4845FBD"/>
    <w:multiLevelType w:val="multilevel"/>
    <w:tmpl w:val="298E91B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3D029C"/>
    <w:multiLevelType w:val="multilevel"/>
    <w:tmpl w:val="A1C8F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69B70E4"/>
    <w:multiLevelType w:val="multilevel"/>
    <w:tmpl w:val="51E8B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1CA0BD0"/>
    <w:multiLevelType w:val="multilevel"/>
    <w:tmpl w:val="A3EAD5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70D525C"/>
    <w:multiLevelType w:val="multilevel"/>
    <w:tmpl w:val="CC267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4610F0"/>
    <w:multiLevelType w:val="multilevel"/>
    <w:tmpl w:val="DA68712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3F60FD0"/>
    <w:multiLevelType w:val="multilevel"/>
    <w:tmpl w:val="A6826186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65B6F4D"/>
    <w:multiLevelType w:val="multilevel"/>
    <w:tmpl w:val="47D4014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E62FF9"/>
    <w:multiLevelType w:val="multilevel"/>
    <w:tmpl w:val="512670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95531554">
    <w:abstractNumId w:val="0"/>
  </w:num>
  <w:num w:numId="2" w16cid:durableId="91512135">
    <w:abstractNumId w:val="7"/>
  </w:num>
  <w:num w:numId="3" w16cid:durableId="1046370409">
    <w:abstractNumId w:val="6"/>
  </w:num>
  <w:num w:numId="4" w16cid:durableId="1844122727">
    <w:abstractNumId w:val="1"/>
  </w:num>
  <w:num w:numId="5" w16cid:durableId="1761096615">
    <w:abstractNumId w:val="2"/>
  </w:num>
  <w:num w:numId="6" w16cid:durableId="1473475001">
    <w:abstractNumId w:val="8"/>
  </w:num>
  <w:num w:numId="7" w16cid:durableId="629481632">
    <w:abstractNumId w:val="3"/>
  </w:num>
  <w:num w:numId="8" w16cid:durableId="1615281303">
    <w:abstractNumId w:val="5"/>
  </w:num>
  <w:num w:numId="9" w16cid:durableId="626356871">
    <w:abstractNumId w:val="10"/>
  </w:num>
  <w:num w:numId="10" w16cid:durableId="17704665">
    <w:abstractNumId w:val="12"/>
  </w:num>
  <w:num w:numId="11" w16cid:durableId="313529183">
    <w:abstractNumId w:val="9"/>
  </w:num>
  <w:num w:numId="12" w16cid:durableId="1569421433">
    <w:abstractNumId w:val="11"/>
  </w:num>
  <w:num w:numId="13" w16cid:durableId="4405330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8C2"/>
    <w:rsid w:val="007042A4"/>
    <w:rsid w:val="009F58C2"/>
    <w:rsid w:val="00F2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9DD5FC"/>
  <w15:chartTrackingRefBased/>
  <w15:docId w15:val="{97E5CC7B-B77B-F043-81BB-2633E9844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F58C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9F58C2"/>
  </w:style>
  <w:style w:type="character" w:customStyle="1" w:styleId="eop">
    <w:name w:val="eop"/>
    <w:basedOn w:val="DefaultParagraphFont"/>
    <w:rsid w:val="009F58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7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17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637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5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33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5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00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49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74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75623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6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9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45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909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70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93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4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550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387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5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45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39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01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1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7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85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31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43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94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924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63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08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2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2111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8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1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549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715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7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35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89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0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DA97DCC92E5741B22AB0819033871D" ma:contentTypeVersion="12" ma:contentTypeDescription="Create a new document." ma:contentTypeScope="" ma:versionID="1d9acbc778599aff06bdb260af0390b1">
  <xsd:schema xmlns:xsd="http://www.w3.org/2001/XMLSchema" xmlns:xs="http://www.w3.org/2001/XMLSchema" xmlns:p="http://schemas.microsoft.com/office/2006/metadata/properties" xmlns:ns2="31bf35bf-2f6f-4c6b-bd62-1007f1db69fe" xmlns:ns3="414f0370-3074-4bbd-b38e-ca69172c4c3f" targetNamespace="http://schemas.microsoft.com/office/2006/metadata/properties" ma:root="true" ma:fieldsID="79f22c465bc354e30418b6244842f255" ns2:_="" ns3:_="">
    <xsd:import namespace="31bf35bf-2f6f-4c6b-bd62-1007f1db69fe"/>
    <xsd:import namespace="414f0370-3074-4bbd-b38e-ca69172c4c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bf35bf-2f6f-4c6b-bd62-1007f1db69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4f0370-3074-4bbd-b38e-ca69172c4c3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83A93DB-6E91-4950-932F-D6843611EE19}"/>
</file>

<file path=customXml/itemProps2.xml><?xml version="1.0" encoding="utf-8"?>
<ds:datastoreItem xmlns:ds="http://schemas.openxmlformats.org/officeDocument/2006/customXml" ds:itemID="{5B1F46EE-35C9-4016-93D8-C1AD30551180}"/>
</file>

<file path=customXml/itemProps3.xml><?xml version="1.0" encoding="utf-8"?>
<ds:datastoreItem xmlns:ds="http://schemas.openxmlformats.org/officeDocument/2006/customXml" ds:itemID="{7C6C4F16-9819-400A-BA70-81F56DFF880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Sunny, Ashik</dc:creator>
  <cp:keywords/>
  <dc:description/>
  <cp:lastModifiedBy>Sunny, Ashik</cp:lastModifiedBy>
  <cp:revision>1</cp:revision>
  <dcterms:created xsi:type="dcterms:W3CDTF">2022-05-20T06:42:00Z</dcterms:created>
  <dcterms:modified xsi:type="dcterms:W3CDTF">2022-05-20T06:43:00Z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2022-05-20T06:42:04Z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aab01fc2-939d-4083-907c-315bdcad8e0c</vt:lpwstr>
  </property>
  <property fmtid="{D5CDD505-2E9C-101B-9397-08002B2CF9AE}" pid="8" name="MSIP_Label_ea60d57e-af5b-4752-ac57-3e4f28ca11dc_ContentBits">
    <vt:lpwstr>0</vt:lpwstr>
  </property>
  <property fmtid="{D5CDD505-2E9C-101B-9397-08002B2CF9AE}" pid="9" name="ContentTypeId">
    <vt:lpwstr>0x0101007CDA97DCC92E5741B22AB0819033871D</vt:lpwstr>
  </property>
</Properties>
</file>