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E3A8A"/>
          <w:sz w:val="44"/>
          <w:szCs w:val="44"/>
        </w:rPr>
        <w:t xml:space="preserve">PIALAX Daily Review</w:t>
      </w:r>
    </w:p>
    <w:p>
      <w:pPr>
        <w:spacing w:after="80"/>
      </w:pPr>
      <w:r>
        <w:rPr>
          <w:color w:val="6B7280"/>
          <w:sz w:val="22"/>
          <w:szCs w:val="22"/>
        </w:rPr>
        <w:t xml:space="preserve">Sunday, May 10, 2026</w:t>
      </w:r>
      <w:r>
        <w:rPr>
          <w:color w:val="D1D5DB"/>
        </w:rPr>
        <w:t xml:space="preserve">  •  </w:t>
      </w:r>
      <w:r>
        <w:rPr>
          <w:color w:val="6B7280"/>
          <w:sz w:val="22"/>
          <w:szCs w:val="22"/>
        </w:rPr>
        <w:t xml:space="preserve">Bug + security audit, desktop &amp; mobile</w:t>
      </w:r>
    </w:p>
    <w:p>
      <w:pPr>
        <w:pBdr>
          <w:bottom w:val="single" w:color="2E75B6" w:sz="6" w:space="1"/>
        </w:pBdr>
        <w:spacing w:after="200" w:before="80"/>
      </w:pPr>
    </w:p>
    <w:p>
      <w:pPr>
        <w:pStyle w:val="Heading2"/>
        <w:spacing w:after="120" w:before="200"/>
      </w:pPr>
      <w:r>
        <w:t xml:space="preserve">Executive Summary</w:t>
      </w:r>
    </w:p>
    <w:p>
      <w:pPr>
        <w:spacing w:after="120"/>
      </w:pPr>
      <w:r>
        <w:t xml:space="preserve">Both files audited end-to-end (pialax.html ~3,300 lines; pialax-mobile.html ~3,600 lines). No malware, no obfuscated code, no exfiltration paths found. Two HIGH-severity issues identified: (1) the weekend meetup ranker silently ignores the sister's JFK transition, and (2) SerpAPI response strings reach innerHTML without escaping. Both are fixable in a single afternoon. Three things going well, three suggestions for goal alignment included.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91C1C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DC2626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D97706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65A30D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Going Well</w:t>
            </w:r>
          </w:p>
        </w:tc>
      </w:tr>
    </w:tbl>
    <w:p>
      <w:pPr>
        <w:spacing w:after="120"/>
      </w:pPr>
    </w:p>
    <w:p>
      <w:pPr>
        <w:shd w:fill="FEF3C7" w:color="auto" w:val="clear"/>
        <w:spacing w:after="80"/>
      </w:pPr>
      <w:r>
        <w:rPr>
          <w:b/>
          <w:bCs/>
          <w:color w:val="92400E"/>
        </w:rPr>
        <w:t xml:space="preserve">Note: </w:t>
      </w:r>
      <w:r>
        <w:rPr>
          <w:color w:val="78350F"/>
        </w:rPr>
        <w:t xml:space="preserve">Despite the project description, neither file actually uses React. The UI is built via string-concatenated innerHTML and direct DOM APIs. This is the root cause of the XSS class of issues — there is no automatic escaping safety net.</w:t>
      </w:r>
    </w:p>
    <w:p>
      <w:pPr>
        <w:pStyle w:val="Heading1"/>
        <w:spacing w:after="160" w:before="280"/>
      </w:pPr>
      <w:r>
        <w:t xml:space="preserve">Bugs &amp; Security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#1  </w:t>
            </w:r>
            <w:r>
              <w:rPr>
                <w:b/>
                <w:bCs/>
                <w:sz w:val="22"/>
                <w:szCs w:val="22"/>
              </w:rPr>
              <w:t xml:space="preserve">Meetup-finder ignores JFK transition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C2626" w:color="auto" w:val="clear"/>
              </w:rPr>
              <w:t xml:space="preserve"> HIGH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lines 2005 (computeWeekendRanking) &amp; 3141 (redrawMap arcs); pialax-mobile.html line 3141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Inner loops use raw FAMILY array instead of familyForDate(thu). After 2026-09-01 the ranker still scores trips with sister departing JAX, and the map still draws JAX→hub arcs instead of JFK. renderMeetupFinder wired familyForDate correctly at line 1465 but didn't propagate it.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Replace FAMILY.forEach(...) with familyForDate(thu).forEach(...) in cost loop; use familyForDate(S.depDate) in redrawMap. Re-verify the PIA &amp;&amp; hub==='ORD' skip clause.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#2  </w:t>
            </w:r>
            <w:r>
              <w:rPr>
                <w:b/>
                <w:bCs/>
                <w:sz w:val="22"/>
                <w:szCs w:val="22"/>
              </w:rPr>
              <w:t xml:space="preserve">XSS via SerpAPI airline string injection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C2626" w:color="auto" w:val="clear"/>
              </w:rPr>
              <w:t xml:space="preserve"> HIGH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lines 781–789, 1199–1216, 1251 (airlineRowHtml, copyFlyText); mobile equivalents ~1700+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outFirst.airline and outFirst.flight_number from SerpAPI JSON are inserted directly into innerHTML strings with no escaping. A malicious or tampered response containing &lt;img src=x onerror=alert(1)&gt; would execute. copyFlyText onclick attribute only escapes single quotes.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Add an esc() helper that escapes &amp;, &lt;, &gt;, ", '. Wrap every dynamic string going into innerHTML. Convert onclick="copyRouteText('...')" buttons to addEventListener + data-* attributes.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#3  </w:t>
            </w:r>
            <w:r>
              <w:rPr>
                <w:b/>
                <w:bCs/>
                <w:sz w:val="22"/>
                <w:szCs w:val="22"/>
              </w:rPr>
              <w:t xml:space="preserve">Map legend doesn't reflect post-move family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97706" w:color="auto" w:val="clear"/>
              </w:rPr>
              <w:t xml:space="preserve"> MEDIUM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 2752; pialax-mobile.html line 3082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Legend always reads 'PIA / LAX / JAX (family)' even when the displayed map shows a JAX→JFK arc. Uses raw FAMILY array.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Use familyForDate(S.depDate).forEach(...) and labelFor(c) for human-readable name.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#4  </w:t>
            </w:r>
            <w:r>
              <w:rPr>
                <w:b/>
                <w:bCs/>
                <w:sz w:val="22"/>
                <w:szCs w:val="22"/>
              </w:rPr>
              <w:t xml:space="preserve">PROXY_URL from localStorage trusted blindly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97706" w:color="auto" w:val="clear"/>
              </w:rPr>
              <w:t xml:space="preserve"> MEDIUM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lines 2998–3014; pialax-mobile.html lines 3338–3353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Saved proxy URL is fed into fetch() with no validation. CSP allows the wildcard https://*.workers.dev so any attacker.workers.dev subdomain would be accepted; no https:// enforcement either.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On restore and apply, validate with /^https:\/\/[a-z0-9-]+\.workers\.dev$/i. Reject and clear localStorage if it doesn't match.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#5  </w:t>
            </w:r>
            <w:r>
              <w:rPr>
                <w:b/>
                <w:bCs/>
                <w:sz w:val="22"/>
                <w:szCs w:val="22"/>
              </w:rPr>
              <w:t xml:space="preserve">CSP allows wildcard *.workers.dev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65A30D" w:color="auto" w:val="clear"/>
              </w:rPr>
              <w:t xml:space="preserve"> LOW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Line 6 of both files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Broadens attack surface if XSS is achieved. Default proxy is already a known subdomain.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Pin connect-src to https://pialax-proxy.ashwinyedavalli.workers.dev exactly.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#6  </w:t>
            </w:r>
            <w:r>
              <w:rPr>
                <w:b/>
                <w:bCs/>
                <w:sz w:val="22"/>
                <w:szCs w:val="22"/>
              </w:rPr>
              <w:t xml:space="preserve">CDN scripts lack SRI hashes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97706" w:color="auto" w:val="clear"/>
              </w:rPr>
              <w:t xml:space="preserve"> MEDIUM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Lines 10–11 of both files (d3 7.9.0, topojson 3.0.2 from cdnjs)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TODO comment on desktop line 9 already acknowledges this. CSP allows 'unsafe-inline', so a tampered cdnjs payload would execute with full page privileges.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Add integrity="sha384-..." to both &lt;script&gt; tags. Hashes are published on cdnjs.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#7  </w:t>
            </w:r>
            <w:r>
              <w:rPr>
                <w:b/>
                <w:bCs/>
                <w:sz w:val="22"/>
                <w:szCs w:val="22"/>
              </w:rPr>
              <w:t xml:space="preserve">GeoJSON loaded without integrity check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65A30D" w:color="auto" w:val="clear"/>
              </w:rPr>
              <w:t xml:space="preserve"> LOW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lines 2694–2695; pialax-mobile.html lines 3024–3025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Loaded via fetch() so SRI doesn't apply. Rendered as a map — lower XSS risk because parsed as JSON, but a tampered file changes what users see.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Consider hosting the ~150 KB GeoJSON locally inside the repo.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#8  </w:t>
            </w:r>
            <w:r>
              <w:rPr>
                <w:b/>
                <w:bCs/>
                <w:sz w:val="22"/>
                <w:szCs w:val="22"/>
              </w:rPr>
              <w:t xml:space="preserve">Single-quote-only escape in copy buttons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97706" w:color="auto" w:val="clear"/>
              </w:rPr>
              <w:t xml:space="preserve"> MEDIUM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lines 1183, 1251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onclick="copyRouteText('...' + copyText.replace(/'/g,'&amp;#39;'))" doesn't escape &lt;, &gt;, &amp;, double-quote, or backslash. Combined with #2, a malicious airline string can break out.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Switch copy buttons to data-copy="..." + delegated event listener (esc() helper handles all entities).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#9  </w:t>
            </w:r>
            <w:r>
              <w:rPr>
                <w:b/>
                <w:bCs/>
                <w:sz w:val="22"/>
                <w:szCs w:val="22"/>
              </w:rPr>
              <w:t xml:space="preserve">Year pinned at script load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65A30D" w:color="auto" w:val="clear"/>
              </w:rPr>
              <w:t xml:space="preserve"> LOW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pialax.html line 623 (YR = new Date().getFullYear())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A long-running tab open across midnight on Dec 31 will still compute holidays for the previous year. Minor.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Compute YR lazily inside each next* function, or refresh on visibilitychange.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#10  </w:t>
            </w:r>
            <w:r>
              <w:rPr>
                <w:b/>
                <w:bCs/>
                <w:sz w:val="22"/>
                <w:szCs w:val="22"/>
              </w:rPr>
              <w:t xml:space="preserve">Zero accessibility attributes</w:t>
            </w:r>
            <w:r>
              <w:t xml:space="preserve">   </w:t>
            </w:r>
            <w:r>
              <w:rPr>
                <w:b/>
                <w:bCs/>
                <w:color w:val="FFFFFF"/>
                <w:sz w:val="18"/>
                <w:szCs w:val="18"/>
                <w:shd w:fill="D97706" w:color="auto" w:val="clear"/>
              </w:rPr>
              <w:t xml:space="preserve"> MEDIUM 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 • Both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Location: </w:t>
            </w:r>
            <w:r>
              <w:rPr>
                <w:color w:val="374151"/>
                <w:sz w:val="18"/>
                <w:szCs w:val="18"/>
              </w:rPr>
              <w:t xml:space="preserve">Both files — grep for aria-|role=|alt=|tabindex returns 0 matches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Problem: </w:t>
            </w:r>
            <w:r>
              <w:rPr>
                <w:sz w:val="20"/>
                <w:szCs w:val="20"/>
              </w:rPr>
              <w:t xml:space="preserve">Buttons are styled &lt;button&gt; (good), but icon-only ones (📋, ✏️, ✕) have no aria-label — screen readers announce 'clip' or skip. Toast container lacks aria-live.</w:t>
            </w:r>
          </w:p>
          <w:p>
            <w:pPr>
              <w:spacing w:after="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Fix: </w:t>
            </w:r>
            <w:r>
              <w:rPr>
                <w:sz w:val="20"/>
                <w:szCs w:val="20"/>
              </w:rPr>
              <w:t xml:space="preserve">Add aria-label to icon buttons; add aria-live="polite" to toast container; add role="img" + aria-label to decorative SVG.</w:t>
            </w:r>
          </w:p>
        </w:tc>
      </w:tr>
    </w:tbl>
    <w:p>
      <w:pPr>
        <w:pStyle w:val="Heading1"/>
        <w:spacing w:after="160" w:before="280"/>
      </w:pPr>
      <w:r>
        <w:t xml:space="preserve">3 Things Going Well</w:t>
      </w:r>
    </w:p>
    <w:p>
      <w:pPr>
        <w:spacing w:after="60" w:before="120"/>
      </w:pPr>
      <w:r>
        <w:rPr>
          <w:b/>
          <w:bCs/>
          <w:color w:val="16A34A"/>
          <w:sz w:val="22"/>
          <w:szCs w:val="22"/>
        </w:rPr>
        <w:t xml:space="preserve">✓ 1. </w:t>
      </w:r>
      <w:r>
        <w:rPr>
          <w:b/>
          <w:bCs/>
          <w:sz w:val="22"/>
          <w:szCs w:val="22"/>
        </w:rPr>
        <w:t xml:space="preserve">Date-aware family abstraction is well-designed</w:t>
      </w:r>
    </w:p>
    <w:p>
      <w:pPr>
        <w:spacing w:after="120"/>
        <w:ind w:left="360"/>
      </w:pPr>
      <w:r>
        <w:t xml:space="preserve">FAMILY_INFO + familyForDate(d) + familyInfoFor(effectiveCode) cleanly separate 'the airport list right now' from 'who that airport represents,' so JFK still maps back to 'Sister.' Boundary uses iso &gt;= info.moveDate for inclusive correctness, and dates are constructed as new Date(iso + 'T12:00:00') (e.g. mobile line 2384) to dodge the classic UTC midnight off-by-one.</w:t>
      </w:r>
    </w:p>
    <w:p>
      <w:pPr>
        <w:spacing w:after="60" w:before="120"/>
      </w:pPr>
      <w:r>
        <w:rPr>
          <w:b/>
          <w:bCs/>
          <w:color w:val="16A34A"/>
          <w:sz w:val="22"/>
          <w:szCs w:val="22"/>
        </w:rPr>
        <w:t xml:space="preserve">✓ 2. </w:t>
      </w:r>
      <w:r>
        <w:rPr>
          <w:b/>
          <w:bCs/>
          <w:sz w:val="22"/>
          <w:szCs w:val="22"/>
        </w:rPr>
        <w:t xml:space="preserve">Defensive networking around the SerpAPI proxy</w:t>
      </w:r>
    </w:p>
    <w:p>
      <w:pPr>
        <w:spacing w:after="120"/>
        <w:ind w:left="360"/>
      </w:pPr>
      <w:r>
        <w:t xml:space="preserve">fetchWithTimeoutAndRetry (desktop 2056) implements 15s AbortController timeout, single retry on 5xx/network error, and explicit fallthrough to mock data on 403/429 with markQuotaExceeded(). Quota counter persisted in localStorage and reconciled with /account on proxy connect. In-flight dedupe (_flightInflight) and TTL cache also present.</w:t>
      </w:r>
    </w:p>
    <w:p>
      <w:pPr>
        <w:spacing w:after="60" w:before="120"/>
      </w:pPr>
      <w:r>
        <w:rPr>
          <w:b/>
          <w:bCs/>
          <w:color w:val="16A34A"/>
          <w:sz w:val="22"/>
          <w:szCs w:val="22"/>
        </w:rPr>
        <w:t xml:space="preserve">✓ 3. </w:t>
      </w:r>
      <w:r>
        <w:rPr>
          <w:b/>
          <w:bCs/>
          <w:sz w:val="22"/>
          <w:szCs w:val="22"/>
        </w:rPr>
        <w:t xml:space="preserve">Mobile file takes touch ergonomics seriously</w:t>
      </w:r>
    </w:p>
    <w:p>
      <w:pPr>
        <w:spacing w:after="120"/>
        <w:ind w:left="360"/>
      </w:pPr>
      <w:r>
        <w:t xml:space="preserve">Explicit min-height 44–52px on every interactive element (lines 218, 247, 289, 310, 325), viewport-fit=cover for the iPhone notch, -webkit-tap-highlight-color: transparent, and design tokens (--space-*, --radius-*) at the top. Clear separation from desktop file rather than media-query overload.</w:t>
      </w:r>
    </w:p>
    <w:p>
      <w:pPr>
        <w:pStyle w:val="Heading1"/>
        <w:spacing w:after="160" w:before="280"/>
      </w:pPr>
      <w:r>
        <w:t xml:space="preserve">3 Suggestions for Better Goal Alignment</w:t>
      </w:r>
    </w:p>
    <w:p>
      <w:pPr>
        <w:spacing w:after="120"/>
        <w:rPr>
          <w:i/>
          <w:iCs/>
          <w:color w:val="6B7280"/>
        </w:rPr>
      </w:pPr>
      <w:r>
        <w:rPr>
          <w:i/>
          <w:iCs/>
          <w:color w:val="6B7280"/>
        </w:rPr>
        <w:t xml:space="preserve">Goal: help the family track and plan flights across PIA / LAX / JAX→JFK.</w:t>
      </w:r>
    </w:p>
    <w:p>
      <w:pPr>
        <w:spacing w:after="60" w:before="120"/>
      </w:pPr>
      <w:r>
        <w:rPr>
          <w:b/>
          <w:bCs/>
          <w:color w:val="1E40AF"/>
          <w:sz w:val="22"/>
          <w:szCs w:val="22"/>
        </w:rPr>
        <w:t xml:space="preserve">→ 1. </w:t>
      </w:r>
      <w:r>
        <w:rPr>
          <w:b/>
          <w:bCs/>
          <w:sz w:val="22"/>
          <w:szCs w:val="22"/>
        </w:rPr>
        <w:t xml:space="preserve">Surface the JFK transition in the UI</w:t>
      </w:r>
    </w:p>
    <w:p>
      <w:pPr>
        <w:spacing w:after="120"/>
        <w:ind w:left="360"/>
      </w:pPr>
      <w:r>
        <w:t xml:space="preserve">Today the family-aware logic runs silently. Add a small banner on dates ≥ 2026-09-01: 'Sister now departs JFK (NYC).' This is the single biggest user-visible payoff of the date-aware family design and is currently invisible.</w:t>
      </w:r>
    </w:p>
    <w:p>
      <w:pPr>
        <w:spacing w:after="60" w:before="120"/>
      </w:pPr>
      <w:r>
        <w:rPr>
          <w:b/>
          <w:bCs/>
          <w:color w:val="1E40AF"/>
          <w:sz w:val="22"/>
          <w:szCs w:val="22"/>
        </w:rPr>
        <w:t xml:space="preserve">→ 2. </w:t>
      </w:r>
      <w:r>
        <w:rPr>
          <w:b/>
          <w:bCs/>
          <w:sz w:val="22"/>
          <w:szCs w:val="22"/>
        </w:rPr>
        <w:t xml:space="preserve">Add a 'compare windows' view for the JFK transition month</w:t>
      </w:r>
    </w:p>
    <w:p>
      <w:pPr>
        <w:spacing w:after="120"/>
        <w:ind w:left="360"/>
      </w:pPr>
      <w:r>
        <w:t xml:space="preserve">Late-Aug to early-Sep 2026 is the inflection point. Side-by-side 'same Thanksgiving meetup, sister=JAX vs sister=JFK' would directly help the family decide whether to time trips before or after her move. Reuse computeWeekendRanking with a forced override.</w:t>
      </w:r>
    </w:p>
    <w:p>
      <w:pPr>
        <w:spacing w:after="60" w:before="120"/>
      </w:pPr>
      <w:r>
        <w:rPr>
          <w:b/>
          <w:bCs/>
          <w:color w:val="1E40AF"/>
          <w:sz w:val="22"/>
          <w:szCs w:val="22"/>
        </w:rPr>
        <w:t xml:space="preserve">→ 3. </w:t>
      </w:r>
      <w:r>
        <w:rPr>
          <w:b/>
          <w:bCs/>
          <w:sz w:val="22"/>
          <w:szCs w:val="22"/>
        </w:rPr>
        <w:t xml:space="preserve">Persist trip selections + custom member dates per-trip</w:t>
      </w:r>
    </w:p>
    <w:p>
      <w:pPr>
        <w:spacing w:after="120"/>
        <w:ind w:left="360"/>
      </w:pPr>
      <w:r>
        <w:t xml:space="preserve">Right now localStorage only holds pialax_proxy_url and pialax_serpapi_quota. Saving named trip configs ('Thanksgiving 2026', 'London Jun 25') would turn this from a calculator into a planner. State is centralized in S — a serialize/restore pair would be small.</w:t>
      </w:r>
    </w:p>
    <w:p>
      <w:pPr>
        <w:pStyle w:val="Heading1"/>
        <w:spacing w:after="160" w:before="280"/>
      </w:pPr>
      <w:r>
        <w:t xml:space="preserve">Risk Summary</w:t>
      </w:r>
    </w:p>
    <w:p>
      <w:pPr>
        <w:spacing w:after="120"/>
      </w:pPr>
      <w:r>
        <w:t xml:space="preserve">No malware, no obfuscated code, no hidden network calls detected. Outbound traffic limited to: cdnjs (d3, topojson), jsdelivr (GeoJSON), and the user-configured Cloudflare Workers proxy for SerpAPI. The XSS path (#2, #8) is the most actionable security finding — the project does not actually use React, despite the project description, so dynamic strings reach innerHTML without React's automatic escaping. Pinning SRI hashes (#6) and fixing the meetup-finder JFK bug (#1) are the highest-leverage next steps.</w:t>
      </w:r>
    </w:p>
    <w:p>
      <w:pPr>
        <w:pStyle w:val="Heading1"/>
        <w:spacing w:after="160" w:before="280"/>
      </w:pPr>
      <w:r>
        <w:t xml:space="preserve">Recommended Order of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Today: </w:t>
      </w:r>
      <w:r>
        <w:t xml:space="preserve">Fix #1 (meetup-finder JFK bug) — single-line substitution, immediately improves correctness for fall 2026 trip planning.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week: </w:t>
      </w:r>
      <w:r>
        <w:t xml:space="preserve">Add esc() helper and fix #2 + #8 (XSS class). Pin CSP (#5) and add SRI hashes (#6) at the same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Next sprint: </w:t>
      </w:r>
      <w:r>
        <w:t xml:space="preserve">Add JFK transition banner (suggestion 1) and proxy URL validator (#4). Add aria-labels (#10) while touching the button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Backlog: </w:t>
      </w:r>
      <w:r>
        <w:t xml:space="preserve">Trip persistence (suggestion 3), compare-windows view (suggestion 2), local GeoJSON hosting (#7), lazy YR (#9).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6B7280"/>
        <w:sz w:val="18"/>
        <w:szCs w:val="18"/>
      </w:rPr>
      <w:t xml:space="preserve">PIALAX • Automated Daily Review</w:t>
    </w:r>
    <w:r>
      <w:rPr>
        <w:color w:val="6B7280"/>
        <w:sz w:val="18"/>
        <w:szCs w:val="18"/>
      </w:rPr>
      <w:t xml:space="preserve">	2026-05-10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PIALAX Daily Review — 2026-05-10</dc:title>
  <dc:creator>Claude</dc:creator>
  <cp:lastModifiedBy>Un-named</cp:lastModifiedBy>
  <cp:revision>1</cp:revision>
  <dcterms:created xsi:type="dcterms:W3CDTF">2026-05-11T04:13:20.732Z</dcterms:created>
  <dcterms:modified xsi:type="dcterms:W3CDTF">2026-05-11T04:13:20.732Z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