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E68" w:rsidRDefault="00FE03B4" w:rsidP="00553E68">
      <w:pPr>
        <w:jc w:val="center"/>
        <w:rPr>
          <w:rFonts w:ascii="Arial" w:hAnsi="Arial" w:cs="Arial"/>
          <w:color w:val="CE1C02"/>
          <w:sz w:val="22"/>
          <w:szCs w:val="22"/>
          <w:lang w:eastAsia="en-U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600200" cy="868680"/>
            <wp:effectExtent l="0" t="0" r="0" b="762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80" t="18434" r="11430" b="183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E68" w:rsidRDefault="00553E68" w:rsidP="00553E68">
      <w:pPr>
        <w:jc w:val="center"/>
        <w:rPr>
          <w:rFonts w:ascii="Arial" w:hAnsi="Arial" w:cs="Arial"/>
          <w:color w:val="C6183D"/>
          <w:sz w:val="40"/>
          <w:szCs w:val="40"/>
        </w:rPr>
      </w:pPr>
      <w:r>
        <w:rPr>
          <w:rFonts w:ascii="Arial" w:hAnsi="Arial" w:cs="Arial"/>
          <w:color w:val="C6183D"/>
          <w:sz w:val="40"/>
          <w:szCs w:val="40"/>
        </w:rPr>
        <w:t>SUNU Assurances IARD CI</w:t>
      </w:r>
    </w:p>
    <w:p w:rsidR="00553E68" w:rsidRDefault="00553E68" w:rsidP="00553E68">
      <w:pPr>
        <w:spacing w:line="360" w:lineRule="auto"/>
        <w:jc w:val="center"/>
        <w:rPr>
          <w:rFonts w:ascii="Arial" w:hAnsi="Arial" w:cs="Arial"/>
          <w:b/>
          <w:color w:val="878787"/>
          <w:sz w:val="28"/>
          <w:szCs w:val="28"/>
        </w:rPr>
      </w:pPr>
      <w:r>
        <w:rPr>
          <w:rFonts w:ascii="Arial" w:hAnsi="Arial" w:cs="Arial"/>
          <w:b/>
          <w:color w:val="878787"/>
          <w:sz w:val="28"/>
          <w:szCs w:val="28"/>
        </w:rPr>
        <w:t>Service Etude et Projet</w:t>
      </w:r>
    </w:p>
    <w:p w:rsidR="00553E68" w:rsidRDefault="00553E68" w:rsidP="00553E68">
      <w:pPr>
        <w:spacing w:line="360" w:lineRule="auto"/>
        <w:jc w:val="center"/>
        <w:rPr>
          <w:rFonts w:ascii="Arial" w:hAnsi="Arial" w:cs="Arial"/>
          <w:color w:val="C6183D"/>
          <w:sz w:val="32"/>
          <w:szCs w:val="32"/>
        </w:rPr>
      </w:pPr>
      <w:r>
        <w:rPr>
          <w:rFonts w:ascii="Arial" w:hAnsi="Arial" w:cs="Arial"/>
          <w:color w:val="C6183D"/>
          <w:sz w:val="32"/>
          <w:szCs w:val="32"/>
        </w:rPr>
        <w:t>BASE DE DONNEES/Expression de Besoin</w:t>
      </w:r>
    </w:p>
    <w:p w:rsidR="00553E68" w:rsidRDefault="00553E68" w:rsidP="00553E68">
      <w:pPr>
        <w:pBdr>
          <w:bottom w:val="single" w:sz="24" w:space="1" w:color="auto"/>
        </w:pBdr>
        <w:jc w:val="center"/>
        <w:rPr>
          <w:rFonts w:ascii="Arial" w:hAnsi="Arial" w:cs="Arial"/>
          <w:color w:val="CE1C02"/>
          <w:sz w:val="12"/>
          <w:szCs w:val="22"/>
        </w:rPr>
      </w:pPr>
    </w:p>
    <w:p w:rsidR="005E1F23" w:rsidRDefault="005E1F23" w:rsidP="00F263D6"/>
    <w:p w:rsidR="0004633D" w:rsidRDefault="0004633D">
      <w:pPr>
        <w:pStyle w:val="TableauPAQ"/>
      </w:pPr>
      <w:r>
        <w:t>Suivi des versions</w:t>
      </w:r>
    </w:p>
    <w:p w:rsidR="0004633D" w:rsidRDefault="0004633D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992"/>
        <w:gridCol w:w="992"/>
        <w:gridCol w:w="6521"/>
      </w:tblGrid>
      <w:tr w:rsidR="00672979" w:rsidTr="00672979">
        <w:trPr>
          <w:cantSplit/>
        </w:trPr>
        <w:tc>
          <w:tcPr>
            <w:tcW w:w="1488" w:type="dxa"/>
          </w:tcPr>
          <w:p w:rsidR="00672979" w:rsidRDefault="00672979">
            <w:pPr>
              <w:pStyle w:val="TableauPAQ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92" w:type="dxa"/>
          </w:tcPr>
          <w:p w:rsidR="00672979" w:rsidRDefault="00672979">
            <w:pPr>
              <w:pStyle w:val="TableauPAQ"/>
              <w:rPr>
                <w:b/>
              </w:rPr>
            </w:pPr>
            <w:r>
              <w:rPr>
                <w:b/>
              </w:rPr>
              <w:t>Auteur</w:t>
            </w:r>
          </w:p>
        </w:tc>
        <w:tc>
          <w:tcPr>
            <w:tcW w:w="992" w:type="dxa"/>
          </w:tcPr>
          <w:p w:rsidR="00672979" w:rsidRDefault="00672979">
            <w:pPr>
              <w:pStyle w:val="TableauPAQ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6521" w:type="dxa"/>
          </w:tcPr>
          <w:p w:rsidR="00672979" w:rsidRDefault="00672979">
            <w:pPr>
              <w:pStyle w:val="TableauPAQ"/>
              <w:rPr>
                <w:b/>
              </w:rPr>
            </w:pPr>
            <w:r>
              <w:rPr>
                <w:b/>
              </w:rPr>
              <w:t>Commentaire</w:t>
            </w:r>
          </w:p>
        </w:tc>
      </w:tr>
      <w:tr w:rsidR="00672979" w:rsidTr="00672979">
        <w:trPr>
          <w:cantSplit/>
        </w:trPr>
        <w:tc>
          <w:tcPr>
            <w:tcW w:w="1488" w:type="dxa"/>
          </w:tcPr>
          <w:p w:rsidR="00672979" w:rsidRDefault="00672979" w:rsidP="00EE2FA6">
            <w:pPr>
              <w:pStyle w:val="TableauPAQ"/>
              <w:jc w:val="center"/>
            </w:pPr>
            <w:r>
              <w:t>02/10/2018</w:t>
            </w:r>
          </w:p>
        </w:tc>
        <w:tc>
          <w:tcPr>
            <w:tcW w:w="992" w:type="dxa"/>
          </w:tcPr>
          <w:p w:rsidR="00672979" w:rsidRDefault="00672979" w:rsidP="0004633D">
            <w:pPr>
              <w:pStyle w:val="TableauPAQ"/>
              <w:jc w:val="center"/>
            </w:pPr>
            <w:r>
              <w:t>M.R</w:t>
            </w:r>
          </w:p>
        </w:tc>
        <w:tc>
          <w:tcPr>
            <w:tcW w:w="992" w:type="dxa"/>
          </w:tcPr>
          <w:p w:rsidR="00672979" w:rsidRDefault="00672979" w:rsidP="0004633D">
            <w:pPr>
              <w:pStyle w:val="TableauPAQ"/>
              <w:jc w:val="center"/>
            </w:pPr>
            <w:r>
              <w:t>01</w:t>
            </w:r>
          </w:p>
        </w:tc>
        <w:tc>
          <w:tcPr>
            <w:tcW w:w="6521" w:type="dxa"/>
          </w:tcPr>
          <w:p w:rsidR="00672979" w:rsidRDefault="00672979" w:rsidP="0004633D">
            <w:pPr>
              <w:pStyle w:val="TableauPAQ"/>
            </w:pPr>
            <w:r>
              <w:t>Version initiale du document</w:t>
            </w:r>
          </w:p>
        </w:tc>
      </w:tr>
      <w:tr w:rsidR="00672979" w:rsidTr="00672979">
        <w:trPr>
          <w:cantSplit/>
        </w:trPr>
        <w:tc>
          <w:tcPr>
            <w:tcW w:w="1488" w:type="dxa"/>
          </w:tcPr>
          <w:p w:rsidR="00672979" w:rsidRDefault="00672979">
            <w:pPr>
              <w:pStyle w:val="TableauPAQ"/>
            </w:pPr>
            <w:r>
              <w:t>03/10/20</w:t>
            </w:r>
          </w:p>
        </w:tc>
        <w:tc>
          <w:tcPr>
            <w:tcW w:w="992" w:type="dxa"/>
          </w:tcPr>
          <w:p w:rsidR="00672979" w:rsidRDefault="00672979">
            <w:pPr>
              <w:pStyle w:val="TableauPAQ"/>
            </w:pPr>
            <w:r>
              <w:t>A.L</w:t>
            </w:r>
          </w:p>
        </w:tc>
        <w:tc>
          <w:tcPr>
            <w:tcW w:w="992" w:type="dxa"/>
          </w:tcPr>
          <w:p w:rsidR="00672979" w:rsidRDefault="00672979">
            <w:pPr>
              <w:pStyle w:val="TableauPAQ"/>
            </w:pPr>
            <w:r>
              <w:t>01</w:t>
            </w:r>
          </w:p>
        </w:tc>
        <w:tc>
          <w:tcPr>
            <w:tcW w:w="6521" w:type="dxa"/>
          </w:tcPr>
          <w:p w:rsidR="00672979" w:rsidRDefault="00672979">
            <w:pPr>
              <w:pStyle w:val="TableauPAQ"/>
            </w:pPr>
            <w:r>
              <w:t>Révision</w:t>
            </w:r>
          </w:p>
        </w:tc>
      </w:tr>
      <w:tr w:rsidR="00672979" w:rsidTr="00672979">
        <w:trPr>
          <w:cantSplit/>
        </w:trPr>
        <w:tc>
          <w:tcPr>
            <w:tcW w:w="1488" w:type="dxa"/>
          </w:tcPr>
          <w:p w:rsidR="00672979" w:rsidRDefault="00672979">
            <w:pPr>
              <w:pStyle w:val="TableauPAQ"/>
            </w:pPr>
          </w:p>
        </w:tc>
        <w:tc>
          <w:tcPr>
            <w:tcW w:w="992" w:type="dxa"/>
          </w:tcPr>
          <w:p w:rsidR="00672979" w:rsidRDefault="00672979">
            <w:pPr>
              <w:pStyle w:val="TableauPAQ"/>
            </w:pPr>
          </w:p>
        </w:tc>
        <w:tc>
          <w:tcPr>
            <w:tcW w:w="992" w:type="dxa"/>
          </w:tcPr>
          <w:p w:rsidR="00672979" w:rsidRDefault="00672979">
            <w:pPr>
              <w:pStyle w:val="TableauPAQ"/>
            </w:pPr>
          </w:p>
        </w:tc>
        <w:tc>
          <w:tcPr>
            <w:tcW w:w="6521" w:type="dxa"/>
          </w:tcPr>
          <w:p w:rsidR="00672979" w:rsidRDefault="00672979">
            <w:pPr>
              <w:pStyle w:val="TableauPAQ"/>
            </w:pPr>
          </w:p>
        </w:tc>
      </w:tr>
      <w:tr w:rsidR="00672979" w:rsidTr="00672979">
        <w:trPr>
          <w:cantSplit/>
        </w:trPr>
        <w:tc>
          <w:tcPr>
            <w:tcW w:w="1488" w:type="dxa"/>
          </w:tcPr>
          <w:p w:rsidR="00672979" w:rsidRDefault="00672979">
            <w:pPr>
              <w:pStyle w:val="TableauPAQ"/>
            </w:pPr>
          </w:p>
        </w:tc>
        <w:tc>
          <w:tcPr>
            <w:tcW w:w="992" w:type="dxa"/>
          </w:tcPr>
          <w:p w:rsidR="00672979" w:rsidRDefault="00672979">
            <w:pPr>
              <w:pStyle w:val="TableauPAQ"/>
            </w:pPr>
          </w:p>
        </w:tc>
        <w:tc>
          <w:tcPr>
            <w:tcW w:w="992" w:type="dxa"/>
          </w:tcPr>
          <w:p w:rsidR="00672979" w:rsidRDefault="00672979">
            <w:pPr>
              <w:pStyle w:val="TableauPAQ"/>
            </w:pPr>
          </w:p>
        </w:tc>
        <w:tc>
          <w:tcPr>
            <w:tcW w:w="6521" w:type="dxa"/>
          </w:tcPr>
          <w:p w:rsidR="00672979" w:rsidRDefault="00672979">
            <w:pPr>
              <w:pStyle w:val="TableauPAQ"/>
            </w:pPr>
          </w:p>
        </w:tc>
      </w:tr>
      <w:tr w:rsidR="00672979" w:rsidTr="00672979">
        <w:trPr>
          <w:cantSplit/>
        </w:trPr>
        <w:tc>
          <w:tcPr>
            <w:tcW w:w="1488" w:type="dxa"/>
          </w:tcPr>
          <w:p w:rsidR="00672979" w:rsidRDefault="00672979">
            <w:pPr>
              <w:pStyle w:val="TableauPAQ"/>
            </w:pPr>
          </w:p>
        </w:tc>
        <w:tc>
          <w:tcPr>
            <w:tcW w:w="992" w:type="dxa"/>
          </w:tcPr>
          <w:p w:rsidR="00672979" w:rsidRDefault="00672979">
            <w:pPr>
              <w:pStyle w:val="TableauPAQ"/>
            </w:pPr>
          </w:p>
        </w:tc>
        <w:tc>
          <w:tcPr>
            <w:tcW w:w="992" w:type="dxa"/>
          </w:tcPr>
          <w:p w:rsidR="00672979" w:rsidRDefault="00672979">
            <w:pPr>
              <w:pStyle w:val="TableauPAQ"/>
            </w:pPr>
          </w:p>
        </w:tc>
        <w:tc>
          <w:tcPr>
            <w:tcW w:w="6521" w:type="dxa"/>
          </w:tcPr>
          <w:p w:rsidR="00672979" w:rsidRDefault="00672979">
            <w:pPr>
              <w:pStyle w:val="TableauPAQ"/>
            </w:pPr>
          </w:p>
        </w:tc>
      </w:tr>
      <w:tr w:rsidR="00672979" w:rsidTr="00672979">
        <w:trPr>
          <w:cantSplit/>
        </w:trPr>
        <w:tc>
          <w:tcPr>
            <w:tcW w:w="1488" w:type="dxa"/>
          </w:tcPr>
          <w:p w:rsidR="00672979" w:rsidRDefault="00672979">
            <w:pPr>
              <w:pStyle w:val="TableauPAQ"/>
            </w:pPr>
          </w:p>
        </w:tc>
        <w:tc>
          <w:tcPr>
            <w:tcW w:w="992" w:type="dxa"/>
          </w:tcPr>
          <w:p w:rsidR="00672979" w:rsidRDefault="00672979">
            <w:pPr>
              <w:pStyle w:val="TableauPAQ"/>
            </w:pPr>
          </w:p>
        </w:tc>
        <w:tc>
          <w:tcPr>
            <w:tcW w:w="992" w:type="dxa"/>
          </w:tcPr>
          <w:p w:rsidR="00672979" w:rsidRDefault="00672979">
            <w:pPr>
              <w:pStyle w:val="TableauPAQ"/>
            </w:pPr>
          </w:p>
        </w:tc>
        <w:tc>
          <w:tcPr>
            <w:tcW w:w="6521" w:type="dxa"/>
          </w:tcPr>
          <w:p w:rsidR="00672979" w:rsidRDefault="00672979">
            <w:pPr>
              <w:pStyle w:val="TableauPAQ"/>
            </w:pPr>
          </w:p>
        </w:tc>
      </w:tr>
      <w:tr w:rsidR="00672979" w:rsidTr="00672979">
        <w:trPr>
          <w:cantSplit/>
        </w:trPr>
        <w:tc>
          <w:tcPr>
            <w:tcW w:w="1488" w:type="dxa"/>
          </w:tcPr>
          <w:p w:rsidR="00672979" w:rsidRDefault="00672979">
            <w:pPr>
              <w:pStyle w:val="TableauPAQ"/>
            </w:pPr>
          </w:p>
        </w:tc>
        <w:tc>
          <w:tcPr>
            <w:tcW w:w="992" w:type="dxa"/>
          </w:tcPr>
          <w:p w:rsidR="00672979" w:rsidRDefault="00672979">
            <w:pPr>
              <w:pStyle w:val="TableauPAQ"/>
            </w:pPr>
          </w:p>
        </w:tc>
        <w:tc>
          <w:tcPr>
            <w:tcW w:w="992" w:type="dxa"/>
          </w:tcPr>
          <w:p w:rsidR="00672979" w:rsidRDefault="00672979">
            <w:pPr>
              <w:pStyle w:val="TableauPAQ"/>
            </w:pPr>
          </w:p>
        </w:tc>
        <w:tc>
          <w:tcPr>
            <w:tcW w:w="6521" w:type="dxa"/>
          </w:tcPr>
          <w:p w:rsidR="00672979" w:rsidRDefault="00672979">
            <w:pPr>
              <w:pStyle w:val="TableauPAQ"/>
            </w:pPr>
          </w:p>
        </w:tc>
      </w:tr>
    </w:tbl>
    <w:p w:rsidR="0004633D" w:rsidRDefault="0004633D"/>
    <w:p w:rsidR="0004633D" w:rsidRDefault="00F263D6" w:rsidP="00F263D6">
      <w:pPr>
        <w:tabs>
          <w:tab w:val="left" w:pos="5220"/>
        </w:tabs>
      </w:pPr>
      <w:r>
        <w:tab/>
      </w:r>
    </w:p>
    <w:p w:rsidR="0004633D" w:rsidRDefault="0004633D"/>
    <w:p w:rsidR="0004633D" w:rsidRDefault="0004633D"/>
    <w:p w:rsidR="0004633D" w:rsidRDefault="0004633D">
      <w:pPr>
        <w:pStyle w:val="TableauPAQ"/>
      </w:pPr>
    </w:p>
    <w:p w:rsidR="0004633D" w:rsidRDefault="0004633D"/>
    <w:p w:rsidR="0004633D" w:rsidRDefault="0004633D"/>
    <w:p w:rsidR="0004633D" w:rsidRDefault="0004633D">
      <w:pPr>
        <w:sectPr w:rsidR="0004633D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418" w:bottom="1418" w:left="1418" w:header="720" w:footer="720" w:gutter="0"/>
          <w:cols w:space="720"/>
          <w:titlePg/>
        </w:sectPr>
      </w:pPr>
    </w:p>
    <w:p w:rsidR="0004633D" w:rsidRDefault="0004633D"/>
    <w:p w:rsidR="0004633D" w:rsidRPr="00F43610" w:rsidRDefault="0004633D">
      <w:pPr>
        <w:pStyle w:val="TableauPAQ"/>
        <w:jc w:val="center"/>
        <w:rPr>
          <w:sz w:val="44"/>
        </w:rPr>
      </w:pPr>
      <w:r w:rsidRPr="00F43610">
        <w:rPr>
          <w:sz w:val="44"/>
        </w:rPr>
        <w:t>Sommaire</w:t>
      </w:r>
    </w:p>
    <w:p w:rsidR="0004633D" w:rsidRDefault="0004633D">
      <w:pPr>
        <w:pStyle w:val="TableauPAQ"/>
        <w:jc w:val="center"/>
        <w:rPr>
          <w:sz w:val="24"/>
        </w:rPr>
      </w:pPr>
    </w:p>
    <w:p w:rsidR="00F43610" w:rsidRDefault="00F43610">
      <w:pPr>
        <w:pStyle w:val="TableauPAQ"/>
        <w:jc w:val="center"/>
        <w:rPr>
          <w:sz w:val="24"/>
        </w:rPr>
      </w:pPr>
    </w:p>
    <w:p w:rsidR="00F43610" w:rsidRDefault="00F43610">
      <w:pPr>
        <w:pStyle w:val="TableauPAQ"/>
        <w:jc w:val="center"/>
        <w:rPr>
          <w:sz w:val="24"/>
        </w:rPr>
      </w:pPr>
    </w:p>
    <w:bookmarkStart w:id="0" w:name="_Toc488203258"/>
    <w:bookmarkStart w:id="1" w:name="_Toc488205956"/>
    <w:p w:rsidR="000D08B9" w:rsidRPr="008866F6" w:rsidRDefault="0004633D">
      <w:pPr>
        <w:pStyle w:val="TM1"/>
        <w:tabs>
          <w:tab w:val="left" w:pos="400"/>
          <w:tab w:val="right" w:leader="dot" w:pos="9060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"1-5" \h \z </w:instrText>
      </w:r>
      <w:r>
        <w:fldChar w:fldCharType="separate"/>
      </w:r>
      <w:hyperlink w:anchor="_Toc526268688" w:history="1">
        <w:r w:rsidR="000D08B9" w:rsidRPr="007B2CC2">
          <w:rPr>
            <w:rStyle w:val="Lienhypertexte"/>
            <w:noProof/>
          </w:rPr>
          <w:t>1.</w:t>
        </w:r>
        <w:r w:rsidR="000D08B9" w:rsidRPr="008866F6">
          <w:rPr>
            <w:rFonts w:ascii="Calibri" w:hAnsi="Calibri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0D08B9" w:rsidRPr="007B2CC2">
          <w:rPr>
            <w:rStyle w:val="Lienhypertexte"/>
            <w:noProof/>
          </w:rPr>
          <w:t>Contexte</w:t>
        </w:r>
        <w:r w:rsidR="000D08B9">
          <w:rPr>
            <w:noProof/>
            <w:webHidden/>
          </w:rPr>
          <w:tab/>
        </w:r>
        <w:r w:rsidR="000D08B9">
          <w:rPr>
            <w:noProof/>
            <w:webHidden/>
          </w:rPr>
          <w:fldChar w:fldCharType="begin"/>
        </w:r>
        <w:r w:rsidR="000D08B9">
          <w:rPr>
            <w:noProof/>
            <w:webHidden/>
          </w:rPr>
          <w:instrText xml:space="preserve"> PAGEREF _Toc526268688 \h </w:instrText>
        </w:r>
        <w:r w:rsidR="000D08B9">
          <w:rPr>
            <w:noProof/>
            <w:webHidden/>
          </w:rPr>
        </w:r>
        <w:r w:rsidR="000D08B9">
          <w:rPr>
            <w:noProof/>
            <w:webHidden/>
          </w:rPr>
          <w:fldChar w:fldCharType="separate"/>
        </w:r>
        <w:r w:rsidR="000D08B9">
          <w:rPr>
            <w:noProof/>
            <w:webHidden/>
          </w:rPr>
          <w:t>3</w:t>
        </w:r>
        <w:r w:rsidR="000D08B9">
          <w:rPr>
            <w:noProof/>
            <w:webHidden/>
          </w:rPr>
          <w:fldChar w:fldCharType="end"/>
        </w:r>
      </w:hyperlink>
    </w:p>
    <w:p w:rsidR="000D08B9" w:rsidRPr="008866F6" w:rsidRDefault="0043035B">
      <w:pPr>
        <w:pStyle w:val="TM1"/>
        <w:tabs>
          <w:tab w:val="left" w:pos="400"/>
          <w:tab w:val="right" w:leader="dot" w:pos="9060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</w:rPr>
      </w:pPr>
      <w:hyperlink w:anchor="_Toc526268689" w:history="1">
        <w:r w:rsidR="000D08B9" w:rsidRPr="007B2CC2">
          <w:rPr>
            <w:rStyle w:val="Lienhypertexte"/>
            <w:noProof/>
          </w:rPr>
          <w:t>2.</w:t>
        </w:r>
        <w:r w:rsidR="000D08B9" w:rsidRPr="008866F6">
          <w:rPr>
            <w:rFonts w:ascii="Calibri" w:hAnsi="Calibri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0D08B9" w:rsidRPr="007B2CC2">
          <w:rPr>
            <w:rStyle w:val="Lienhypertexte"/>
            <w:noProof/>
          </w:rPr>
          <w:t>Specifications des bases de données</w:t>
        </w:r>
        <w:r w:rsidR="000D08B9">
          <w:rPr>
            <w:noProof/>
            <w:webHidden/>
          </w:rPr>
          <w:tab/>
        </w:r>
        <w:r w:rsidR="000D08B9">
          <w:rPr>
            <w:noProof/>
            <w:webHidden/>
          </w:rPr>
          <w:fldChar w:fldCharType="begin"/>
        </w:r>
        <w:r w:rsidR="000D08B9">
          <w:rPr>
            <w:noProof/>
            <w:webHidden/>
          </w:rPr>
          <w:instrText xml:space="preserve"> PAGEREF _Toc526268689 \h </w:instrText>
        </w:r>
        <w:r w:rsidR="000D08B9">
          <w:rPr>
            <w:noProof/>
            <w:webHidden/>
          </w:rPr>
        </w:r>
        <w:r w:rsidR="000D08B9">
          <w:rPr>
            <w:noProof/>
            <w:webHidden/>
          </w:rPr>
          <w:fldChar w:fldCharType="separate"/>
        </w:r>
        <w:r w:rsidR="000D08B9">
          <w:rPr>
            <w:noProof/>
            <w:webHidden/>
          </w:rPr>
          <w:t>3</w:t>
        </w:r>
        <w:r w:rsidR="000D08B9">
          <w:rPr>
            <w:noProof/>
            <w:webHidden/>
          </w:rPr>
          <w:fldChar w:fldCharType="end"/>
        </w:r>
      </w:hyperlink>
    </w:p>
    <w:p w:rsidR="000D08B9" w:rsidRPr="008866F6" w:rsidRDefault="0043035B">
      <w:pPr>
        <w:pStyle w:val="TM1"/>
        <w:tabs>
          <w:tab w:val="left" w:pos="400"/>
          <w:tab w:val="right" w:leader="dot" w:pos="9060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</w:rPr>
      </w:pPr>
      <w:hyperlink w:anchor="_Toc526268690" w:history="1">
        <w:r w:rsidR="000D08B9" w:rsidRPr="007B2CC2">
          <w:rPr>
            <w:rStyle w:val="Lienhypertexte"/>
            <w:noProof/>
          </w:rPr>
          <w:t>3.</w:t>
        </w:r>
        <w:r w:rsidR="000D08B9" w:rsidRPr="008866F6">
          <w:rPr>
            <w:rFonts w:ascii="Calibri" w:hAnsi="Calibri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0D08B9" w:rsidRPr="007B2CC2">
          <w:rPr>
            <w:rStyle w:val="Lienhypertexte"/>
            <w:noProof/>
          </w:rPr>
          <w:t>Specifications TECHNIQUES DE bases de données</w:t>
        </w:r>
        <w:r w:rsidR="000D08B9">
          <w:rPr>
            <w:noProof/>
            <w:webHidden/>
          </w:rPr>
          <w:tab/>
        </w:r>
        <w:r w:rsidR="000D08B9">
          <w:rPr>
            <w:noProof/>
            <w:webHidden/>
          </w:rPr>
          <w:fldChar w:fldCharType="begin"/>
        </w:r>
        <w:r w:rsidR="000D08B9">
          <w:rPr>
            <w:noProof/>
            <w:webHidden/>
          </w:rPr>
          <w:instrText xml:space="preserve"> PAGEREF _Toc526268690 \h </w:instrText>
        </w:r>
        <w:r w:rsidR="000D08B9">
          <w:rPr>
            <w:noProof/>
            <w:webHidden/>
          </w:rPr>
        </w:r>
        <w:r w:rsidR="000D08B9">
          <w:rPr>
            <w:noProof/>
            <w:webHidden/>
          </w:rPr>
          <w:fldChar w:fldCharType="separate"/>
        </w:r>
        <w:r w:rsidR="000D08B9">
          <w:rPr>
            <w:noProof/>
            <w:webHidden/>
          </w:rPr>
          <w:t>4</w:t>
        </w:r>
        <w:r w:rsidR="000D08B9">
          <w:rPr>
            <w:noProof/>
            <w:webHidden/>
          </w:rPr>
          <w:fldChar w:fldCharType="end"/>
        </w:r>
      </w:hyperlink>
    </w:p>
    <w:p w:rsidR="000D08B9" w:rsidRPr="008866F6" w:rsidRDefault="0043035B">
      <w:pPr>
        <w:pStyle w:val="TM2"/>
        <w:tabs>
          <w:tab w:val="left" w:pos="800"/>
          <w:tab w:val="right" w:leader="dot" w:pos="9060"/>
        </w:tabs>
        <w:rPr>
          <w:rFonts w:ascii="Calibri" w:hAnsi="Calibri" w:cs="Times New Roman"/>
          <w:smallCaps w:val="0"/>
          <w:noProof/>
          <w:sz w:val="22"/>
          <w:szCs w:val="22"/>
        </w:rPr>
      </w:pPr>
      <w:hyperlink w:anchor="_Toc526268691" w:history="1">
        <w:r w:rsidR="000D08B9" w:rsidRPr="007B2CC2">
          <w:rPr>
            <w:rStyle w:val="Lienhypertexte"/>
            <w:noProof/>
          </w:rPr>
          <w:t>3.1.</w:t>
        </w:r>
        <w:r w:rsidR="000D08B9" w:rsidRPr="008866F6">
          <w:rPr>
            <w:rFonts w:ascii="Calibri" w:hAnsi="Calibri" w:cs="Times New Roman"/>
            <w:smallCaps w:val="0"/>
            <w:noProof/>
            <w:sz w:val="22"/>
            <w:szCs w:val="22"/>
          </w:rPr>
          <w:tab/>
        </w:r>
        <w:r w:rsidR="000D08B9" w:rsidRPr="007B2CC2">
          <w:rPr>
            <w:rStyle w:val="Lienhypertexte"/>
            <w:noProof/>
          </w:rPr>
          <w:t>Dictionnaire des données</w:t>
        </w:r>
        <w:r w:rsidR="000D08B9">
          <w:rPr>
            <w:noProof/>
            <w:webHidden/>
          </w:rPr>
          <w:tab/>
        </w:r>
        <w:r w:rsidR="000D08B9">
          <w:rPr>
            <w:noProof/>
            <w:webHidden/>
          </w:rPr>
          <w:fldChar w:fldCharType="begin"/>
        </w:r>
        <w:r w:rsidR="000D08B9">
          <w:rPr>
            <w:noProof/>
            <w:webHidden/>
          </w:rPr>
          <w:instrText xml:space="preserve"> PAGEREF _Toc526268691 \h </w:instrText>
        </w:r>
        <w:r w:rsidR="000D08B9">
          <w:rPr>
            <w:noProof/>
            <w:webHidden/>
          </w:rPr>
        </w:r>
        <w:r w:rsidR="000D08B9">
          <w:rPr>
            <w:noProof/>
            <w:webHidden/>
          </w:rPr>
          <w:fldChar w:fldCharType="separate"/>
        </w:r>
        <w:r w:rsidR="000D08B9">
          <w:rPr>
            <w:noProof/>
            <w:webHidden/>
          </w:rPr>
          <w:t>4</w:t>
        </w:r>
        <w:r w:rsidR="000D08B9">
          <w:rPr>
            <w:noProof/>
            <w:webHidden/>
          </w:rPr>
          <w:fldChar w:fldCharType="end"/>
        </w:r>
      </w:hyperlink>
    </w:p>
    <w:p w:rsidR="000D08B9" w:rsidRPr="008866F6" w:rsidRDefault="0043035B">
      <w:pPr>
        <w:pStyle w:val="TM2"/>
        <w:tabs>
          <w:tab w:val="left" w:pos="800"/>
          <w:tab w:val="right" w:leader="dot" w:pos="9060"/>
        </w:tabs>
        <w:rPr>
          <w:rFonts w:ascii="Calibri" w:hAnsi="Calibri" w:cs="Times New Roman"/>
          <w:smallCaps w:val="0"/>
          <w:noProof/>
          <w:sz w:val="22"/>
          <w:szCs w:val="22"/>
        </w:rPr>
      </w:pPr>
      <w:hyperlink w:anchor="_Toc526268692" w:history="1">
        <w:r w:rsidR="000D08B9" w:rsidRPr="007B2CC2">
          <w:rPr>
            <w:rStyle w:val="Lienhypertexte"/>
            <w:noProof/>
          </w:rPr>
          <w:t>3.2.</w:t>
        </w:r>
        <w:r w:rsidR="000D08B9" w:rsidRPr="008866F6">
          <w:rPr>
            <w:rFonts w:ascii="Calibri" w:hAnsi="Calibri" w:cs="Times New Roman"/>
            <w:smallCaps w:val="0"/>
            <w:noProof/>
            <w:sz w:val="22"/>
            <w:szCs w:val="22"/>
          </w:rPr>
          <w:tab/>
        </w:r>
        <w:r w:rsidR="000D08B9" w:rsidRPr="007B2CC2">
          <w:rPr>
            <w:rStyle w:val="Lienhypertexte"/>
            <w:noProof/>
          </w:rPr>
          <w:t>Schéma de base de données</w:t>
        </w:r>
        <w:r w:rsidR="000D08B9">
          <w:rPr>
            <w:noProof/>
            <w:webHidden/>
          </w:rPr>
          <w:tab/>
        </w:r>
        <w:r w:rsidR="000D08B9">
          <w:rPr>
            <w:noProof/>
            <w:webHidden/>
          </w:rPr>
          <w:fldChar w:fldCharType="begin"/>
        </w:r>
        <w:r w:rsidR="000D08B9">
          <w:rPr>
            <w:noProof/>
            <w:webHidden/>
          </w:rPr>
          <w:instrText xml:space="preserve"> PAGEREF _Toc526268692 \h </w:instrText>
        </w:r>
        <w:r w:rsidR="000D08B9">
          <w:rPr>
            <w:noProof/>
            <w:webHidden/>
          </w:rPr>
        </w:r>
        <w:r w:rsidR="000D08B9">
          <w:rPr>
            <w:noProof/>
            <w:webHidden/>
          </w:rPr>
          <w:fldChar w:fldCharType="separate"/>
        </w:r>
        <w:r w:rsidR="000D08B9">
          <w:rPr>
            <w:noProof/>
            <w:webHidden/>
          </w:rPr>
          <w:t>5</w:t>
        </w:r>
        <w:r w:rsidR="000D08B9">
          <w:rPr>
            <w:noProof/>
            <w:webHidden/>
          </w:rPr>
          <w:fldChar w:fldCharType="end"/>
        </w:r>
      </w:hyperlink>
    </w:p>
    <w:p w:rsidR="0091141D" w:rsidRDefault="0004633D" w:rsidP="00C31BBC">
      <w:r>
        <w:fldChar w:fldCharType="end"/>
      </w:r>
    </w:p>
    <w:p w:rsidR="00834EC6" w:rsidRDefault="0091141D" w:rsidP="00834EC6">
      <w:pPr>
        <w:pStyle w:val="Titre1"/>
      </w:pPr>
      <w:r>
        <w:br w:type="page"/>
      </w:r>
      <w:bookmarkStart w:id="2" w:name="_Toc526268688"/>
      <w:r w:rsidR="00553E68">
        <w:t>Contexte</w:t>
      </w:r>
      <w:bookmarkEnd w:id="2"/>
    </w:p>
    <w:p w:rsidR="00C525B6" w:rsidRDefault="00C525B6" w:rsidP="00C525B6"/>
    <w:p w:rsidR="008E6E1E" w:rsidRDefault="009272D4" w:rsidP="008E6E1E">
      <w:r>
        <w:t>Dans le cadre des travaux de redressement du résultat technique</w:t>
      </w:r>
      <w:r w:rsidR="00AA6AD3">
        <w:t xml:space="preserve"> de SUNU IARD CIV, la filiale doit mener les analyses suivantes :</w:t>
      </w:r>
    </w:p>
    <w:p w:rsidR="00AA6AD3" w:rsidRDefault="00AA6AD3" w:rsidP="00AA6AD3">
      <w:pPr>
        <w:numPr>
          <w:ilvl w:val="0"/>
          <w:numId w:val="21"/>
        </w:numPr>
      </w:pPr>
      <w:r>
        <w:t xml:space="preserve">L’évaluation des résultats historiques par contrat, </w:t>
      </w:r>
    </w:p>
    <w:p w:rsidR="00AA6AD3" w:rsidRDefault="00AA6AD3" w:rsidP="00AA6AD3">
      <w:pPr>
        <w:numPr>
          <w:ilvl w:val="0"/>
          <w:numId w:val="21"/>
        </w:numPr>
      </w:pPr>
      <w:r>
        <w:t>L’évaluation des résultats par clients</w:t>
      </w:r>
    </w:p>
    <w:p w:rsidR="00AA6AD3" w:rsidRDefault="00AA6AD3" w:rsidP="00AA6AD3">
      <w:pPr>
        <w:numPr>
          <w:ilvl w:val="0"/>
          <w:numId w:val="21"/>
        </w:numPr>
      </w:pPr>
      <w:r>
        <w:t>L’évaluation des résultats par intermédiaire.</w:t>
      </w:r>
    </w:p>
    <w:p w:rsidR="00AA6AD3" w:rsidRDefault="00AA6AD3" w:rsidP="00AA6AD3"/>
    <w:p w:rsidR="009272D4" w:rsidRDefault="005C003C" w:rsidP="008E6E1E">
      <w:r>
        <w:t>La mise en œuvre de ces traitements est confronté aux problématiques</w:t>
      </w:r>
      <w:r w:rsidR="00683754">
        <w:t xml:space="preserve"> dont </w:t>
      </w:r>
      <w:proofErr w:type="spellStart"/>
      <w:r w:rsidR="00683754">
        <w:t>quelques unes</w:t>
      </w:r>
      <w:proofErr w:type="spellEnd"/>
      <w:r w:rsidR="00683754">
        <w:t xml:space="preserve"> sont les</w:t>
      </w:r>
      <w:r>
        <w:t xml:space="preserve"> suivantes :</w:t>
      </w:r>
    </w:p>
    <w:p w:rsidR="005C003C" w:rsidRDefault="005C003C" w:rsidP="005C003C">
      <w:pPr>
        <w:numPr>
          <w:ilvl w:val="0"/>
          <w:numId w:val="21"/>
        </w:numPr>
      </w:pPr>
      <w:r>
        <w:t xml:space="preserve">La base de données SUNUPAC comporte les informations sur les contrats qui ont l’objet de </w:t>
      </w:r>
      <w:proofErr w:type="spellStart"/>
      <w:r>
        <w:t>reglement</w:t>
      </w:r>
      <w:proofErr w:type="spellEnd"/>
      <w:r>
        <w:t xml:space="preserve"> et qui sont saisis.</w:t>
      </w:r>
    </w:p>
    <w:p w:rsidR="00683754" w:rsidRDefault="00683754" w:rsidP="005C003C">
      <w:pPr>
        <w:numPr>
          <w:ilvl w:val="0"/>
          <w:numId w:val="21"/>
        </w:numPr>
      </w:pPr>
      <w:r>
        <w:t>La base de données contient tous les mouvements y compris les incorporations et annulation</w:t>
      </w:r>
    </w:p>
    <w:p w:rsidR="005C003C" w:rsidRDefault="00683754" w:rsidP="005C003C">
      <w:pPr>
        <w:numPr>
          <w:ilvl w:val="0"/>
          <w:numId w:val="21"/>
        </w:numPr>
      </w:pPr>
      <w:r>
        <w:t>Sur certaines polices en coassurance, le nom de l’apériteur a été indiqué en lieu et place de l’intermédiaire</w:t>
      </w:r>
    </w:p>
    <w:p w:rsidR="00683754" w:rsidRDefault="00683754" w:rsidP="005C003C">
      <w:pPr>
        <w:numPr>
          <w:ilvl w:val="0"/>
          <w:numId w:val="21"/>
        </w:numPr>
      </w:pPr>
      <w:r>
        <w:t>Les clients peuvent exister sous plusieurs noms d’un contrat à un autre.</w:t>
      </w:r>
    </w:p>
    <w:p w:rsidR="00683754" w:rsidRDefault="00683754" w:rsidP="00683754"/>
    <w:p w:rsidR="00BA7DD8" w:rsidRDefault="00683754" w:rsidP="00BA7DD8">
      <w:pPr>
        <w:jc w:val="both"/>
      </w:pPr>
      <w:r>
        <w:t xml:space="preserve">Afin d’adresser de façon </w:t>
      </w:r>
      <w:proofErr w:type="spellStart"/>
      <w:r>
        <w:t>éfficace</w:t>
      </w:r>
      <w:proofErr w:type="spellEnd"/>
      <w:r>
        <w:t xml:space="preserve"> ces problématiques </w:t>
      </w:r>
      <w:r w:rsidR="00BA7DD8">
        <w:t xml:space="preserve">en </w:t>
      </w:r>
      <w:r>
        <w:t>entam</w:t>
      </w:r>
      <w:r w:rsidR="00BA7DD8">
        <w:t xml:space="preserve">ant </w:t>
      </w:r>
      <w:r>
        <w:t xml:space="preserve">le process de contrôle </w:t>
      </w:r>
      <w:r w:rsidR="00BA7DD8">
        <w:t xml:space="preserve">et de qualité des données </w:t>
      </w:r>
      <w:r w:rsidR="00220111">
        <w:t xml:space="preserve">par les équipes commerciales d’une parle et faciliter les travaux </w:t>
      </w:r>
      <w:r w:rsidR="00BA7DD8">
        <w:t xml:space="preserve">techniques, il est indiqué de mettre dès à présent les bases de données </w:t>
      </w:r>
      <w:proofErr w:type="spellStart"/>
      <w:r w:rsidR="00BA7DD8">
        <w:t>suviantes</w:t>
      </w:r>
      <w:proofErr w:type="spellEnd"/>
      <w:r w:rsidR="00BA7DD8">
        <w:t> :</w:t>
      </w:r>
    </w:p>
    <w:p w:rsidR="00BA7DD8" w:rsidRDefault="00BA7DD8" w:rsidP="00BA7DD8">
      <w:pPr>
        <w:numPr>
          <w:ilvl w:val="0"/>
          <w:numId w:val="21"/>
        </w:numPr>
        <w:jc w:val="both"/>
      </w:pPr>
      <w:r>
        <w:t>La base de données contrat</w:t>
      </w:r>
    </w:p>
    <w:p w:rsidR="00BA7DD8" w:rsidRDefault="00BA7DD8" w:rsidP="00BA7DD8">
      <w:pPr>
        <w:numPr>
          <w:ilvl w:val="0"/>
          <w:numId w:val="21"/>
        </w:numPr>
        <w:jc w:val="both"/>
      </w:pPr>
      <w:r>
        <w:t>La base de données des clients</w:t>
      </w:r>
    </w:p>
    <w:p w:rsidR="00BA7DD8" w:rsidRDefault="00BA7DD8" w:rsidP="00BA7DD8">
      <w:pPr>
        <w:numPr>
          <w:ilvl w:val="0"/>
          <w:numId w:val="21"/>
        </w:numPr>
        <w:jc w:val="both"/>
      </w:pPr>
      <w:r>
        <w:t>La base de données des intermédiaires</w:t>
      </w:r>
    </w:p>
    <w:p w:rsidR="00683754" w:rsidRDefault="00BA7DD8" w:rsidP="00BA7DD8">
      <w:pPr>
        <w:numPr>
          <w:ilvl w:val="0"/>
          <w:numId w:val="21"/>
        </w:numPr>
        <w:jc w:val="both"/>
      </w:pPr>
      <w:r>
        <w:t xml:space="preserve">La base de données </w:t>
      </w:r>
      <w:r w:rsidR="00220111">
        <w:t>d</w:t>
      </w:r>
      <w:r>
        <w:t>es sinistres</w:t>
      </w:r>
    </w:p>
    <w:p w:rsidR="009272D4" w:rsidRDefault="009272D4" w:rsidP="008E6E1E"/>
    <w:p w:rsidR="00BA7DD8" w:rsidRDefault="00BA7DD8" w:rsidP="008E6E1E">
      <w:r>
        <w:t>La suite du mémo présente une description sommaire des informations attendues dans chaque base de données, ainsi que les données spécifications techniques.</w:t>
      </w:r>
    </w:p>
    <w:bookmarkEnd w:id="0"/>
    <w:bookmarkEnd w:id="1"/>
    <w:p w:rsidR="00A25E19" w:rsidRDefault="00A25E19" w:rsidP="00A25E19"/>
    <w:p w:rsidR="00BA7DD8" w:rsidRDefault="00BA7DD8" w:rsidP="00953C3F">
      <w:pPr>
        <w:pStyle w:val="Titre1"/>
      </w:pPr>
      <w:bookmarkStart w:id="3" w:name="_Toc526268689"/>
      <w:r>
        <w:t>Specifications des bases de données</w:t>
      </w:r>
      <w:bookmarkEnd w:id="3"/>
    </w:p>
    <w:p w:rsidR="003240C6" w:rsidRDefault="003240C6" w:rsidP="003240C6"/>
    <w:p w:rsidR="003240C6" w:rsidRDefault="003240C6" w:rsidP="00793AAA">
      <w:pPr>
        <w:numPr>
          <w:ilvl w:val="0"/>
          <w:numId w:val="22"/>
        </w:numPr>
      </w:pPr>
      <w:r>
        <w:t xml:space="preserve">La </w:t>
      </w:r>
      <w:r w:rsidR="00C0625F">
        <w:t>table</w:t>
      </w:r>
      <w:r>
        <w:t xml:space="preserve"> des contrats doit contenir les informations suivante</w:t>
      </w:r>
      <w:r w:rsidR="00C0625F">
        <w:t>s</w:t>
      </w:r>
      <w:r>
        <w:t> :</w:t>
      </w:r>
    </w:p>
    <w:p w:rsidR="003240C6" w:rsidRDefault="003240C6" w:rsidP="003240C6">
      <w:pPr>
        <w:numPr>
          <w:ilvl w:val="0"/>
          <w:numId w:val="21"/>
        </w:numPr>
      </w:pPr>
      <w:r>
        <w:t xml:space="preserve">Le </w:t>
      </w:r>
      <w:proofErr w:type="spellStart"/>
      <w:r>
        <w:t>numero</w:t>
      </w:r>
      <w:proofErr w:type="spellEnd"/>
      <w:r>
        <w:t xml:space="preserve"> de police</w:t>
      </w:r>
      <w:r w:rsidR="00C0625F">
        <w:t xml:space="preserve"> (ancien)</w:t>
      </w:r>
    </w:p>
    <w:p w:rsidR="00C0625F" w:rsidRDefault="00C0625F" w:rsidP="003240C6">
      <w:pPr>
        <w:numPr>
          <w:ilvl w:val="0"/>
          <w:numId w:val="21"/>
        </w:numPr>
      </w:pPr>
      <w:r>
        <w:t>Le numéro de police (Nouveau SUNUPAC)</w:t>
      </w:r>
    </w:p>
    <w:p w:rsidR="00FE03B4" w:rsidRDefault="00C0625F" w:rsidP="00E740AC">
      <w:pPr>
        <w:numPr>
          <w:ilvl w:val="0"/>
          <w:numId w:val="21"/>
        </w:numPr>
      </w:pPr>
      <w:r>
        <w:t>Le client (code client)</w:t>
      </w:r>
    </w:p>
    <w:p w:rsidR="003240C6" w:rsidRDefault="003240C6" w:rsidP="003240C6">
      <w:pPr>
        <w:numPr>
          <w:ilvl w:val="0"/>
          <w:numId w:val="21"/>
        </w:numPr>
      </w:pPr>
      <w:r>
        <w:t>La date effet</w:t>
      </w:r>
      <w:r w:rsidR="00C0625F">
        <w:t xml:space="preserve"> (JJ/MM)</w:t>
      </w:r>
    </w:p>
    <w:p w:rsidR="003240C6" w:rsidRDefault="003240C6" w:rsidP="003240C6">
      <w:pPr>
        <w:numPr>
          <w:ilvl w:val="0"/>
          <w:numId w:val="21"/>
        </w:numPr>
      </w:pPr>
      <w:r>
        <w:t>La date d’</w:t>
      </w:r>
      <w:proofErr w:type="spellStart"/>
      <w:r>
        <w:t>echeance</w:t>
      </w:r>
      <w:proofErr w:type="spellEnd"/>
      <w:r w:rsidR="00C0625F">
        <w:t xml:space="preserve"> (JJ/MM)</w:t>
      </w:r>
    </w:p>
    <w:p w:rsidR="003240C6" w:rsidRDefault="003240C6" w:rsidP="003240C6">
      <w:pPr>
        <w:numPr>
          <w:ilvl w:val="0"/>
          <w:numId w:val="21"/>
        </w:numPr>
      </w:pPr>
      <w:r>
        <w:t xml:space="preserve">La branche </w:t>
      </w:r>
      <w:r w:rsidR="00C0625F">
        <w:t>(code branche)</w:t>
      </w:r>
    </w:p>
    <w:p w:rsidR="00E740AC" w:rsidRDefault="00E740AC" w:rsidP="003240C6">
      <w:pPr>
        <w:numPr>
          <w:ilvl w:val="0"/>
          <w:numId w:val="21"/>
        </w:numPr>
      </w:pPr>
      <w:r>
        <w:t>Le produit</w:t>
      </w:r>
    </w:p>
    <w:p w:rsidR="003240C6" w:rsidRDefault="003240C6" w:rsidP="003240C6">
      <w:pPr>
        <w:numPr>
          <w:ilvl w:val="0"/>
          <w:numId w:val="21"/>
        </w:numPr>
      </w:pPr>
      <w:r>
        <w:t>L’</w:t>
      </w:r>
      <w:proofErr w:type="spellStart"/>
      <w:r>
        <w:t>intermediaire</w:t>
      </w:r>
      <w:proofErr w:type="spellEnd"/>
      <w:r>
        <w:t xml:space="preserve"> </w:t>
      </w:r>
      <w:r w:rsidR="00C0625F">
        <w:t>( code et nom)</w:t>
      </w:r>
    </w:p>
    <w:p w:rsidR="003240C6" w:rsidRDefault="003240C6" w:rsidP="00793AAA">
      <w:pPr>
        <w:numPr>
          <w:ilvl w:val="0"/>
          <w:numId w:val="23"/>
        </w:numPr>
      </w:pPr>
      <w:r>
        <w:t xml:space="preserve">La </w:t>
      </w:r>
      <w:r w:rsidR="00C0625F">
        <w:t xml:space="preserve">table </w:t>
      </w:r>
      <w:r>
        <w:t>des client</w:t>
      </w:r>
      <w:r w:rsidR="00E740AC">
        <w:t>s</w:t>
      </w:r>
      <w:r>
        <w:t xml:space="preserve"> doit contenir :</w:t>
      </w:r>
    </w:p>
    <w:p w:rsidR="003240C6" w:rsidRDefault="003240C6" w:rsidP="003240C6">
      <w:pPr>
        <w:numPr>
          <w:ilvl w:val="0"/>
          <w:numId w:val="21"/>
        </w:numPr>
      </w:pPr>
      <w:r>
        <w:t>Le client</w:t>
      </w:r>
      <w:r w:rsidR="00C0625F">
        <w:t xml:space="preserve"> (code et nom/raison sociale)</w:t>
      </w:r>
    </w:p>
    <w:p w:rsidR="00C0625F" w:rsidRDefault="00C0625F" w:rsidP="003240C6">
      <w:pPr>
        <w:numPr>
          <w:ilvl w:val="0"/>
          <w:numId w:val="21"/>
        </w:numPr>
      </w:pPr>
      <w:r>
        <w:t>Les coordonnées du client ( numéro de téléphone, email, adresse géographiques)</w:t>
      </w:r>
    </w:p>
    <w:p w:rsidR="00C0625F" w:rsidRDefault="00C0625F" w:rsidP="003240C6">
      <w:pPr>
        <w:numPr>
          <w:ilvl w:val="0"/>
          <w:numId w:val="21"/>
        </w:numPr>
      </w:pPr>
      <w:r>
        <w:t>La segment du client ( particulier, entreprise, …)</w:t>
      </w:r>
    </w:p>
    <w:p w:rsidR="003240C6" w:rsidRDefault="003240C6" w:rsidP="003240C6">
      <w:pPr>
        <w:ind w:left="1065"/>
      </w:pPr>
    </w:p>
    <w:p w:rsidR="003240C6" w:rsidRDefault="003240C6" w:rsidP="00793AAA">
      <w:pPr>
        <w:numPr>
          <w:ilvl w:val="0"/>
          <w:numId w:val="23"/>
        </w:numPr>
      </w:pPr>
      <w:r>
        <w:t xml:space="preserve">La </w:t>
      </w:r>
      <w:r w:rsidR="00C0625F">
        <w:t>table</w:t>
      </w:r>
      <w:r>
        <w:t xml:space="preserve"> des </w:t>
      </w:r>
      <w:proofErr w:type="spellStart"/>
      <w:r>
        <w:t>intermediaires</w:t>
      </w:r>
      <w:proofErr w:type="spellEnd"/>
      <w:r>
        <w:t xml:space="preserve"> doit contenir :</w:t>
      </w:r>
    </w:p>
    <w:p w:rsidR="003240C6" w:rsidRDefault="003240C6" w:rsidP="003240C6">
      <w:pPr>
        <w:numPr>
          <w:ilvl w:val="0"/>
          <w:numId w:val="21"/>
        </w:numPr>
      </w:pPr>
      <w:r>
        <w:t>Le code de l’</w:t>
      </w:r>
      <w:proofErr w:type="spellStart"/>
      <w:r>
        <w:t>intermediaire</w:t>
      </w:r>
      <w:proofErr w:type="spellEnd"/>
    </w:p>
    <w:p w:rsidR="003240C6" w:rsidRDefault="003240C6" w:rsidP="003240C6">
      <w:pPr>
        <w:numPr>
          <w:ilvl w:val="0"/>
          <w:numId w:val="21"/>
        </w:numPr>
      </w:pPr>
      <w:r>
        <w:t>Le nom de l’</w:t>
      </w:r>
      <w:proofErr w:type="spellStart"/>
      <w:r>
        <w:t>intermediaire</w:t>
      </w:r>
      <w:proofErr w:type="spellEnd"/>
    </w:p>
    <w:p w:rsidR="00C0625F" w:rsidRDefault="00C0625F" w:rsidP="003240C6">
      <w:pPr>
        <w:numPr>
          <w:ilvl w:val="0"/>
          <w:numId w:val="21"/>
        </w:numPr>
      </w:pPr>
      <w:r>
        <w:t>Le canal ( catégorie de l’</w:t>
      </w:r>
      <w:proofErr w:type="spellStart"/>
      <w:r>
        <w:t>intermediaire</w:t>
      </w:r>
      <w:proofErr w:type="spellEnd"/>
      <w:r>
        <w:t> : agenc</w:t>
      </w:r>
      <w:r w:rsidR="00FE03B4">
        <w:t>e</w:t>
      </w:r>
      <w:r>
        <w:t>, bureau direct, courtier, bancassurance)</w:t>
      </w:r>
    </w:p>
    <w:p w:rsidR="00C0625F" w:rsidRDefault="00C0625F" w:rsidP="003240C6">
      <w:pPr>
        <w:numPr>
          <w:ilvl w:val="0"/>
          <w:numId w:val="21"/>
        </w:numPr>
      </w:pPr>
      <w:r>
        <w:t>Les coordonnées de l’intermédiaire</w:t>
      </w:r>
    </w:p>
    <w:p w:rsidR="003240C6" w:rsidRDefault="003240C6" w:rsidP="003240C6">
      <w:pPr>
        <w:ind w:left="1065"/>
      </w:pPr>
    </w:p>
    <w:p w:rsidR="00672979" w:rsidRDefault="00672979" w:rsidP="00672979">
      <w:pPr>
        <w:numPr>
          <w:ilvl w:val="0"/>
          <w:numId w:val="23"/>
        </w:numPr>
      </w:pPr>
      <w:r>
        <w:t>La table de quittancement (PRODUCTION SUNUPAC)</w:t>
      </w:r>
    </w:p>
    <w:p w:rsidR="00672979" w:rsidRDefault="00672979" w:rsidP="00672979">
      <w:pPr>
        <w:numPr>
          <w:ilvl w:val="0"/>
          <w:numId w:val="21"/>
        </w:numPr>
      </w:pPr>
      <w:r>
        <w:t xml:space="preserve">Le </w:t>
      </w:r>
      <w:proofErr w:type="spellStart"/>
      <w:r>
        <w:t>numero</w:t>
      </w:r>
      <w:proofErr w:type="spellEnd"/>
      <w:r>
        <w:t xml:space="preserve"> de police (ancien et nouveau)</w:t>
      </w:r>
    </w:p>
    <w:p w:rsidR="00672979" w:rsidRDefault="00672979" w:rsidP="00672979">
      <w:pPr>
        <w:numPr>
          <w:ilvl w:val="0"/>
          <w:numId w:val="21"/>
        </w:numPr>
      </w:pPr>
      <w:r>
        <w:t>Le coup de police</w:t>
      </w:r>
    </w:p>
    <w:p w:rsidR="00672979" w:rsidRDefault="00672979" w:rsidP="00672979">
      <w:pPr>
        <w:numPr>
          <w:ilvl w:val="0"/>
          <w:numId w:val="21"/>
        </w:numPr>
      </w:pPr>
      <w:r>
        <w:t>La taxe</w:t>
      </w:r>
    </w:p>
    <w:p w:rsidR="00672979" w:rsidRDefault="00672979" w:rsidP="00672979">
      <w:pPr>
        <w:numPr>
          <w:ilvl w:val="0"/>
          <w:numId w:val="21"/>
        </w:numPr>
      </w:pPr>
      <w:r>
        <w:t>La prime net</w:t>
      </w:r>
    </w:p>
    <w:p w:rsidR="00672979" w:rsidRDefault="00672979" w:rsidP="00672979">
      <w:pPr>
        <w:numPr>
          <w:ilvl w:val="0"/>
          <w:numId w:val="21"/>
        </w:numPr>
      </w:pPr>
      <w:r>
        <w:t>La prime TTC</w:t>
      </w:r>
    </w:p>
    <w:p w:rsidR="00672979" w:rsidRDefault="00672979" w:rsidP="00672979">
      <w:pPr>
        <w:numPr>
          <w:ilvl w:val="0"/>
          <w:numId w:val="21"/>
        </w:numPr>
      </w:pPr>
      <w:r>
        <w:t>Numéro de l’avenant</w:t>
      </w:r>
    </w:p>
    <w:p w:rsidR="00672979" w:rsidRDefault="00672979" w:rsidP="00672979">
      <w:pPr>
        <w:numPr>
          <w:ilvl w:val="0"/>
          <w:numId w:val="21"/>
        </w:numPr>
      </w:pPr>
      <w:r>
        <w:t>La date de mouvement</w:t>
      </w:r>
    </w:p>
    <w:p w:rsidR="00672979" w:rsidRDefault="00672979" w:rsidP="00672979">
      <w:pPr>
        <w:numPr>
          <w:ilvl w:val="0"/>
          <w:numId w:val="21"/>
        </w:numPr>
      </w:pPr>
      <w:r>
        <w:t xml:space="preserve">La nature de </w:t>
      </w:r>
      <w:proofErr w:type="spellStart"/>
      <w:r>
        <w:t>mouvemen</w:t>
      </w:r>
      <w:proofErr w:type="spellEnd"/>
    </w:p>
    <w:p w:rsidR="00672979" w:rsidRDefault="00672979" w:rsidP="00672979">
      <w:pPr>
        <w:ind w:left="360"/>
      </w:pPr>
    </w:p>
    <w:p w:rsidR="003240C6" w:rsidRDefault="003240C6" w:rsidP="00793AAA">
      <w:pPr>
        <w:numPr>
          <w:ilvl w:val="0"/>
          <w:numId w:val="23"/>
        </w:numPr>
      </w:pPr>
      <w:r>
        <w:t xml:space="preserve">La </w:t>
      </w:r>
      <w:r w:rsidR="00E740AC">
        <w:t xml:space="preserve">table </w:t>
      </w:r>
      <w:r>
        <w:t>des sinistres doit contenir :</w:t>
      </w:r>
    </w:p>
    <w:p w:rsidR="003240C6" w:rsidRDefault="003240C6" w:rsidP="003240C6">
      <w:pPr>
        <w:numPr>
          <w:ilvl w:val="0"/>
          <w:numId w:val="21"/>
        </w:numPr>
      </w:pPr>
      <w:r>
        <w:t xml:space="preserve">Le </w:t>
      </w:r>
      <w:proofErr w:type="spellStart"/>
      <w:r>
        <w:t>numero</w:t>
      </w:r>
      <w:proofErr w:type="spellEnd"/>
      <w:r>
        <w:t xml:space="preserve"> de police</w:t>
      </w:r>
      <w:r w:rsidR="00C0625F">
        <w:t xml:space="preserve"> ( ancien et nouveau)</w:t>
      </w:r>
    </w:p>
    <w:p w:rsidR="003240C6" w:rsidRDefault="003240C6" w:rsidP="003240C6">
      <w:pPr>
        <w:numPr>
          <w:ilvl w:val="0"/>
          <w:numId w:val="21"/>
        </w:numPr>
      </w:pPr>
      <w:r>
        <w:t>Le numéro de sinistre</w:t>
      </w:r>
    </w:p>
    <w:p w:rsidR="003240C6" w:rsidRDefault="003240C6" w:rsidP="003240C6">
      <w:pPr>
        <w:numPr>
          <w:ilvl w:val="0"/>
          <w:numId w:val="21"/>
        </w:numPr>
      </w:pPr>
      <w:r>
        <w:t>La branche</w:t>
      </w:r>
    </w:p>
    <w:p w:rsidR="003240C6" w:rsidRDefault="003240C6" w:rsidP="003240C6">
      <w:pPr>
        <w:numPr>
          <w:ilvl w:val="0"/>
          <w:numId w:val="21"/>
        </w:numPr>
      </w:pPr>
      <w:r>
        <w:t>La date de survenance</w:t>
      </w:r>
    </w:p>
    <w:p w:rsidR="003240C6" w:rsidRDefault="003240C6" w:rsidP="003240C6">
      <w:pPr>
        <w:numPr>
          <w:ilvl w:val="0"/>
          <w:numId w:val="21"/>
        </w:numPr>
      </w:pPr>
      <w:r>
        <w:t>La date effet</w:t>
      </w:r>
    </w:p>
    <w:p w:rsidR="003240C6" w:rsidRDefault="003240C6" w:rsidP="003240C6">
      <w:pPr>
        <w:numPr>
          <w:ilvl w:val="0"/>
          <w:numId w:val="21"/>
        </w:numPr>
      </w:pPr>
      <w:r>
        <w:t>La date d’échéance</w:t>
      </w:r>
    </w:p>
    <w:p w:rsidR="003240C6" w:rsidRDefault="003240C6" w:rsidP="003240C6">
      <w:pPr>
        <w:numPr>
          <w:ilvl w:val="0"/>
          <w:numId w:val="21"/>
        </w:numPr>
      </w:pPr>
      <w:r>
        <w:t xml:space="preserve">Le nom </w:t>
      </w:r>
      <w:r w:rsidRPr="00793AAA">
        <w:t xml:space="preserve">du </w:t>
      </w:r>
      <w:r>
        <w:t>client</w:t>
      </w:r>
    </w:p>
    <w:p w:rsidR="003240C6" w:rsidRDefault="003240C6" w:rsidP="003240C6">
      <w:pPr>
        <w:numPr>
          <w:ilvl w:val="0"/>
          <w:numId w:val="21"/>
        </w:numPr>
      </w:pPr>
      <w:r>
        <w:t>La garantie</w:t>
      </w:r>
    </w:p>
    <w:p w:rsidR="003240C6" w:rsidRDefault="003240C6" w:rsidP="003240C6">
      <w:pPr>
        <w:numPr>
          <w:ilvl w:val="0"/>
          <w:numId w:val="21"/>
        </w:numPr>
      </w:pPr>
      <w:r>
        <w:t xml:space="preserve">Le montant </w:t>
      </w:r>
      <w:proofErr w:type="spellStart"/>
      <w:r>
        <w:t>evalué</w:t>
      </w:r>
      <w:proofErr w:type="spellEnd"/>
    </w:p>
    <w:p w:rsidR="00E740AC" w:rsidRDefault="00E740AC" w:rsidP="003240C6">
      <w:pPr>
        <w:numPr>
          <w:ilvl w:val="0"/>
          <w:numId w:val="21"/>
        </w:numPr>
      </w:pPr>
      <w:r>
        <w:t>La provision</w:t>
      </w:r>
    </w:p>
    <w:p w:rsidR="00E740AC" w:rsidRDefault="00E740AC" w:rsidP="003240C6">
      <w:pPr>
        <w:numPr>
          <w:ilvl w:val="0"/>
          <w:numId w:val="21"/>
        </w:numPr>
      </w:pPr>
      <w:r>
        <w:t xml:space="preserve">Etat du </w:t>
      </w:r>
      <w:proofErr w:type="spellStart"/>
      <w:r>
        <w:t>sinsitre</w:t>
      </w:r>
      <w:proofErr w:type="spellEnd"/>
    </w:p>
    <w:p w:rsidR="0009449A" w:rsidRDefault="0009449A" w:rsidP="0009449A">
      <w:pPr>
        <w:ind w:left="1065"/>
      </w:pPr>
    </w:p>
    <w:p w:rsidR="003240C6" w:rsidRDefault="00E740AC" w:rsidP="00E740AC">
      <w:pPr>
        <w:numPr>
          <w:ilvl w:val="0"/>
          <w:numId w:val="23"/>
        </w:numPr>
      </w:pPr>
      <w:r>
        <w:t xml:space="preserve">La table règlement de </w:t>
      </w:r>
      <w:proofErr w:type="spellStart"/>
      <w:r>
        <w:t>sinsitre</w:t>
      </w:r>
      <w:proofErr w:type="spellEnd"/>
      <w:r>
        <w:t> :</w:t>
      </w:r>
    </w:p>
    <w:p w:rsidR="00E740AC" w:rsidRDefault="00E740AC" w:rsidP="00E740AC">
      <w:pPr>
        <w:numPr>
          <w:ilvl w:val="0"/>
          <w:numId w:val="21"/>
        </w:numPr>
      </w:pPr>
      <w:r>
        <w:t>Le numéro de sinistre</w:t>
      </w:r>
    </w:p>
    <w:p w:rsidR="00E740AC" w:rsidRDefault="00E740AC" w:rsidP="00E740AC">
      <w:pPr>
        <w:numPr>
          <w:ilvl w:val="0"/>
          <w:numId w:val="21"/>
        </w:numPr>
      </w:pPr>
      <w:r>
        <w:t>La date de règlement</w:t>
      </w:r>
    </w:p>
    <w:p w:rsidR="00E740AC" w:rsidRDefault="00E740AC" w:rsidP="00E740AC">
      <w:pPr>
        <w:numPr>
          <w:ilvl w:val="0"/>
          <w:numId w:val="21"/>
        </w:numPr>
      </w:pPr>
      <w:r>
        <w:t>Le montant de règlement</w:t>
      </w:r>
    </w:p>
    <w:p w:rsidR="00E740AC" w:rsidRDefault="00E740AC" w:rsidP="00E740AC">
      <w:pPr>
        <w:numPr>
          <w:ilvl w:val="0"/>
          <w:numId w:val="21"/>
        </w:numPr>
      </w:pPr>
      <w:r>
        <w:t>Le type de règlement</w:t>
      </w:r>
    </w:p>
    <w:p w:rsidR="00E740AC" w:rsidRDefault="00E740AC" w:rsidP="00793AAA">
      <w:pPr>
        <w:ind w:left="705"/>
      </w:pPr>
    </w:p>
    <w:p w:rsidR="00E740AC" w:rsidRDefault="00E740AC" w:rsidP="00793AAA">
      <w:pPr>
        <w:ind w:left="1065"/>
      </w:pPr>
    </w:p>
    <w:p w:rsidR="00C0625F" w:rsidRDefault="00C0625F" w:rsidP="00793AAA">
      <w:pPr>
        <w:ind w:left="1065"/>
      </w:pPr>
    </w:p>
    <w:p w:rsidR="00C0625F" w:rsidRDefault="00C0625F" w:rsidP="00C0625F"/>
    <w:p w:rsidR="00C0625F" w:rsidRDefault="00C0625F" w:rsidP="00793AAA">
      <w:pPr>
        <w:ind w:left="1065"/>
      </w:pPr>
    </w:p>
    <w:p w:rsidR="00C0625F" w:rsidRDefault="00C0625F" w:rsidP="00BA7DD8"/>
    <w:p w:rsidR="00C0625F" w:rsidRPr="00BA7DD8" w:rsidRDefault="00C0625F" w:rsidP="00BA7DD8"/>
    <w:p w:rsidR="00834EC6" w:rsidRDefault="00BA7DD8" w:rsidP="00834EC6">
      <w:pPr>
        <w:pStyle w:val="Titre1"/>
      </w:pPr>
      <w:bookmarkStart w:id="4" w:name="_Toc526268690"/>
      <w:r>
        <w:t>Specifications TECHNIQUES DE bases de données</w:t>
      </w:r>
      <w:bookmarkEnd w:id="4"/>
    </w:p>
    <w:p w:rsidR="003240C6" w:rsidRDefault="003240C6" w:rsidP="00BA7DD8"/>
    <w:p w:rsidR="001C5DC1" w:rsidRDefault="00DE5AB3" w:rsidP="00DE5AB3">
      <w:pPr>
        <w:pStyle w:val="Titre2"/>
        <w:rPr>
          <w:u w:val="single"/>
        </w:rPr>
      </w:pPr>
      <w:bookmarkStart w:id="5" w:name="_Toc526268691"/>
      <w:r w:rsidRPr="00DE5AB3">
        <w:rPr>
          <w:u w:val="single"/>
        </w:rPr>
        <w:t>Dictionnaire des données</w:t>
      </w:r>
      <w:bookmarkEnd w:id="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97"/>
        <w:gridCol w:w="1928"/>
        <w:gridCol w:w="1372"/>
        <w:gridCol w:w="1663"/>
      </w:tblGrid>
      <w:tr w:rsidR="00740A4B" w:rsidRPr="008866F6" w:rsidTr="008866F6">
        <w:tc>
          <w:tcPr>
            <w:tcW w:w="4097" w:type="dxa"/>
            <w:shd w:val="clear" w:color="auto" w:fill="auto"/>
          </w:tcPr>
          <w:p w:rsidR="00740A4B" w:rsidRPr="008866F6" w:rsidRDefault="00740A4B" w:rsidP="008866F6">
            <w:pPr>
              <w:jc w:val="center"/>
              <w:rPr>
                <w:b/>
              </w:rPr>
            </w:pPr>
            <w:r w:rsidRPr="008866F6">
              <w:rPr>
                <w:b/>
              </w:rPr>
              <w:t>CODE</w:t>
            </w:r>
          </w:p>
        </w:tc>
        <w:tc>
          <w:tcPr>
            <w:tcW w:w="1971" w:type="dxa"/>
            <w:shd w:val="clear" w:color="auto" w:fill="auto"/>
          </w:tcPr>
          <w:p w:rsidR="00740A4B" w:rsidRPr="008866F6" w:rsidRDefault="00740A4B" w:rsidP="008866F6">
            <w:pPr>
              <w:jc w:val="center"/>
              <w:rPr>
                <w:b/>
              </w:rPr>
            </w:pPr>
            <w:r w:rsidRPr="008866F6">
              <w:rPr>
                <w:b/>
              </w:rPr>
              <w:t>DESIGNATION</w:t>
            </w:r>
          </w:p>
        </w:tc>
        <w:tc>
          <w:tcPr>
            <w:tcW w:w="1480" w:type="dxa"/>
            <w:shd w:val="clear" w:color="auto" w:fill="auto"/>
          </w:tcPr>
          <w:p w:rsidR="00740A4B" w:rsidRPr="008866F6" w:rsidRDefault="00740A4B" w:rsidP="008866F6">
            <w:pPr>
              <w:jc w:val="center"/>
              <w:rPr>
                <w:b/>
              </w:rPr>
            </w:pPr>
            <w:r w:rsidRPr="008866F6">
              <w:rPr>
                <w:b/>
              </w:rPr>
              <w:t>TYPE</w:t>
            </w:r>
          </w:p>
        </w:tc>
        <w:tc>
          <w:tcPr>
            <w:tcW w:w="1738" w:type="dxa"/>
            <w:shd w:val="clear" w:color="auto" w:fill="auto"/>
          </w:tcPr>
          <w:p w:rsidR="00740A4B" w:rsidRPr="008866F6" w:rsidRDefault="00740A4B" w:rsidP="008866F6">
            <w:pPr>
              <w:jc w:val="center"/>
              <w:rPr>
                <w:b/>
              </w:rPr>
            </w:pPr>
            <w:r w:rsidRPr="008866F6">
              <w:rPr>
                <w:b/>
              </w:rPr>
              <w:t>REMARQUE</w:t>
            </w:r>
          </w:p>
        </w:tc>
      </w:tr>
      <w:tr w:rsidR="00740A4B" w:rsidTr="008866F6">
        <w:tc>
          <w:tcPr>
            <w:tcW w:w="4097" w:type="dxa"/>
            <w:shd w:val="clear" w:color="auto" w:fill="auto"/>
          </w:tcPr>
          <w:p w:rsidR="00740A4B" w:rsidRPr="008866F6" w:rsidRDefault="00740A4B" w:rsidP="008866F6">
            <w:pPr>
              <w:rPr>
                <w:b/>
              </w:rPr>
            </w:pPr>
            <w:proofErr w:type="spellStart"/>
            <w:r w:rsidRPr="008866F6">
              <w:rPr>
                <w:b/>
              </w:rPr>
              <w:t>str_CLIENT_ID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740A4B" w:rsidRDefault="00740A4B" w:rsidP="008866F6">
            <w:r>
              <w:t>Identifiant du client</w:t>
            </w:r>
          </w:p>
        </w:tc>
        <w:tc>
          <w:tcPr>
            <w:tcW w:w="1480" w:type="dxa"/>
            <w:shd w:val="clear" w:color="auto" w:fill="auto"/>
          </w:tcPr>
          <w:p w:rsidR="00740A4B" w:rsidRDefault="00740A4B" w:rsidP="008866F6">
            <w:r>
              <w:t>AN</w:t>
            </w:r>
          </w:p>
        </w:tc>
        <w:tc>
          <w:tcPr>
            <w:tcW w:w="1738" w:type="dxa"/>
            <w:shd w:val="clear" w:color="auto" w:fill="auto"/>
          </w:tcPr>
          <w:p w:rsidR="00740A4B" w:rsidRDefault="00740A4B" w:rsidP="008866F6"/>
        </w:tc>
      </w:tr>
      <w:tr w:rsidR="00740A4B" w:rsidTr="008866F6">
        <w:tc>
          <w:tcPr>
            <w:tcW w:w="4097" w:type="dxa"/>
            <w:shd w:val="clear" w:color="auto" w:fill="auto"/>
          </w:tcPr>
          <w:p w:rsidR="00740A4B" w:rsidRDefault="00740A4B" w:rsidP="008866F6">
            <w:proofErr w:type="spellStart"/>
            <w:r>
              <w:t>str_NOM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740A4B" w:rsidRDefault="00740A4B" w:rsidP="008866F6">
            <w:r>
              <w:t>Nom du client</w:t>
            </w:r>
          </w:p>
        </w:tc>
        <w:tc>
          <w:tcPr>
            <w:tcW w:w="1480" w:type="dxa"/>
            <w:shd w:val="clear" w:color="auto" w:fill="auto"/>
          </w:tcPr>
          <w:p w:rsidR="00740A4B" w:rsidRDefault="00740A4B" w:rsidP="008866F6">
            <w:r>
              <w:t>A</w:t>
            </w:r>
          </w:p>
        </w:tc>
        <w:tc>
          <w:tcPr>
            <w:tcW w:w="1738" w:type="dxa"/>
            <w:shd w:val="clear" w:color="auto" w:fill="auto"/>
          </w:tcPr>
          <w:p w:rsidR="00740A4B" w:rsidRDefault="00740A4B" w:rsidP="008866F6"/>
        </w:tc>
      </w:tr>
      <w:tr w:rsidR="00740A4B" w:rsidTr="008866F6">
        <w:tc>
          <w:tcPr>
            <w:tcW w:w="4097" w:type="dxa"/>
            <w:shd w:val="clear" w:color="auto" w:fill="auto"/>
          </w:tcPr>
          <w:p w:rsidR="00740A4B" w:rsidRPr="008866F6" w:rsidRDefault="00740A4B" w:rsidP="008866F6">
            <w:pPr>
              <w:rPr>
                <w:b/>
              </w:rPr>
            </w:pPr>
            <w:proofErr w:type="spellStart"/>
            <w:r w:rsidRPr="008866F6">
              <w:rPr>
                <w:b/>
              </w:rPr>
              <w:t>str_CONTRAT_ID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740A4B" w:rsidRDefault="00740A4B" w:rsidP="008866F6">
            <w:r>
              <w:t>Identifiant du contrat</w:t>
            </w:r>
          </w:p>
        </w:tc>
        <w:tc>
          <w:tcPr>
            <w:tcW w:w="1480" w:type="dxa"/>
            <w:shd w:val="clear" w:color="auto" w:fill="auto"/>
          </w:tcPr>
          <w:p w:rsidR="00740A4B" w:rsidRDefault="00740A4B" w:rsidP="008866F6">
            <w:r>
              <w:t>AN</w:t>
            </w:r>
          </w:p>
        </w:tc>
        <w:tc>
          <w:tcPr>
            <w:tcW w:w="1738" w:type="dxa"/>
            <w:shd w:val="clear" w:color="auto" w:fill="auto"/>
          </w:tcPr>
          <w:p w:rsidR="00740A4B" w:rsidRDefault="00740A4B" w:rsidP="008866F6"/>
        </w:tc>
      </w:tr>
      <w:tr w:rsidR="00740A4B" w:rsidTr="008866F6">
        <w:tc>
          <w:tcPr>
            <w:tcW w:w="4097" w:type="dxa"/>
            <w:shd w:val="clear" w:color="auto" w:fill="auto"/>
          </w:tcPr>
          <w:p w:rsidR="00740A4B" w:rsidRDefault="00740A4B" w:rsidP="008866F6">
            <w:proofErr w:type="spellStart"/>
            <w:r>
              <w:t>pk_NUMERO_POLICE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740A4B" w:rsidRDefault="00740A4B" w:rsidP="008866F6">
            <w:r>
              <w:t>Numéro de police</w:t>
            </w:r>
          </w:p>
        </w:tc>
        <w:tc>
          <w:tcPr>
            <w:tcW w:w="1480" w:type="dxa"/>
            <w:shd w:val="clear" w:color="auto" w:fill="auto"/>
          </w:tcPr>
          <w:p w:rsidR="00740A4B" w:rsidRDefault="00740A4B" w:rsidP="008866F6">
            <w:r>
              <w:t>AN</w:t>
            </w:r>
          </w:p>
        </w:tc>
        <w:tc>
          <w:tcPr>
            <w:tcW w:w="1738" w:type="dxa"/>
            <w:shd w:val="clear" w:color="auto" w:fill="auto"/>
          </w:tcPr>
          <w:p w:rsidR="00740A4B" w:rsidRDefault="00740A4B" w:rsidP="008866F6"/>
        </w:tc>
      </w:tr>
      <w:tr w:rsidR="00740A4B" w:rsidTr="008866F6">
        <w:tc>
          <w:tcPr>
            <w:tcW w:w="4097" w:type="dxa"/>
            <w:shd w:val="clear" w:color="auto" w:fill="auto"/>
          </w:tcPr>
          <w:p w:rsidR="00740A4B" w:rsidRDefault="00740A4B" w:rsidP="008866F6">
            <w:proofErr w:type="spellStart"/>
            <w:r>
              <w:t>str_LIBELLE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740A4B" w:rsidRDefault="00740A4B" w:rsidP="008866F6">
            <w:r>
              <w:t>Libellé du contrat</w:t>
            </w:r>
          </w:p>
        </w:tc>
        <w:tc>
          <w:tcPr>
            <w:tcW w:w="1480" w:type="dxa"/>
            <w:shd w:val="clear" w:color="auto" w:fill="auto"/>
          </w:tcPr>
          <w:p w:rsidR="00740A4B" w:rsidRDefault="00740A4B" w:rsidP="008866F6">
            <w:r>
              <w:t>A</w:t>
            </w:r>
          </w:p>
        </w:tc>
        <w:tc>
          <w:tcPr>
            <w:tcW w:w="1738" w:type="dxa"/>
            <w:shd w:val="clear" w:color="auto" w:fill="auto"/>
          </w:tcPr>
          <w:p w:rsidR="00740A4B" w:rsidRDefault="00740A4B" w:rsidP="008866F6"/>
        </w:tc>
      </w:tr>
      <w:tr w:rsidR="00740A4B" w:rsidTr="008866F6">
        <w:tc>
          <w:tcPr>
            <w:tcW w:w="4097" w:type="dxa"/>
            <w:shd w:val="clear" w:color="auto" w:fill="auto"/>
          </w:tcPr>
          <w:p w:rsidR="00740A4B" w:rsidRPr="008866F6" w:rsidRDefault="00740A4B" w:rsidP="008866F6">
            <w:pPr>
              <w:rPr>
                <w:b/>
              </w:rPr>
            </w:pPr>
            <w:proofErr w:type="spellStart"/>
            <w:r w:rsidRPr="008866F6">
              <w:rPr>
                <w:b/>
              </w:rPr>
              <w:t>str_BRANCHE_ID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740A4B" w:rsidRDefault="00740A4B" w:rsidP="008866F6">
            <w:r>
              <w:t>Identifiant de la branche</w:t>
            </w:r>
          </w:p>
        </w:tc>
        <w:tc>
          <w:tcPr>
            <w:tcW w:w="1480" w:type="dxa"/>
            <w:shd w:val="clear" w:color="auto" w:fill="auto"/>
          </w:tcPr>
          <w:p w:rsidR="00740A4B" w:rsidRDefault="00740A4B" w:rsidP="008866F6">
            <w:r>
              <w:t>AN</w:t>
            </w:r>
          </w:p>
        </w:tc>
        <w:tc>
          <w:tcPr>
            <w:tcW w:w="1738" w:type="dxa"/>
            <w:shd w:val="clear" w:color="auto" w:fill="auto"/>
          </w:tcPr>
          <w:p w:rsidR="00740A4B" w:rsidRDefault="00740A4B" w:rsidP="008866F6"/>
        </w:tc>
      </w:tr>
      <w:tr w:rsidR="00740A4B" w:rsidTr="008866F6">
        <w:tc>
          <w:tcPr>
            <w:tcW w:w="4097" w:type="dxa"/>
            <w:shd w:val="clear" w:color="auto" w:fill="auto"/>
          </w:tcPr>
          <w:p w:rsidR="00740A4B" w:rsidRDefault="00740A4B" w:rsidP="008866F6">
            <w:proofErr w:type="spellStart"/>
            <w:r>
              <w:t>str_LIBELLE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740A4B" w:rsidRDefault="00740A4B" w:rsidP="008866F6">
            <w:r>
              <w:t>Libelle de la branche</w:t>
            </w:r>
          </w:p>
        </w:tc>
        <w:tc>
          <w:tcPr>
            <w:tcW w:w="1480" w:type="dxa"/>
            <w:shd w:val="clear" w:color="auto" w:fill="auto"/>
          </w:tcPr>
          <w:p w:rsidR="00740A4B" w:rsidRDefault="00740A4B" w:rsidP="008866F6">
            <w:r>
              <w:t>A</w:t>
            </w:r>
          </w:p>
        </w:tc>
        <w:tc>
          <w:tcPr>
            <w:tcW w:w="1738" w:type="dxa"/>
            <w:shd w:val="clear" w:color="auto" w:fill="auto"/>
          </w:tcPr>
          <w:p w:rsidR="00740A4B" w:rsidRDefault="00740A4B" w:rsidP="008866F6"/>
        </w:tc>
      </w:tr>
      <w:tr w:rsidR="00740A4B" w:rsidTr="008866F6">
        <w:tc>
          <w:tcPr>
            <w:tcW w:w="4097" w:type="dxa"/>
            <w:shd w:val="clear" w:color="auto" w:fill="auto"/>
          </w:tcPr>
          <w:p w:rsidR="00740A4B" w:rsidRPr="008866F6" w:rsidRDefault="00740A4B" w:rsidP="008866F6">
            <w:pPr>
              <w:rPr>
                <w:b/>
              </w:rPr>
            </w:pPr>
            <w:proofErr w:type="spellStart"/>
            <w:r w:rsidRPr="008866F6">
              <w:rPr>
                <w:b/>
              </w:rPr>
              <w:t>str_INTERMEDIAIRE_ID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740A4B" w:rsidRDefault="00740A4B" w:rsidP="008866F6">
            <w:r>
              <w:t>Identifiant de l’</w:t>
            </w:r>
            <w:proofErr w:type="spellStart"/>
            <w:r>
              <w:t>intermediaire</w:t>
            </w:r>
            <w:proofErr w:type="spellEnd"/>
          </w:p>
        </w:tc>
        <w:tc>
          <w:tcPr>
            <w:tcW w:w="1480" w:type="dxa"/>
            <w:shd w:val="clear" w:color="auto" w:fill="auto"/>
          </w:tcPr>
          <w:p w:rsidR="00740A4B" w:rsidRDefault="00740A4B" w:rsidP="008866F6">
            <w:r>
              <w:t>AN</w:t>
            </w:r>
          </w:p>
        </w:tc>
        <w:tc>
          <w:tcPr>
            <w:tcW w:w="1738" w:type="dxa"/>
            <w:shd w:val="clear" w:color="auto" w:fill="auto"/>
          </w:tcPr>
          <w:p w:rsidR="00740A4B" w:rsidRDefault="00740A4B" w:rsidP="008866F6"/>
        </w:tc>
      </w:tr>
      <w:tr w:rsidR="00740A4B" w:rsidTr="008866F6">
        <w:tc>
          <w:tcPr>
            <w:tcW w:w="4097" w:type="dxa"/>
            <w:shd w:val="clear" w:color="auto" w:fill="auto"/>
          </w:tcPr>
          <w:p w:rsidR="00740A4B" w:rsidRDefault="00740A4B" w:rsidP="008866F6">
            <w:proofErr w:type="spellStart"/>
            <w:r>
              <w:t>str_CODE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740A4B" w:rsidRDefault="00740A4B" w:rsidP="008866F6">
            <w:r>
              <w:t>Code de l’</w:t>
            </w:r>
            <w:proofErr w:type="spellStart"/>
            <w:r>
              <w:t>intermediaire</w:t>
            </w:r>
            <w:proofErr w:type="spellEnd"/>
          </w:p>
        </w:tc>
        <w:tc>
          <w:tcPr>
            <w:tcW w:w="1480" w:type="dxa"/>
            <w:shd w:val="clear" w:color="auto" w:fill="auto"/>
          </w:tcPr>
          <w:p w:rsidR="00740A4B" w:rsidRDefault="00740A4B" w:rsidP="008866F6">
            <w:r>
              <w:t>A</w:t>
            </w:r>
          </w:p>
        </w:tc>
        <w:tc>
          <w:tcPr>
            <w:tcW w:w="1738" w:type="dxa"/>
            <w:shd w:val="clear" w:color="auto" w:fill="auto"/>
          </w:tcPr>
          <w:p w:rsidR="00740A4B" w:rsidRDefault="00740A4B" w:rsidP="008866F6"/>
        </w:tc>
      </w:tr>
      <w:tr w:rsidR="00740A4B" w:rsidTr="008866F6">
        <w:tc>
          <w:tcPr>
            <w:tcW w:w="4097" w:type="dxa"/>
            <w:shd w:val="clear" w:color="auto" w:fill="auto"/>
          </w:tcPr>
          <w:p w:rsidR="00740A4B" w:rsidRDefault="00740A4B" w:rsidP="008866F6">
            <w:proofErr w:type="spellStart"/>
            <w:r>
              <w:t>str_NOM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740A4B" w:rsidRDefault="00740A4B" w:rsidP="008866F6">
            <w:r>
              <w:t>Nom de l’</w:t>
            </w:r>
            <w:proofErr w:type="spellStart"/>
            <w:r>
              <w:t>intermediaire</w:t>
            </w:r>
            <w:proofErr w:type="spellEnd"/>
          </w:p>
        </w:tc>
        <w:tc>
          <w:tcPr>
            <w:tcW w:w="1480" w:type="dxa"/>
            <w:shd w:val="clear" w:color="auto" w:fill="auto"/>
          </w:tcPr>
          <w:p w:rsidR="00740A4B" w:rsidRDefault="00740A4B" w:rsidP="008866F6">
            <w:r>
              <w:t>A</w:t>
            </w:r>
          </w:p>
        </w:tc>
        <w:tc>
          <w:tcPr>
            <w:tcW w:w="1738" w:type="dxa"/>
            <w:shd w:val="clear" w:color="auto" w:fill="auto"/>
          </w:tcPr>
          <w:p w:rsidR="00740A4B" w:rsidRDefault="00740A4B" w:rsidP="008866F6"/>
        </w:tc>
      </w:tr>
      <w:tr w:rsidR="00740A4B" w:rsidTr="008866F6">
        <w:tc>
          <w:tcPr>
            <w:tcW w:w="4097" w:type="dxa"/>
            <w:shd w:val="clear" w:color="auto" w:fill="auto"/>
          </w:tcPr>
          <w:p w:rsidR="00740A4B" w:rsidRPr="008866F6" w:rsidRDefault="00740A4B" w:rsidP="008866F6">
            <w:pPr>
              <w:rPr>
                <w:b/>
              </w:rPr>
            </w:pPr>
            <w:proofErr w:type="spellStart"/>
            <w:r w:rsidRPr="008866F6">
              <w:rPr>
                <w:b/>
              </w:rPr>
              <w:t>str_ENCAISSEMENT_ID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740A4B" w:rsidRDefault="00740A4B" w:rsidP="008866F6">
            <w:r>
              <w:t>Identifiant de l’encaissement</w:t>
            </w:r>
          </w:p>
        </w:tc>
        <w:tc>
          <w:tcPr>
            <w:tcW w:w="1480" w:type="dxa"/>
            <w:shd w:val="clear" w:color="auto" w:fill="auto"/>
          </w:tcPr>
          <w:p w:rsidR="00740A4B" w:rsidRDefault="00740A4B" w:rsidP="008866F6">
            <w:r>
              <w:t>AN</w:t>
            </w:r>
          </w:p>
        </w:tc>
        <w:tc>
          <w:tcPr>
            <w:tcW w:w="1738" w:type="dxa"/>
            <w:shd w:val="clear" w:color="auto" w:fill="auto"/>
          </w:tcPr>
          <w:p w:rsidR="00740A4B" w:rsidRDefault="00740A4B" w:rsidP="008866F6"/>
        </w:tc>
      </w:tr>
      <w:tr w:rsidR="00740A4B" w:rsidTr="008866F6">
        <w:tc>
          <w:tcPr>
            <w:tcW w:w="4097" w:type="dxa"/>
            <w:shd w:val="clear" w:color="auto" w:fill="auto"/>
          </w:tcPr>
          <w:p w:rsidR="00740A4B" w:rsidRDefault="00740A4B" w:rsidP="008866F6">
            <w:proofErr w:type="spellStart"/>
            <w:r>
              <w:t>str_NUMERO_ENCAISSEMENT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740A4B" w:rsidRDefault="00740A4B" w:rsidP="008866F6">
            <w:r>
              <w:t>Numéro de l’encaissement</w:t>
            </w:r>
          </w:p>
        </w:tc>
        <w:tc>
          <w:tcPr>
            <w:tcW w:w="1480" w:type="dxa"/>
            <w:shd w:val="clear" w:color="auto" w:fill="auto"/>
          </w:tcPr>
          <w:p w:rsidR="00740A4B" w:rsidRDefault="00740A4B" w:rsidP="008866F6">
            <w:r>
              <w:t>AN</w:t>
            </w:r>
          </w:p>
        </w:tc>
        <w:tc>
          <w:tcPr>
            <w:tcW w:w="1738" w:type="dxa"/>
            <w:shd w:val="clear" w:color="auto" w:fill="auto"/>
          </w:tcPr>
          <w:p w:rsidR="00740A4B" w:rsidRDefault="00740A4B" w:rsidP="008866F6"/>
        </w:tc>
      </w:tr>
      <w:tr w:rsidR="00740A4B" w:rsidTr="008866F6">
        <w:tc>
          <w:tcPr>
            <w:tcW w:w="4097" w:type="dxa"/>
            <w:shd w:val="clear" w:color="auto" w:fill="auto"/>
          </w:tcPr>
          <w:p w:rsidR="00740A4B" w:rsidRDefault="00740A4B" w:rsidP="008866F6">
            <w:proofErr w:type="spellStart"/>
            <w:r>
              <w:t>int_PRIME_TTC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740A4B" w:rsidRDefault="00740A4B" w:rsidP="008866F6">
            <w:r>
              <w:t>Prime toute taxe comprise</w:t>
            </w:r>
          </w:p>
        </w:tc>
        <w:tc>
          <w:tcPr>
            <w:tcW w:w="1480" w:type="dxa"/>
            <w:shd w:val="clear" w:color="auto" w:fill="auto"/>
          </w:tcPr>
          <w:p w:rsidR="00740A4B" w:rsidRDefault="00740A4B" w:rsidP="008866F6">
            <w:r>
              <w:t>N</w:t>
            </w:r>
          </w:p>
        </w:tc>
        <w:tc>
          <w:tcPr>
            <w:tcW w:w="1738" w:type="dxa"/>
            <w:shd w:val="clear" w:color="auto" w:fill="auto"/>
          </w:tcPr>
          <w:p w:rsidR="00740A4B" w:rsidRDefault="00740A4B" w:rsidP="008866F6"/>
        </w:tc>
      </w:tr>
      <w:tr w:rsidR="00740A4B" w:rsidTr="008866F6">
        <w:tc>
          <w:tcPr>
            <w:tcW w:w="4097" w:type="dxa"/>
            <w:shd w:val="clear" w:color="auto" w:fill="auto"/>
          </w:tcPr>
          <w:p w:rsidR="00740A4B" w:rsidRDefault="00740A4B" w:rsidP="008866F6">
            <w:proofErr w:type="spellStart"/>
            <w:r>
              <w:t>dt_EFFET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740A4B" w:rsidRDefault="00740A4B" w:rsidP="008866F6">
            <w:r>
              <w:t>Date effet</w:t>
            </w:r>
          </w:p>
        </w:tc>
        <w:tc>
          <w:tcPr>
            <w:tcW w:w="1480" w:type="dxa"/>
            <w:shd w:val="clear" w:color="auto" w:fill="auto"/>
          </w:tcPr>
          <w:p w:rsidR="00740A4B" w:rsidRDefault="00740A4B" w:rsidP="008866F6">
            <w:r>
              <w:t>DATE</w:t>
            </w:r>
          </w:p>
        </w:tc>
        <w:tc>
          <w:tcPr>
            <w:tcW w:w="1738" w:type="dxa"/>
            <w:shd w:val="clear" w:color="auto" w:fill="auto"/>
          </w:tcPr>
          <w:p w:rsidR="00740A4B" w:rsidRDefault="00740A4B" w:rsidP="008866F6">
            <w:r>
              <w:t>JJ/MM/AAAA</w:t>
            </w:r>
          </w:p>
        </w:tc>
      </w:tr>
      <w:tr w:rsidR="00740A4B" w:rsidTr="008866F6">
        <w:tc>
          <w:tcPr>
            <w:tcW w:w="4097" w:type="dxa"/>
            <w:shd w:val="clear" w:color="auto" w:fill="auto"/>
          </w:tcPr>
          <w:p w:rsidR="00740A4B" w:rsidRDefault="00740A4B" w:rsidP="008866F6">
            <w:proofErr w:type="spellStart"/>
            <w:r>
              <w:t>dt_FIN_EFFET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740A4B" w:rsidRDefault="00740A4B" w:rsidP="008866F6">
            <w:r>
              <w:t>Date de fin effet</w:t>
            </w:r>
          </w:p>
        </w:tc>
        <w:tc>
          <w:tcPr>
            <w:tcW w:w="1480" w:type="dxa"/>
            <w:shd w:val="clear" w:color="auto" w:fill="auto"/>
          </w:tcPr>
          <w:p w:rsidR="00740A4B" w:rsidRDefault="00740A4B" w:rsidP="008866F6">
            <w:r>
              <w:t>DATE</w:t>
            </w:r>
          </w:p>
        </w:tc>
        <w:tc>
          <w:tcPr>
            <w:tcW w:w="1738" w:type="dxa"/>
            <w:shd w:val="clear" w:color="auto" w:fill="auto"/>
          </w:tcPr>
          <w:p w:rsidR="00740A4B" w:rsidRDefault="00740A4B" w:rsidP="008866F6">
            <w:r>
              <w:t>JJ/MM/AAAA</w:t>
            </w:r>
          </w:p>
        </w:tc>
      </w:tr>
      <w:tr w:rsidR="00740A4B" w:rsidTr="008866F6">
        <w:tc>
          <w:tcPr>
            <w:tcW w:w="4097" w:type="dxa"/>
            <w:shd w:val="clear" w:color="auto" w:fill="auto"/>
          </w:tcPr>
          <w:p w:rsidR="00740A4B" w:rsidRPr="008866F6" w:rsidRDefault="00740A4B" w:rsidP="008866F6">
            <w:pPr>
              <w:rPr>
                <w:b/>
              </w:rPr>
            </w:pPr>
            <w:proofErr w:type="spellStart"/>
            <w:r w:rsidRPr="008866F6">
              <w:rPr>
                <w:b/>
              </w:rPr>
              <w:t>str_PRODUCTION_ID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740A4B" w:rsidRDefault="00740A4B" w:rsidP="008866F6">
            <w:r>
              <w:t>Identifiant de la production</w:t>
            </w:r>
          </w:p>
        </w:tc>
        <w:tc>
          <w:tcPr>
            <w:tcW w:w="1480" w:type="dxa"/>
            <w:shd w:val="clear" w:color="auto" w:fill="auto"/>
          </w:tcPr>
          <w:p w:rsidR="00740A4B" w:rsidRDefault="00740A4B" w:rsidP="008866F6">
            <w:r>
              <w:t>AN</w:t>
            </w:r>
          </w:p>
        </w:tc>
        <w:tc>
          <w:tcPr>
            <w:tcW w:w="1738" w:type="dxa"/>
            <w:shd w:val="clear" w:color="auto" w:fill="auto"/>
          </w:tcPr>
          <w:p w:rsidR="00740A4B" w:rsidRDefault="00740A4B" w:rsidP="008866F6"/>
        </w:tc>
      </w:tr>
      <w:tr w:rsidR="00740A4B" w:rsidTr="008866F6">
        <w:tc>
          <w:tcPr>
            <w:tcW w:w="4097" w:type="dxa"/>
            <w:shd w:val="clear" w:color="auto" w:fill="auto"/>
          </w:tcPr>
          <w:p w:rsidR="00740A4B" w:rsidRDefault="00740A4B" w:rsidP="008866F6">
            <w:proofErr w:type="spellStart"/>
            <w:r>
              <w:t>str_NUMERO_POLICE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740A4B" w:rsidRDefault="00740A4B" w:rsidP="008866F6">
            <w:r>
              <w:t>Numéro de police</w:t>
            </w:r>
          </w:p>
        </w:tc>
        <w:tc>
          <w:tcPr>
            <w:tcW w:w="1480" w:type="dxa"/>
            <w:shd w:val="clear" w:color="auto" w:fill="auto"/>
          </w:tcPr>
          <w:p w:rsidR="00740A4B" w:rsidRDefault="00740A4B" w:rsidP="008866F6">
            <w:r>
              <w:t>AN</w:t>
            </w:r>
          </w:p>
        </w:tc>
        <w:tc>
          <w:tcPr>
            <w:tcW w:w="1738" w:type="dxa"/>
            <w:shd w:val="clear" w:color="auto" w:fill="auto"/>
          </w:tcPr>
          <w:p w:rsidR="00740A4B" w:rsidRDefault="00740A4B" w:rsidP="008866F6"/>
        </w:tc>
      </w:tr>
      <w:tr w:rsidR="00740A4B" w:rsidTr="008866F6">
        <w:tc>
          <w:tcPr>
            <w:tcW w:w="4097" w:type="dxa"/>
            <w:shd w:val="clear" w:color="auto" w:fill="auto"/>
          </w:tcPr>
          <w:p w:rsidR="00740A4B" w:rsidRDefault="00740A4B" w:rsidP="008866F6">
            <w:proofErr w:type="spellStart"/>
            <w:r>
              <w:t>dt_EFFET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740A4B" w:rsidRDefault="00740A4B" w:rsidP="008866F6">
            <w:r>
              <w:t>Date effet</w:t>
            </w:r>
          </w:p>
        </w:tc>
        <w:tc>
          <w:tcPr>
            <w:tcW w:w="1480" w:type="dxa"/>
            <w:shd w:val="clear" w:color="auto" w:fill="auto"/>
          </w:tcPr>
          <w:p w:rsidR="00740A4B" w:rsidRDefault="00740A4B" w:rsidP="008866F6">
            <w:r>
              <w:t>DATE</w:t>
            </w:r>
          </w:p>
        </w:tc>
        <w:tc>
          <w:tcPr>
            <w:tcW w:w="1738" w:type="dxa"/>
            <w:shd w:val="clear" w:color="auto" w:fill="auto"/>
          </w:tcPr>
          <w:p w:rsidR="00740A4B" w:rsidRDefault="00740A4B" w:rsidP="008866F6">
            <w:r>
              <w:t>JJ/MM/AAAA</w:t>
            </w:r>
          </w:p>
        </w:tc>
      </w:tr>
      <w:tr w:rsidR="00740A4B" w:rsidTr="008866F6">
        <w:tc>
          <w:tcPr>
            <w:tcW w:w="4097" w:type="dxa"/>
            <w:shd w:val="clear" w:color="auto" w:fill="auto"/>
          </w:tcPr>
          <w:p w:rsidR="00740A4B" w:rsidRDefault="00740A4B" w:rsidP="008866F6">
            <w:proofErr w:type="spellStart"/>
            <w:r>
              <w:t>dt_FIN_EFFET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740A4B" w:rsidRDefault="00740A4B" w:rsidP="008866F6">
            <w:r>
              <w:t>Date de fin effet</w:t>
            </w:r>
          </w:p>
        </w:tc>
        <w:tc>
          <w:tcPr>
            <w:tcW w:w="1480" w:type="dxa"/>
            <w:shd w:val="clear" w:color="auto" w:fill="auto"/>
          </w:tcPr>
          <w:p w:rsidR="00740A4B" w:rsidRDefault="00740A4B" w:rsidP="008866F6">
            <w:r>
              <w:t>DATE</w:t>
            </w:r>
          </w:p>
        </w:tc>
        <w:tc>
          <w:tcPr>
            <w:tcW w:w="1738" w:type="dxa"/>
            <w:shd w:val="clear" w:color="auto" w:fill="auto"/>
          </w:tcPr>
          <w:p w:rsidR="00740A4B" w:rsidRDefault="00740A4B" w:rsidP="008866F6">
            <w:r>
              <w:t>JJ/MM/AAAA</w:t>
            </w:r>
          </w:p>
        </w:tc>
      </w:tr>
      <w:tr w:rsidR="00740A4B" w:rsidTr="008866F6">
        <w:tc>
          <w:tcPr>
            <w:tcW w:w="4097" w:type="dxa"/>
            <w:shd w:val="clear" w:color="auto" w:fill="auto"/>
          </w:tcPr>
          <w:p w:rsidR="00740A4B" w:rsidRDefault="00740A4B" w:rsidP="008866F6">
            <w:proofErr w:type="spellStart"/>
            <w:r>
              <w:t>int_PRIME_TTC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740A4B" w:rsidRDefault="00740A4B" w:rsidP="008866F6">
            <w:r>
              <w:t>Prime toute taxe comprise</w:t>
            </w:r>
          </w:p>
        </w:tc>
        <w:tc>
          <w:tcPr>
            <w:tcW w:w="1480" w:type="dxa"/>
            <w:shd w:val="clear" w:color="auto" w:fill="auto"/>
          </w:tcPr>
          <w:p w:rsidR="00740A4B" w:rsidRDefault="00740A4B" w:rsidP="008866F6">
            <w:r>
              <w:t>N</w:t>
            </w:r>
          </w:p>
        </w:tc>
        <w:tc>
          <w:tcPr>
            <w:tcW w:w="1738" w:type="dxa"/>
            <w:shd w:val="clear" w:color="auto" w:fill="auto"/>
          </w:tcPr>
          <w:p w:rsidR="00740A4B" w:rsidRDefault="00740A4B" w:rsidP="008866F6"/>
        </w:tc>
      </w:tr>
      <w:tr w:rsidR="00740A4B" w:rsidTr="008866F6">
        <w:tc>
          <w:tcPr>
            <w:tcW w:w="4097" w:type="dxa"/>
            <w:shd w:val="clear" w:color="auto" w:fill="auto"/>
          </w:tcPr>
          <w:p w:rsidR="00740A4B" w:rsidRDefault="00740A4B" w:rsidP="008866F6">
            <w:proofErr w:type="spellStart"/>
            <w:r>
              <w:t>int_AVENANT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740A4B" w:rsidRDefault="00740A4B" w:rsidP="008866F6">
            <w:r>
              <w:t>Avenant</w:t>
            </w:r>
          </w:p>
        </w:tc>
        <w:tc>
          <w:tcPr>
            <w:tcW w:w="1480" w:type="dxa"/>
            <w:shd w:val="clear" w:color="auto" w:fill="auto"/>
          </w:tcPr>
          <w:p w:rsidR="00740A4B" w:rsidRDefault="00740A4B" w:rsidP="008866F6">
            <w:r>
              <w:t>N</w:t>
            </w:r>
          </w:p>
        </w:tc>
        <w:tc>
          <w:tcPr>
            <w:tcW w:w="1738" w:type="dxa"/>
            <w:shd w:val="clear" w:color="auto" w:fill="auto"/>
          </w:tcPr>
          <w:p w:rsidR="00740A4B" w:rsidRDefault="00740A4B" w:rsidP="008866F6"/>
        </w:tc>
      </w:tr>
      <w:tr w:rsidR="00740A4B" w:rsidTr="008866F6">
        <w:tc>
          <w:tcPr>
            <w:tcW w:w="4097" w:type="dxa"/>
            <w:shd w:val="clear" w:color="auto" w:fill="auto"/>
          </w:tcPr>
          <w:p w:rsidR="00740A4B" w:rsidRPr="008866F6" w:rsidRDefault="00740A4B" w:rsidP="008866F6">
            <w:pPr>
              <w:rPr>
                <w:b/>
              </w:rPr>
            </w:pPr>
            <w:proofErr w:type="spellStart"/>
            <w:r w:rsidRPr="008866F6">
              <w:rPr>
                <w:b/>
              </w:rPr>
              <w:t>str_LETTRAGE_PRODUCTION_ID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740A4B" w:rsidRDefault="00740A4B" w:rsidP="008866F6">
            <w:r>
              <w:t>Identifiant lettrage production</w:t>
            </w:r>
          </w:p>
        </w:tc>
        <w:tc>
          <w:tcPr>
            <w:tcW w:w="1480" w:type="dxa"/>
            <w:shd w:val="clear" w:color="auto" w:fill="auto"/>
          </w:tcPr>
          <w:p w:rsidR="00740A4B" w:rsidRDefault="00740A4B" w:rsidP="008866F6">
            <w:r>
              <w:t>AN</w:t>
            </w:r>
          </w:p>
        </w:tc>
        <w:tc>
          <w:tcPr>
            <w:tcW w:w="1738" w:type="dxa"/>
            <w:shd w:val="clear" w:color="auto" w:fill="auto"/>
          </w:tcPr>
          <w:p w:rsidR="00740A4B" w:rsidRDefault="00740A4B" w:rsidP="008866F6"/>
        </w:tc>
      </w:tr>
      <w:tr w:rsidR="00740A4B" w:rsidTr="008866F6">
        <w:tc>
          <w:tcPr>
            <w:tcW w:w="4097" w:type="dxa"/>
            <w:shd w:val="clear" w:color="auto" w:fill="auto"/>
          </w:tcPr>
          <w:p w:rsidR="00740A4B" w:rsidRDefault="00740A4B" w:rsidP="008866F6">
            <w:proofErr w:type="spellStart"/>
            <w:r>
              <w:t>str_LETTRAGE_ID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740A4B" w:rsidRDefault="00740A4B" w:rsidP="008866F6">
            <w:r>
              <w:t>Identifiant lettrage</w:t>
            </w:r>
          </w:p>
        </w:tc>
        <w:tc>
          <w:tcPr>
            <w:tcW w:w="1480" w:type="dxa"/>
            <w:shd w:val="clear" w:color="auto" w:fill="auto"/>
          </w:tcPr>
          <w:p w:rsidR="00740A4B" w:rsidRDefault="00740A4B" w:rsidP="008866F6">
            <w:r>
              <w:t>AN</w:t>
            </w:r>
          </w:p>
        </w:tc>
        <w:tc>
          <w:tcPr>
            <w:tcW w:w="1738" w:type="dxa"/>
            <w:shd w:val="clear" w:color="auto" w:fill="auto"/>
          </w:tcPr>
          <w:p w:rsidR="00740A4B" w:rsidRDefault="00740A4B" w:rsidP="008866F6"/>
        </w:tc>
      </w:tr>
      <w:tr w:rsidR="00740A4B" w:rsidTr="008866F6">
        <w:tc>
          <w:tcPr>
            <w:tcW w:w="4097" w:type="dxa"/>
            <w:shd w:val="clear" w:color="auto" w:fill="auto"/>
          </w:tcPr>
          <w:p w:rsidR="00740A4B" w:rsidRDefault="00740A4B" w:rsidP="008866F6">
            <w:proofErr w:type="spellStart"/>
            <w:r>
              <w:t>str_PRODUCTION_ID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740A4B" w:rsidRDefault="00740A4B" w:rsidP="008866F6">
            <w:r>
              <w:t>Identifiant production</w:t>
            </w:r>
          </w:p>
        </w:tc>
        <w:tc>
          <w:tcPr>
            <w:tcW w:w="1480" w:type="dxa"/>
            <w:shd w:val="clear" w:color="auto" w:fill="auto"/>
          </w:tcPr>
          <w:p w:rsidR="00740A4B" w:rsidRDefault="00740A4B" w:rsidP="008866F6">
            <w:r>
              <w:t>AN</w:t>
            </w:r>
          </w:p>
        </w:tc>
        <w:tc>
          <w:tcPr>
            <w:tcW w:w="1738" w:type="dxa"/>
            <w:shd w:val="clear" w:color="auto" w:fill="auto"/>
          </w:tcPr>
          <w:p w:rsidR="00740A4B" w:rsidRDefault="00740A4B" w:rsidP="008866F6"/>
        </w:tc>
      </w:tr>
      <w:tr w:rsidR="00740A4B" w:rsidTr="008866F6">
        <w:tc>
          <w:tcPr>
            <w:tcW w:w="4097" w:type="dxa"/>
            <w:shd w:val="clear" w:color="auto" w:fill="auto"/>
          </w:tcPr>
          <w:p w:rsidR="00740A4B" w:rsidRDefault="00740A4B" w:rsidP="008866F6">
            <w:proofErr w:type="spellStart"/>
            <w:r>
              <w:t>is_SEND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740A4B" w:rsidRDefault="00740A4B" w:rsidP="008866F6">
            <w:r>
              <w:t>Envoyé</w:t>
            </w:r>
          </w:p>
        </w:tc>
        <w:tc>
          <w:tcPr>
            <w:tcW w:w="1480" w:type="dxa"/>
            <w:shd w:val="clear" w:color="auto" w:fill="auto"/>
          </w:tcPr>
          <w:p w:rsidR="00740A4B" w:rsidRDefault="00740A4B" w:rsidP="008866F6">
            <w:r>
              <w:t>BOOLEAN</w:t>
            </w:r>
          </w:p>
        </w:tc>
        <w:tc>
          <w:tcPr>
            <w:tcW w:w="1738" w:type="dxa"/>
            <w:shd w:val="clear" w:color="auto" w:fill="auto"/>
          </w:tcPr>
          <w:p w:rsidR="00740A4B" w:rsidRDefault="00740A4B" w:rsidP="008866F6"/>
        </w:tc>
      </w:tr>
      <w:tr w:rsidR="00740A4B" w:rsidTr="008866F6">
        <w:tc>
          <w:tcPr>
            <w:tcW w:w="4097" w:type="dxa"/>
            <w:shd w:val="clear" w:color="auto" w:fill="auto"/>
          </w:tcPr>
          <w:p w:rsidR="00740A4B" w:rsidRPr="008866F6" w:rsidRDefault="00740A4B" w:rsidP="008866F6">
            <w:pPr>
              <w:rPr>
                <w:b/>
              </w:rPr>
            </w:pPr>
            <w:proofErr w:type="spellStart"/>
            <w:r w:rsidRPr="008866F6">
              <w:rPr>
                <w:b/>
              </w:rPr>
              <w:t>str_ENCAISSEMENT_ID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740A4B" w:rsidRDefault="00740A4B" w:rsidP="008866F6">
            <w:r>
              <w:t>Identifiant de l’encaissement</w:t>
            </w:r>
          </w:p>
        </w:tc>
        <w:tc>
          <w:tcPr>
            <w:tcW w:w="1480" w:type="dxa"/>
            <w:shd w:val="clear" w:color="auto" w:fill="auto"/>
          </w:tcPr>
          <w:p w:rsidR="00740A4B" w:rsidRDefault="00740A4B" w:rsidP="008866F6">
            <w:r>
              <w:t>AN</w:t>
            </w:r>
          </w:p>
        </w:tc>
        <w:tc>
          <w:tcPr>
            <w:tcW w:w="1738" w:type="dxa"/>
            <w:shd w:val="clear" w:color="auto" w:fill="auto"/>
          </w:tcPr>
          <w:p w:rsidR="00740A4B" w:rsidRDefault="00740A4B" w:rsidP="008866F6"/>
        </w:tc>
      </w:tr>
      <w:tr w:rsidR="00740A4B" w:rsidTr="008866F6">
        <w:tc>
          <w:tcPr>
            <w:tcW w:w="4097" w:type="dxa"/>
            <w:shd w:val="clear" w:color="auto" w:fill="auto"/>
          </w:tcPr>
          <w:p w:rsidR="00740A4B" w:rsidRPr="00DE5AB3" w:rsidRDefault="00740A4B" w:rsidP="008866F6">
            <w:proofErr w:type="spellStart"/>
            <w:r>
              <w:t>str_NUMERO_ENCAISSEMENT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740A4B" w:rsidRDefault="00740A4B" w:rsidP="008866F6">
            <w:r>
              <w:t>Numéro de l’encaissement</w:t>
            </w:r>
          </w:p>
        </w:tc>
        <w:tc>
          <w:tcPr>
            <w:tcW w:w="1480" w:type="dxa"/>
            <w:shd w:val="clear" w:color="auto" w:fill="auto"/>
          </w:tcPr>
          <w:p w:rsidR="00740A4B" w:rsidRDefault="00740A4B" w:rsidP="008866F6">
            <w:r>
              <w:t>AN</w:t>
            </w:r>
          </w:p>
        </w:tc>
        <w:tc>
          <w:tcPr>
            <w:tcW w:w="1738" w:type="dxa"/>
            <w:shd w:val="clear" w:color="auto" w:fill="auto"/>
          </w:tcPr>
          <w:p w:rsidR="00740A4B" w:rsidRDefault="00740A4B" w:rsidP="008866F6"/>
        </w:tc>
      </w:tr>
      <w:tr w:rsidR="00740A4B" w:rsidTr="008866F6">
        <w:tc>
          <w:tcPr>
            <w:tcW w:w="4097" w:type="dxa"/>
            <w:shd w:val="clear" w:color="auto" w:fill="auto"/>
          </w:tcPr>
          <w:p w:rsidR="00740A4B" w:rsidRPr="00DE5AB3" w:rsidRDefault="00740A4B" w:rsidP="008866F6">
            <w:proofErr w:type="spellStart"/>
            <w:r>
              <w:t>int_PRIME_TTC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740A4B" w:rsidRDefault="00740A4B" w:rsidP="008866F6">
            <w:r>
              <w:t>Prime toute taxe comprise</w:t>
            </w:r>
          </w:p>
        </w:tc>
        <w:tc>
          <w:tcPr>
            <w:tcW w:w="1480" w:type="dxa"/>
            <w:shd w:val="clear" w:color="auto" w:fill="auto"/>
          </w:tcPr>
          <w:p w:rsidR="00740A4B" w:rsidRDefault="00740A4B" w:rsidP="008866F6">
            <w:r>
              <w:t>N</w:t>
            </w:r>
          </w:p>
        </w:tc>
        <w:tc>
          <w:tcPr>
            <w:tcW w:w="1738" w:type="dxa"/>
            <w:shd w:val="clear" w:color="auto" w:fill="auto"/>
          </w:tcPr>
          <w:p w:rsidR="00740A4B" w:rsidRDefault="00740A4B" w:rsidP="008866F6"/>
        </w:tc>
      </w:tr>
      <w:tr w:rsidR="00740A4B" w:rsidTr="008866F6">
        <w:tc>
          <w:tcPr>
            <w:tcW w:w="4097" w:type="dxa"/>
            <w:shd w:val="clear" w:color="auto" w:fill="auto"/>
          </w:tcPr>
          <w:p w:rsidR="00740A4B" w:rsidRPr="00DE5AB3" w:rsidRDefault="00740A4B" w:rsidP="008866F6">
            <w:proofErr w:type="spellStart"/>
            <w:r>
              <w:t>dt_EFFET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740A4B" w:rsidRDefault="00740A4B" w:rsidP="008866F6">
            <w:r>
              <w:t>Date effet</w:t>
            </w:r>
          </w:p>
        </w:tc>
        <w:tc>
          <w:tcPr>
            <w:tcW w:w="1480" w:type="dxa"/>
            <w:shd w:val="clear" w:color="auto" w:fill="auto"/>
          </w:tcPr>
          <w:p w:rsidR="00740A4B" w:rsidRDefault="00740A4B" w:rsidP="008866F6">
            <w:r>
              <w:t>DATE</w:t>
            </w:r>
          </w:p>
        </w:tc>
        <w:tc>
          <w:tcPr>
            <w:tcW w:w="1738" w:type="dxa"/>
            <w:shd w:val="clear" w:color="auto" w:fill="auto"/>
          </w:tcPr>
          <w:p w:rsidR="00740A4B" w:rsidRDefault="00740A4B" w:rsidP="008866F6">
            <w:r>
              <w:t>JJ/MM/AAAA</w:t>
            </w:r>
          </w:p>
        </w:tc>
      </w:tr>
      <w:tr w:rsidR="00740A4B" w:rsidTr="008866F6">
        <w:tc>
          <w:tcPr>
            <w:tcW w:w="4097" w:type="dxa"/>
            <w:shd w:val="clear" w:color="auto" w:fill="auto"/>
          </w:tcPr>
          <w:p w:rsidR="00740A4B" w:rsidRPr="00DE5AB3" w:rsidRDefault="00740A4B" w:rsidP="008866F6">
            <w:proofErr w:type="spellStart"/>
            <w:r>
              <w:t>dt_FIN_EFFET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740A4B" w:rsidRDefault="00740A4B" w:rsidP="008866F6">
            <w:r>
              <w:t>Date de fin effet</w:t>
            </w:r>
          </w:p>
        </w:tc>
        <w:tc>
          <w:tcPr>
            <w:tcW w:w="1480" w:type="dxa"/>
            <w:shd w:val="clear" w:color="auto" w:fill="auto"/>
          </w:tcPr>
          <w:p w:rsidR="00740A4B" w:rsidRDefault="00740A4B" w:rsidP="008866F6">
            <w:r>
              <w:t>DATE</w:t>
            </w:r>
          </w:p>
        </w:tc>
        <w:tc>
          <w:tcPr>
            <w:tcW w:w="1738" w:type="dxa"/>
            <w:shd w:val="clear" w:color="auto" w:fill="auto"/>
          </w:tcPr>
          <w:p w:rsidR="00740A4B" w:rsidRDefault="00740A4B" w:rsidP="008866F6">
            <w:r>
              <w:t>JJ/MM/AAAA</w:t>
            </w:r>
          </w:p>
        </w:tc>
      </w:tr>
      <w:tr w:rsidR="00740A4B" w:rsidTr="008866F6">
        <w:tc>
          <w:tcPr>
            <w:tcW w:w="4097" w:type="dxa"/>
            <w:shd w:val="clear" w:color="auto" w:fill="auto"/>
          </w:tcPr>
          <w:p w:rsidR="00740A4B" w:rsidRPr="008866F6" w:rsidRDefault="00740A4B" w:rsidP="008866F6">
            <w:pPr>
              <w:rPr>
                <w:b/>
              </w:rPr>
            </w:pPr>
            <w:proofErr w:type="spellStart"/>
            <w:r w:rsidRPr="008866F6">
              <w:rPr>
                <w:b/>
              </w:rPr>
              <w:t>str_PRODUCTION_ID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740A4B" w:rsidRPr="005F7E47" w:rsidRDefault="00740A4B" w:rsidP="008866F6">
            <w:r w:rsidRPr="005F7E47">
              <w:t>Identifiant de production</w:t>
            </w:r>
          </w:p>
        </w:tc>
        <w:tc>
          <w:tcPr>
            <w:tcW w:w="1480" w:type="dxa"/>
            <w:shd w:val="clear" w:color="auto" w:fill="auto"/>
          </w:tcPr>
          <w:p w:rsidR="00740A4B" w:rsidRDefault="00740A4B" w:rsidP="008866F6">
            <w:r>
              <w:t>AN</w:t>
            </w:r>
          </w:p>
        </w:tc>
        <w:tc>
          <w:tcPr>
            <w:tcW w:w="1738" w:type="dxa"/>
            <w:shd w:val="clear" w:color="auto" w:fill="auto"/>
          </w:tcPr>
          <w:p w:rsidR="00740A4B" w:rsidRDefault="00740A4B" w:rsidP="008866F6"/>
        </w:tc>
      </w:tr>
      <w:tr w:rsidR="00740A4B" w:rsidTr="008866F6">
        <w:tc>
          <w:tcPr>
            <w:tcW w:w="4097" w:type="dxa"/>
            <w:shd w:val="clear" w:color="auto" w:fill="auto"/>
          </w:tcPr>
          <w:p w:rsidR="00740A4B" w:rsidRPr="005F7E47" w:rsidRDefault="00740A4B" w:rsidP="008866F6">
            <w:proofErr w:type="spellStart"/>
            <w:r w:rsidRPr="005F7E47">
              <w:t>str_NUMERO_POLICE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740A4B" w:rsidRDefault="00740A4B" w:rsidP="008866F6">
            <w:r>
              <w:t>Numéro de police</w:t>
            </w:r>
          </w:p>
        </w:tc>
        <w:tc>
          <w:tcPr>
            <w:tcW w:w="1480" w:type="dxa"/>
            <w:shd w:val="clear" w:color="auto" w:fill="auto"/>
          </w:tcPr>
          <w:p w:rsidR="00740A4B" w:rsidRDefault="00740A4B" w:rsidP="008866F6">
            <w:r>
              <w:t>AN</w:t>
            </w:r>
          </w:p>
        </w:tc>
        <w:tc>
          <w:tcPr>
            <w:tcW w:w="1738" w:type="dxa"/>
            <w:shd w:val="clear" w:color="auto" w:fill="auto"/>
          </w:tcPr>
          <w:p w:rsidR="00740A4B" w:rsidRDefault="00740A4B" w:rsidP="008866F6"/>
        </w:tc>
      </w:tr>
      <w:tr w:rsidR="00740A4B" w:rsidTr="008866F6">
        <w:tc>
          <w:tcPr>
            <w:tcW w:w="4097" w:type="dxa"/>
            <w:shd w:val="clear" w:color="auto" w:fill="auto"/>
          </w:tcPr>
          <w:p w:rsidR="00740A4B" w:rsidRPr="00DE5AB3" w:rsidRDefault="00740A4B" w:rsidP="008866F6">
            <w:proofErr w:type="spellStart"/>
            <w:r>
              <w:t>dt_EFFET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740A4B" w:rsidRDefault="00740A4B" w:rsidP="008866F6">
            <w:r>
              <w:t>Date effet</w:t>
            </w:r>
          </w:p>
        </w:tc>
        <w:tc>
          <w:tcPr>
            <w:tcW w:w="1480" w:type="dxa"/>
            <w:shd w:val="clear" w:color="auto" w:fill="auto"/>
          </w:tcPr>
          <w:p w:rsidR="00740A4B" w:rsidRDefault="00740A4B" w:rsidP="008866F6">
            <w:r>
              <w:t>DATE</w:t>
            </w:r>
          </w:p>
        </w:tc>
        <w:tc>
          <w:tcPr>
            <w:tcW w:w="1738" w:type="dxa"/>
            <w:shd w:val="clear" w:color="auto" w:fill="auto"/>
          </w:tcPr>
          <w:p w:rsidR="00740A4B" w:rsidRDefault="00740A4B" w:rsidP="008866F6">
            <w:r>
              <w:t>JJ/MM/AAAA</w:t>
            </w:r>
          </w:p>
        </w:tc>
      </w:tr>
      <w:tr w:rsidR="00740A4B" w:rsidTr="008866F6">
        <w:tc>
          <w:tcPr>
            <w:tcW w:w="4097" w:type="dxa"/>
            <w:shd w:val="clear" w:color="auto" w:fill="auto"/>
          </w:tcPr>
          <w:p w:rsidR="00740A4B" w:rsidRPr="00DE5AB3" w:rsidRDefault="00740A4B" w:rsidP="008866F6">
            <w:proofErr w:type="spellStart"/>
            <w:r>
              <w:t>dt_FIN_EFFET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740A4B" w:rsidRDefault="00740A4B" w:rsidP="008866F6">
            <w:r>
              <w:t>Date de fin effet</w:t>
            </w:r>
          </w:p>
        </w:tc>
        <w:tc>
          <w:tcPr>
            <w:tcW w:w="1480" w:type="dxa"/>
            <w:shd w:val="clear" w:color="auto" w:fill="auto"/>
          </w:tcPr>
          <w:p w:rsidR="00740A4B" w:rsidRDefault="00740A4B" w:rsidP="008866F6">
            <w:r>
              <w:t>DATE</w:t>
            </w:r>
          </w:p>
        </w:tc>
        <w:tc>
          <w:tcPr>
            <w:tcW w:w="1738" w:type="dxa"/>
            <w:shd w:val="clear" w:color="auto" w:fill="auto"/>
          </w:tcPr>
          <w:p w:rsidR="00740A4B" w:rsidRDefault="00740A4B" w:rsidP="008866F6">
            <w:r>
              <w:t>JJ/MM/AAAA</w:t>
            </w:r>
          </w:p>
        </w:tc>
      </w:tr>
      <w:tr w:rsidR="00740A4B" w:rsidTr="008866F6">
        <w:tc>
          <w:tcPr>
            <w:tcW w:w="4097" w:type="dxa"/>
            <w:shd w:val="clear" w:color="auto" w:fill="auto"/>
          </w:tcPr>
          <w:p w:rsidR="00740A4B" w:rsidRDefault="00740A4B" w:rsidP="008866F6">
            <w:proofErr w:type="spellStart"/>
            <w:r>
              <w:t>int_PRIME_TTC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740A4B" w:rsidRDefault="00740A4B" w:rsidP="008866F6">
            <w:r>
              <w:t>Prime toute taxe comprise</w:t>
            </w:r>
          </w:p>
        </w:tc>
        <w:tc>
          <w:tcPr>
            <w:tcW w:w="1480" w:type="dxa"/>
            <w:shd w:val="clear" w:color="auto" w:fill="auto"/>
          </w:tcPr>
          <w:p w:rsidR="00740A4B" w:rsidRDefault="00740A4B" w:rsidP="008866F6">
            <w:r>
              <w:t>N</w:t>
            </w:r>
          </w:p>
        </w:tc>
        <w:tc>
          <w:tcPr>
            <w:tcW w:w="1738" w:type="dxa"/>
            <w:shd w:val="clear" w:color="auto" w:fill="auto"/>
          </w:tcPr>
          <w:p w:rsidR="00740A4B" w:rsidRDefault="00740A4B" w:rsidP="008866F6"/>
        </w:tc>
      </w:tr>
      <w:tr w:rsidR="00740A4B" w:rsidTr="008866F6">
        <w:tc>
          <w:tcPr>
            <w:tcW w:w="4097" w:type="dxa"/>
            <w:shd w:val="clear" w:color="auto" w:fill="auto"/>
          </w:tcPr>
          <w:p w:rsidR="00740A4B" w:rsidRDefault="00740A4B" w:rsidP="008866F6">
            <w:proofErr w:type="spellStart"/>
            <w:r>
              <w:t>Int_AVENANT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740A4B" w:rsidRDefault="00740A4B" w:rsidP="008866F6">
            <w:r>
              <w:t>Avenant</w:t>
            </w:r>
          </w:p>
        </w:tc>
        <w:tc>
          <w:tcPr>
            <w:tcW w:w="1480" w:type="dxa"/>
            <w:shd w:val="clear" w:color="auto" w:fill="auto"/>
          </w:tcPr>
          <w:p w:rsidR="00740A4B" w:rsidRDefault="00740A4B" w:rsidP="008866F6">
            <w:r>
              <w:t>N</w:t>
            </w:r>
          </w:p>
        </w:tc>
        <w:tc>
          <w:tcPr>
            <w:tcW w:w="1738" w:type="dxa"/>
            <w:shd w:val="clear" w:color="auto" w:fill="auto"/>
          </w:tcPr>
          <w:p w:rsidR="00740A4B" w:rsidRDefault="00740A4B" w:rsidP="008866F6"/>
        </w:tc>
      </w:tr>
    </w:tbl>
    <w:p w:rsidR="00DE5AB3" w:rsidRDefault="00DE5AB3" w:rsidP="00DE5AB3"/>
    <w:p w:rsidR="00E740AC" w:rsidRDefault="00E740AC" w:rsidP="00DE5AB3"/>
    <w:p w:rsidR="00E740AC" w:rsidRDefault="00E740AC" w:rsidP="00DE5AB3">
      <w:r>
        <w:t>AN :</w:t>
      </w:r>
      <w:r w:rsidR="00FE03B4">
        <w:t xml:space="preserve"> Alpha </w:t>
      </w:r>
      <w:proofErr w:type="spellStart"/>
      <w:r w:rsidR="00FE03B4">
        <w:t>Numerique</w:t>
      </w:r>
      <w:proofErr w:type="spellEnd"/>
    </w:p>
    <w:p w:rsidR="00E740AC" w:rsidRPr="00DE5AB3" w:rsidRDefault="00E740AC" w:rsidP="00DE5AB3">
      <w:r>
        <w:t>N :</w:t>
      </w:r>
      <w:proofErr w:type="spellStart"/>
      <w:r w:rsidR="00FE03B4">
        <w:t>Numerique</w:t>
      </w:r>
      <w:proofErr w:type="spellEnd"/>
    </w:p>
    <w:p w:rsidR="00953C3F" w:rsidRDefault="00740A4B" w:rsidP="000D08B9">
      <w:pPr>
        <w:pStyle w:val="Titre2"/>
      </w:pPr>
      <w:bookmarkStart w:id="6" w:name="_Toc526268692"/>
      <w:r w:rsidRPr="00740A4B">
        <w:rPr>
          <w:u w:val="single"/>
        </w:rPr>
        <w:t>Schéma de base de données</w:t>
      </w:r>
      <w:bookmarkEnd w:id="6"/>
    </w:p>
    <w:p w:rsidR="000D08B9" w:rsidRDefault="000D08B9" w:rsidP="000D08B9"/>
    <w:p w:rsidR="000D08B9" w:rsidRDefault="00FE03B4" w:rsidP="000D08B9">
      <w:r>
        <w:rPr>
          <w:noProof/>
        </w:rPr>
        <w:drawing>
          <wp:inline distT="0" distB="0" distL="0" distR="0">
            <wp:extent cx="5753100" cy="3429000"/>
            <wp:effectExtent l="0" t="0" r="0" b="0"/>
            <wp:docPr id="2" name="Image 2" descr="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s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0AC" w:rsidRDefault="00E740AC" w:rsidP="000D08B9"/>
    <w:p w:rsidR="00E740AC" w:rsidRDefault="00E740AC" w:rsidP="000D08B9"/>
    <w:p w:rsidR="00E740AC" w:rsidRDefault="00E740AC" w:rsidP="00E740AC">
      <w:pPr>
        <w:pStyle w:val="Titre2"/>
        <w:rPr>
          <w:u w:val="single"/>
        </w:rPr>
      </w:pPr>
      <w:r w:rsidRPr="00793AAA">
        <w:rPr>
          <w:u w:val="single"/>
        </w:rPr>
        <w:t xml:space="preserve">Autres </w:t>
      </w:r>
      <w:r>
        <w:rPr>
          <w:u w:val="single"/>
        </w:rPr>
        <w:t>points à adresser</w:t>
      </w:r>
    </w:p>
    <w:p w:rsidR="00E740AC" w:rsidRDefault="00E740AC" w:rsidP="00E740AC"/>
    <w:p w:rsidR="00E740AC" w:rsidRDefault="00E740AC" w:rsidP="00E740AC">
      <w:proofErr w:type="spellStart"/>
      <w:r>
        <w:t>I’ensemble</w:t>
      </w:r>
      <w:proofErr w:type="spellEnd"/>
      <w:r>
        <w:t xml:space="preserve"> des bases de traitements techniques devront à terme intégrer les informations suivantes :</w:t>
      </w:r>
    </w:p>
    <w:p w:rsidR="00E740AC" w:rsidRDefault="00E740AC" w:rsidP="00E740AC">
      <w:pPr>
        <w:numPr>
          <w:ilvl w:val="0"/>
          <w:numId w:val="21"/>
        </w:numPr>
      </w:pPr>
      <w:r>
        <w:t>Existence de coassurance oui ou non</w:t>
      </w:r>
    </w:p>
    <w:p w:rsidR="00E740AC" w:rsidRPr="00E740AC" w:rsidRDefault="00E740AC" w:rsidP="00793AAA">
      <w:pPr>
        <w:numPr>
          <w:ilvl w:val="0"/>
          <w:numId w:val="21"/>
        </w:numPr>
      </w:pPr>
      <w:r>
        <w:t>Existence de placement en réassurance facultative</w:t>
      </w:r>
    </w:p>
    <w:sectPr w:rsidR="00E740AC" w:rsidRPr="00E740AC">
      <w:headerReference w:type="even" r:id="rId17"/>
      <w:pgSz w:w="11906" w:h="16838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035B" w:rsidRDefault="0043035B">
      <w:r>
        <w:separator/>
      </w:r>
    </w:p>
  </w:endnote>
  <w:endnote w:type="continuationSeparator" w:id="0">
    <w:p w:rsidR="0043035B" w:rsidRDefault="00430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ADB" w:rsidRPr="00EE2998" w:rsidRDefault="00A05ADB" w:rsidP="00A05ADB">
    <w:pPr>
      <w:pStyle w:val="Pieddepage"/>
      <w:rPr>
        <w:sz w:val="16"/>
        <w:szCs w:val="16"/>
      </w:rPr>
    </w:pPr>
    <w:r w:rsidRPr="00EE2998">
      <w:rPr>
        <w:sz w:val="16"/>
        <w:szCs w:val="16"/>
      </w:rPr>
      <w:t>Guide d’é</w:t>
    </w:r>
    <w:r>
      <w:rPr>
        <w:sz w:val="16"/>
        <w:szCs w:val="16"/>
      </w:rPr>
      <w:t>laboration des scénarii de test</w:t>
    </w:r>
    <w:r w:rsidR="00DC6A6A">
      <w:rPr>
        <w:sz w:val="16"/>
        <w:szCs w:val="16"/>
      </w:rPr>
      <w:t>s unitaires         -</w:t>
    </w:r>
    <w:r w:rsidR="00DC6A6A">
      <w:rPr>
        <w:sz w:val="16"/>
        <w:szCs w:val="16"/>
      </w:rPr>
      <w:tab/>
      <w:t>D</w:t>
    </w:r>
    <w:r w:rsidR="00DC6A6A">
      <w:rPr>
        <w:sz w:val="16"/>
        <w:szCs w:val="16"/>
        <w:lang w:val="fr-FR"/>
      </w:rPr>
      <w:t>T</w:t>
    </w:r>
    <w:r w:rsidRPr="00EE2998">
      <w:rPr>
        <w:sz w:val="16"/>
        <w:szCs w:val="16"/>
      </w:rPr>
      <w:tab/>
    </w:r>
    <w:r w:rsidRPr="00EE2998">
      <w:rPr>
        <w:sz w:val="16"/>
        <w:szCs w:val="16"/>
      </w:rPr>
      <w:tab/>
    </w:r>
    <w:r w:rsidRPr="00EE2998">
      <w:rPr>
        <w:rStyle w:val="Numrodepage"/>
        <w:sz w:val="16"/>
        <w:szCs w:val="16"/>
      </w:rPr>
      <w:fldChar w:fldCharType="begin"/>
    </w:r>
    <w:r w:rsidRPr="00EE2998">
      <w:rPr>
        <w:rStyle w:val="Numrodepage"/>
        <w:sz w:val="16"/>
        <w:szCs w:val="16"/>
      </w:rPr>
      <w:instrText xml:space="preserve"> PAGE </w:instrText>
    </w:r>
    <w:r w:rsidRPr="00EE2998">
      <w:rPr>
        <w:rStyle w:val="Numrodepage"/>
        <w:sz w:val="16"/>
        <w:szCs w:val="16"/>
      </w:rPr>
      <w:fldChar w:fldCharType="separate"/>
    </w:r>
    <w:r w:rsidR="0009449A">
      <w:rPr>
        <w:rStyle w:val="Numrodepage"/>
        <w:noProof/>
        <w:sz w:val="16"/>
        <w:szCs w:val="16"/>
      </w:rPr>
      <w:t>6</w:t>
    </w:r>
    <w:r w:rsidRPr="00EE2998">
      <w:rPr>
        <w:rStyle w:val="Numrodepage"/>
        <w:sz w:val="16"/>
        <w:szCs w:val="16"/>
      </w:rPr>
      <w:fldChar w:fldCharType="end"/>
    </w:r>
    <w:r w:rsidRPr="00EE2998">
      <w:rPr>
        <w:rStyle w:val="Numrodepage"/>
        <w:sz w:val="16"/>
        <w:szCs w:val="16"/>
      </w:rPr>
      <w:t>/</w:t>
    </w:r>
    <w:r w:rsidRPr="00EE2998">
      <w:rPr>
        <w:rStyle w:val="Numrodepage"/>
        <w:sz w:val="16"/>
        <w:szCs w:val="16"/>
      </w:rPr>
      <w:fldChar w:fldCharType="begin"/>
    </w:r>
    <w:r w:rsidRPr="00EE2998">
      <w:rPr>
        <w:rStyle w:val="Numrodepage"/>
        <w:sz w:val="16"/>
        <w:szCs w:val="16"/>
      </w:rPr>
      <w:instrText xml:space="preserve"> NUMPAGES </w:instrText>
    </w:r>
    <w:r w:rsidRPr="00EE2998">
      <w:rPr>
        <w:rStyle w:val="Numrodepage"/>
        <w:sz w:val="16"/>
        <w:szCs w:val="16"/>
      </w:rPr>
      <w:fldChar w:fldCharType="separate"/>
    </w:r>
    <w:r w:rsidR="0009449A">
      <w:rPr>
        <w:rStyle w:val="Numrodepage"/>
        <w:noProof/>
        <w:sz w:val="16"/>
        <w:szCs w:val="16"/>
      </w:rPr>
      <w:t>7</w:t>
    </w:r>
    <w:r w:rsidRPr="00EE2998">
      <w:rPr>
        <w:rStyle w:val="Numrodepage"/>
        <w:sz w:val="16"/>
        <w:szCs w:val="16"/>
      </w:rPr>
      <w:fldChar w:fldCharType="end"/>
    </w:r>
  </w:p>
  <w:p w:rsidR="005E1F23" w:rsidRPr="007E6147" w:rsidRDefault="005E1F23" w:rsidP="00A44E1D">
    <w:pPr>
      <w:pStyle w:val="Pieddepage"/>
      <w:rPr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1F23" w:rsidRPr="00EE2998" w:rsidRDefault="0011449B" w:rsidP="005E1F23">
    <w:pPr>
      <w:pStyle w:val="Pieddepage"/>
      <w:rPr>
        <w:sz w:val="16"/>
        <w:szCs w:val="16"/>
      </w:rPr>
    </w:pPr>
    <w:r>
      <w:rPr>
        <w:sz w:val="16"/>
        <w:szCs w:val="16"/>
        <w:lang w:val="fr-FR"/>
      </w:rPr>
      <w:t>Mis en place de base de données</w:t>
    </w:r>
    <w:r w:rsidR="00472BA4">
      <w:rPr>
        <w:sz w:val="16"/>
        <w:szCs w:val="16"/>
      </w:rPr>
      <w:t xml:space="preserve">         -</w:t>
    </w:r>
    <w:r w:rsidR="00472BA4">
      <w:rPr>
        <w:sz w:val="16"/>
        <w:szCs w:val="16"/>
      </w:rPr>
      <w:tab/>
      <w:t>D</w:t>
    </w:r>
    <w:r w:rsidR="00472BA4">
      <w:rPr>
        <w:sz w:val="16"/>
        <w:szCs w:val="16"/>
        <w:lang w:val="fr-FR"/>
      </w:rPr>
      <w:t>T</w:t>
    </w:r>
    <w:r w:rsidR="00472BA4">
      <w:rPr>
        <w:sz w:val="16"/>
        <w:szCs w:val="16"/>
      </w:rPr>
      <w:t xml:space="preserve">    </w:t>
    </w:r>
    <w:r w:rsidR="005E1F23" w:rsidRPr="00EE2998">
      <w:rPr>
        <w:sz w:val="16"/>
        <w:szCs w:val="16"/>
      </w:rPr>
      <w:tab/>
    </w:r>
    <w:r w:rsidR="005E1F23" w:rsidRPr="00EE2998">
      <w:rPr>
        <w:sz w:val="16"/>
        <w:szCs w:val="16"/>
      </w:rPr>
      <w:tab/>
    </w:r>
    <w:r w:rsidR="005E1F23" w:rsidRPr="00EE2998">
      <w:rPr>
        <w:rStyle w:val="Numrodepage"/>
        <w:sz w:val="16"/>
        <w:szCs w:val="16"/>
      </w:rPr>
      <w:fldChar w:fldCharType="begin"/>
    </w:r>
    <w:r w:rsidR="005E1F23" w:rsidRPr="00EE2998">
      <w:rPr>
        <w:rStyle w:val="Numrodepage"/>
        <w:sz w:val="16"/>
        <w:szCs w:val="16"/>
      </w:rPr>
      <w:instrText xml:space="preserve"> PAGE </w:instrText>
    </w:r>
    <w:r w:rsidR="005E1F23" w:rsidRPr="00EE2998">
      <w:rPr>
        <w:rStyle w:val="Numrodepage"/>
        <w:sz w:val="16"/>
        <w:szCs w:val="16"/>
      </w:rPr>
      <w:fldChar w:fldCharType="separate"/>
    </w:r>
    <w:r w:rsidR="0009449A">
      <w:rPr>
        <w:rStyle w:val="Numrodepage"/>
        <w:noProof/>
        <w:sz w:val="16"/>
        <w:szCs w:val="16"/>
      </w:rPr>
      <w:t>3</w:t>
    </w:r>
    <w:r w:rsidR="005E1F23" w:rsidRPr="00EE2998">
      <w:rPr>
        <w:rStyle w:val="Numrodepage"/>
        <w:sz w:val="16"/>
        <w:szCs w:val="16"/>
      </w:rPr>
      <w:fldChar w:fldCharType="end"/>
    </w:r>
    <w:r w:rsidR="005E1F23" w:rsidRPr="00EE2998">
      <w:rPr>
        <w:rStyle w:val="Numrodepage"/>
        <w:sz w:val="16"/>
        <w:szCs w:val="16"/>
      </w:rPr>
      <w:t>/</w:t>
    </w:r>
    <w:r w:rsidR="005E1F23" w:rsidRPr="00EE2998">
      <w:rPr>
        <w:rStyle w:val="Numrodepage"/>
        <w:sz w:val="16"/>
        <w:szCs w:val="16"/>
      </w:rPr>
      <w:fldChar w:fldCharType="begin"/>
    </w:r>
    <w:r w:rsidR="005E1F23" w:rsidRPr="00EE2998">
      <w:rPr>
        <w:rStyle w:val="Numrodepage"/>
        <w:sz w:val="16"/>
        <w:szCs w:val="16"/>
      </w:rPr>
      <w:instrText xml:space="preserve"> NUMPAGES </w:instrText>
    </w:r>
    <w:r w:rsidR="005E1F23" w:rsidRPr="00EE2998">
      <w:rPr>
        <w:rStyle w:val="Numrodepage"/>
        <w:sz w:val="16"/>
        <w:szCs w:val="16"/>
      </w:rPr>
      <w:fldChar w:fldCharType="separate"/>
    </w:r>
    <w:r w:rsidR="0009449A">
      <w:rPr>
        <w:rStyle w:val="Numrodepage"/>
        <w:noProof/>
        <w:sz w:val="16"/>
        <w:szCs w:val="16"/>
      </w:rPr>
      <w:t>7</w:t>
    </w:r>
    <w:r w:rsidR="005E1F23" w:rsidRPr="00EE2998">
      <w:rPr>
        <w:rStyle w:val="Numrodepage"/>
        <w:sz w:val="16"/>
        <w:szCs w:val="16"/>
      </w:rPr>
      <w:fldChar w:fldCharType="end"/>
    </w:r>
  </w:p>
  <w:p w:rsidR="005E1F23" w:rsidRPr="005E1F23" w:rsidRDefault="005E1F23" w:rsidP="005808C4">
    <w:pPr>
      <w:pStyle w:val="Pieddepage"/>
      <w:rPr>
        <w:szCs w:val="14"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035B" w:rsidRDefault="0043035B">
      <w:r>
        <w:separator/>
      </w:r>
    </w:p>
  </w:footnote>
  <w:footnote w:type="continuationSeparator" w:id="0">
    <w:p w:rsidR="0043035B" w:rsidRDefault="004303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4726" w:rsidRDefault="000D4726">
    <w:pPr>
      <w:pStyle w:val="En-tte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4726" w:rsidRDefault="000D4726">
    <w:pPr>
      <w:pStyle w:val="En-tte"/>
      <w:pBdr>
        <w:bottom w:val="none" w:sz="0" w:space="0" w:color="auto"/>
      </w:pBdr>
      <w:rPr>
        <w:i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4726" w:rsidRDefault="000D4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999444DC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4A147FB"/>
    <w:multiLevelType w:val="multilevel"/>
    <w:tmpl w:val="99888406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tabs>
          <w:tab w:val="num" w:pos="858"/>
        </w:tabs>
        <w:ind w:left="858" w:hanging="432"/>
      </w:pPr>
    </w:lvl>
    <w:lvl w:ilvl="2">
      <w:start w:val="1"/>
      <w:numFmt w:val="decimal"/>
      <w:pStyle w:val="Titre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112E4BC5"/>
    <w:multiLevelType w:val="hybridMultilevel"/>
    <w:tmpl w:val="943E7FD0"/>
    <w:lvl w:ilvl="0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78E46D0"/>
    <w:multiLevelType w:val="hybridMultilevel"/>
    <w:tmpl w:val="9D0E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A32CA"/>
    <w:multiLevelType w:val="hybridMultilevel"/>
    <w:tmpl w:val="6D106898"/>
    <w:lvl w:ilvl="0" w:tplc="3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5" w15:restartNumberingAfterBreak="0">
    <w:nsid w:val="26A7102C"/>
    <w:multiLevelType w:val="multilevel"/>
    <w:tmpl w:val="29B4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93AF4"/>
    <w:multiLevelType w:val="hybridMultilevel"/>
    <w:tmpl w:val="54F49D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06F87"/>
    <w:multiLevelType w:val="multilevel"/>
    <w:tmpl w:val="3580FD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7B9724D"/>
    <w:multiLevelType w:val="hybridMultilevel"/>
    <w:tmpl w:val="7EBC94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0271A"/>
    <w:multiLevelType w:val="multilevel"/>
    <w:tmpl w:val="1B56F9A6"/>
    <w:lvl w:ilvl="0">
      <w:start w:val="1"/>
      <w:numFmt w:val="decimal"/>
      <w:pStyle w:val="Titre1Numrot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>
      <w:start w:val="1"/>
      <w:numFmt w:val="upperRoman"/>
      <w:lvlText w:val="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0" w15:restartNumberingAfterBreak="0">
    <w:nsid w:val="63CC6723"/>
    <w:multiLevelType w:val="hybridMultilevel"/>
    <w:tmpl w:val="CB12F164"/>
    <w:lvl w:ilvl="0" w:tplc="CF3E1B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474CB"/>
    <w:multiLevelType w:val="hybridMultilevel"/>
    <w:tmpl w:val="B58683CE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D65BFE"/>
    <w:multiLevelType w:val="hybridMultilevel"/>
    <w:tmpl w:val="54F49D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305297"/>
    <w:multiLevelType w:val="hybridMultilevel"/>
    <w:tmpl w:val="D3969752"/>
    <w:lvl w:ilvl="0" w:tplc="90127668">
      <w:start w:val="3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3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7FE9526B"/>
    <w:multiLevelType w:val="hybridMultilevel"/>
    <w:tmpl w:val="D02CCCD0"/>
    <w:lvl w:ilvl="0" w:tplc="30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00C0003">
      <w:start w:val="1"/>
      <w:numFmt w:val="bullet"/>
      <w:lvlText w:val="o"/>
      <w:lvlJc w:val="left"/>
      <w:pPr>
        <w:ind w:left="735" w:hanging="360"/>
      </w:pPr>
      <w:rPr>
        <w:rFonts w:ascii="Courier New" w:hAnsi="Courier New" w:cs="Courier New" w:hint="default"/>
      </w:rPr>
    </w:lvl>
    <w:lvl w:ilvl="2" w:tplc="90127668">
      <w:start w:val="3"/>
      <w:numFmt w:val="bullet"/>
      <w:lvlText w:val="-"/>
      <w:lvlJc w:val="left"/>
      <w:pPr>
        <w:ind w:left="1455" w:hanging="360"/>
      </w:pPr>
      <w:rPr>
        <w:rFonts w:ascii="Times New Roman" w:eastAsia="Times New Roman" w:hAnsi="Times New Roman" w:cs="Times New Roman" w:hint="default"/>
      </w:rPr>
    </w:lvl>
    <w:lvl w:ilvl="3" w:tplc="300C0001" w:tentative="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7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</w:num>
  <w:num w:numId="13">
    <w:abstractNumId w:val="5"/>
  </w:num>
  <w:num w:numId="14">
    <w:abstractNumId w:val="8"/>
  </w:num>
  <w:num w:numId="15">
    <w:abstractNumId w:val="12"/>
  </w:num>
  <w:num w:numId="16">
    <w:abstractNumId w:val="6"/>
  </w:num>
  <w:num w:numId="17">
    <w:abstractNumId w:val="3"/>
  </w:num>
  <w:num w:numId="18">
    <w:abstractNumId w:val="2"/>
  </w:num>
  <w:num w:numId="19">
    <w:abstractNumId w:val="9"/>
  </w:num>
  <w:num w:numId="20">
    <w:abstractNumId w:val="10"/>
  </w:num>
  <w:num w:numId="21">
    <w:abstractNumId w:val="13"/>
  </w:num>
  <w:num w:numId="22">
    <w:abstractNumId w:val="4"/>
  </w:num>
  <w:num w:numId="23">
    <w:abstractNumId w:val="14"/>
  </w:num>
  <w:num w:numId="2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D8E"/>
    <w:rsid w:val="000131C2"/>
    <w:rsid w:val="00024DEB"/>
    <w:rsid w:val="000444C2"/>
    <w:rsid w:val="0004633D"/>
    <w:rsid w:val="00073853"/>
    <w:rsid w:val="00080CE3"/>
    <w:rsid w:val="00082C69"/>
    <w:rsid w:val="0009449A"/>
    <w:rsid w:val="000C4623"/>
    <w:rsid w:val="000D08B9"/>
    <w:rsid w:val="000D4726"/>
    <w:rsid w:val="000E5FAC"/>
    <w:rsid w:val="00107B61"/>
    <w:rsid w:val="0011449B"/>
    <w:rsid w:val="00147F27"/>
    <w:rsid w:val="001532F3"/>
    <w:rsid w:val="00153EAA"/>
    <w:rsid w:val="00155D13"/>
    <w:rsid w:val="001773AB"/>
    <w:rsid w:val="0018309E"/>
    <w:rsid w:val="001C5DC1"/>
    <w:rsid w:val="001C7003"/>
    <w:rsid w:val="001E5DD4"/>
    <w:rsid w:val="0020593B"/>
    <w:rsid w:val="00212643"/>
    <w:rsid w:val="00220111"/>
    <w:rsid w:val="002231ED"/>
    <w:rsid w:val="00223B6D"/>
    <w:rsid w:val="00226873"/>
    <w:rsid w:val="00237A5D"/>
    <w:rsid w:val="00245F02"/>
    <w:rsid w:val="00276E25"/>
    <w:rsid w:val="002813E6"/>
    <w:rsid w:val="00282B03"/>
    <w:rsid w:val="00295B0C"/>
    <w:rsid w:val="002B4F8B"/>
    <w:rsid w:val="002B7E73"/>
    <w:rsid w:val="002D3C16"/>
    <w:rsid w:val="002F2FCB"/>
    <w:rsid w:val="002F3881"/>
    <w:rsid w:val="0031298C"/>
    <w:rsid w:val="003240C6"/>
    <w:rsid w:val="003365B5"/>
    <w:rsid w:val="00341278"/>
    <w:rsid w:val="00344D34"/>
    <w:rsid w:val="003467DE"/>
    <w:rsid w:val="003629EA"/>
    <w:rsid w:val="003662E4"/>
    <w:rsid w:val="0036647A"/>
    <w:rsid w:val="00370752"/>
    <w:rsid w:val="0039435A"/>
    <w:rsid w:val="00397368"/>
    <w:rsid w:val="003E14C3"/>
    <w:rsid w:val="003E6337"/>
    <w:rsid w:val="003F70C5"/>
    <w:rsid w:val="00426DEC"/>
    <w:rsid w:val="0043035B"/>
    <w:rsid w:val="00433F77"/>
    <w:rsid w:val="00441620"/>
    <w:rsid w:val="00443EE2"/>
    <w:rsid w:val="00444880"/>
    <w:rsid w:val="004532FF"/>
    <w:rsid w:val="00472BA4"/>
    <w:rsid w:val="00494F09"/>
    <w:rsid w:val="004A2204"/>
    <w:rsid w:val="004C5644"/>
    <w:rsid w:val="004C7019"/>
    <w:rsid w:val="004E53F8"/>
    <w:rsid w:val="0051530A"/>
    <w:rsid w:val="005251A7"/>
    <w:rsid w:val="0053792E"/>
    <w:rsid w:val="00553E68"/>
    <w:rsid w:val="005766DA"/>
    <w:rsid w:val="005808C4"/>
    <w:rsid w:val="005843D8"/>
    <w:rsid w:val="00587839"/>
    <w:rsid w:val="00595444"/>
    <w:rsid w:val="005A326F"/>
    <w:rsid w:val="005A40ED"/>
    <w:rsid w:val="005A4B94"/>
    <w:rsid w:val="005B154B"/>
    <w:rsid w:val="005B50EB"/>
    <w:rsid w:val="005C003C"/>
    <w:rsid w:val="005D11FB"/>
    <w:rsid w:val="005E1F23"/>
    <w:rsid w:val="005E24A4"/>
    <w:rsid w:val="005F6948"/>
    <w:rsid w:val="005F75B4"/>
    <w:rsid w:val="005F7E47"/>
    <w:rsid w:val="0060112C"/>
    <w:rsid w:val="00617A25"/>
    <w:rsid w:val="00645ABB"/>
    <w:rsid w:val="00672979"/>
    <w:rsid w:val="00683754"/>
    <w:rsid w:val="006B1E2E"/>
    <w:rsid w:val="006B5168"/>
    <w:rsid w:val="006F4E1D"/>
    <w:rsid w:val="00705B41"/>
    <w:rsid w:val="00707AFF"/>
    <w:rsid w:val="007139F3"/>
    <w:rsid w:val="00740A4B"/>
    <w:rsid w:val="00755963"/>
    <w:rsid w:val="007624A8"/>
    <w:rsid w:val="0078141B"/>
    <w:rsid w:val="007928C1"/>
    <w:rsid w:val="00793AAA"/>
    <w:rsid w:val="0079538A"/>
    <w:rsid w:val="00796C62"/>
    <w:rsid w:val="007A6225"/>
    <w:rsid w:val="007B0B09"/>
    <w:rsid w:val="007B2CB9"/>
    <w:rsid w:val="007D3495"/>
    <w:rsid w:val="008060B2"/>
    <w:rsid w:val="0081243A"/>
    <w:rsid w:val="00833EA2"/>
    <w:rsid w:val="00834EC6"/>
    <w:rsid w:val="00845799"/>
    <w:rsid w:val="00863008"/>
    <w:rsid w:val="00867E3A"/>
    <w:rsid w:val="00872EC0"/>
    <w:rsid w:val="00885A27"/>
    <w:rsid w:val="008866F6"/>
    <w:rsid w:val="008A42E7"/>
    <w:rsid w:val="008E019A"/>
    <w:rsid w:val="008E6E1E"/>
    <w:rsid w:val="0091141D"/>
    <w:rsid w:val="009247DC"/>
    <w:rsid w:val="009272D4"/>
    <w:rsid w:val="009452FB"/>
    <w:rsid w:val="009456C8"/>
    <w:rsid w:val="00950638"/>
    <w:rsid w:val="00952203"/>
    <w:rsid w:val="0095245F"/>
    <w:rsid w:val="00953C3F"/>
    <w:rsid w:val="0096382B"/>
    <w:rsid w:val="009806E8"/>
    <w:rsid w:val="009911AF"/>
    <w:rsid w:val="009F3CAE"/>
    <w:rsid w:val="00A02E22"/>
    <w:rsid w:val="00A05ADB"/>
    <w:rsid w:val="00A134B0"/>
    <w:rsid w:val="00A227B0"/>
    <w:rsid w:val="00A25E19"/>
    <w:rsid w:val="00A37FCF"/>
    <w:rsid w:val="00A44E1D"/>
    <w:rsid w:val="00A54804"/>
    <w:rsid w:val="00A55624"/>
    <w:rsid w:val="00A720E1"/>
    <w:rsid w:val="00A747F2"/>
    <w:rsid w:val="00A839C9"/>
    <w:rsid w:val="00AA0D8E"/>
    <w:rsid w:val="00AA6AD3"/>
    <w:rsid w:val="00AF0906"/>
    <w:rsid w:val="00B14A55"/>
    <w:rsid w:val="00B42D5A"/>
    <w:rsid w:val="00B53D2A"/>
    <w:rsid w:val="00B67DA4"/>
    <w:rsid w:val="00B75E05"/>
    <w:rsid w:val="00B76C9F"/>
    <w:rsid w:val="00B80503"/>
    <w:rsid w:val="00B835CE"/>
    <w:rsid w:val="00B85540"/>
    <w:rsid w:val="00B87699"/>
    <w:rsid w:val="00BA0327"/>
    <w:rsid w:val="00BA7DD8"/>
    <w:rsid w:val="00BD19D5"/>
    <w:rsid w:val="00BE351A"/>
    <w:rsid w:val="00C0625F"/>
    <w:rsid w:val="00C10F9A"/>
    <w:rsid w:val="00C22AE0"/>
    <w:rsid w:val="00C24389"/>
    <w:rsid w:val="00C31BBC"/>
    <w:rsid w:val="00C443E0"/>
    <w:rsid w:val="00C525B6"/>
    <w:rsid w:val="00C63DE8"/>
    <w:rsid w:val="00C92917"/>
    <w:rsid w:val="00CA5E73"/>
    <w:rsid w:val="00CC4657"/>
    <w:rsid w:val="00CC71CA"/>
    <w:rsid w:val="00CD7F6E"/>
    <w:rsid w:val="00D224B4"/>
    <w:rsid w:val="00D36CC2"/>
    <w:rsid w:val="00D462EA"/>
    <w:rsid w:val="00D80100"/>
    <w:rsid w:val="00D80D22"/>
    <w:rsid w:val="00D81384"/>
    <w:rsid w:val="00D875FD"/>
    <w:rsid w:val="00D91014"/>
    <w:rsid w:val="00DA6FB2"/>
    <w:rsid w:val="00DB0552"/>
    <w:rsid w:val="00DC6A6A"/>
    <w:rsid w:val="00DE4C35"/>
    <w:rsid w:val="00DE5AB3"/>
    <w:rsid w:val="00DF2C23"/>
    <w:rsid w:val="00E01973"/>
    <w:rsid w:val="00E06085"/>
    <w:rsid w:val="00E20069"/>
    <w:rsid w:val="00E33075"/>
    <w:rsid w:val="00E51EF2"/>
    <w:rsid w:val="00E5610C"/>
    <w:rsid w:val="00E61764"/>
    <w:rsid w:val="00E740AC"/>
    <w:rsid w:val="00E96F62"/>
    <w:rsid w:val="00EA58EB"/>
    <w:rsid w:val="00EB3D48"/>
    <w:rsid w:val="00EB49BF"/>
    <w:rsid w:val="00EE1477"/>
    <w:rsid w:val="00EE2FA6"/>
    <w:rsid w:val="00F03399"/>
    <w:rsid w:val="00F263D6"/>
    <w:rsid w:val="00F355A2"/>
    <w:rsid w:val="00F35D43"/>
    <w:rsid w:val="00F43610"/>
    <w:rsid w:val="00F460A9"/>
    <w:rsid w:val="00F77EAD"/>
    <w:rsid w:val="00F801C8"/>
    <w:rsid w:val="00FA08ED"/>
    <w:rsid w:val="00FB783E"/>
    <w:rsid w:val="00FC4516"/>
    <w:rsid w:val="00FC493B"/>
    <w:rsid w:val="00FE03B4"/>
    <w:rsid w:val="00FF2680"/>
    <w:rsid w:val="00FF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467BD6"/>
  <w15:chartTrackingRefBased/>
  <w15:docId w15:val="{D6D1AB62-CA9E-4B91-A111-F6421E58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numPr>
        <w:numId w:val="2"/>
      </w:numPr>
      <w:spacing w:before="240"/>
      <w:outlineLvl w:val="0"/>
    </w:pPr>
    <w:rPr>
      <w:rFonts w:ascii="Arial" w:hAnsi="Arial"/>
      <w:b/>
      <w:caps/>
      <w:color w:val="FF0000"/>
      <w:sz w:val="28"/>
      <w:szCs w:val="20"/>
      <w:u w:val="single" w:color="FF0000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2"/>
      </w:numPr>
      <w:tabs>
        <w:tab w:val="left" w:pos="578"/>
      </w:tabs>
      <w:spacing w:before="120"/>
      <w:outlineLvl w:val="1"/>
    </w:pPr>
    <w:rPr>
      <w:rFonts w:ascii="Arial" w:hAnsi="Arial"/>
      <w:b/>
      <w:color w:val="993300"/>
      <w:sz w:val="20"/>
      <w:szCs w:val="20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2"/>
      </w:numPr>
      <w:tabs>
        <w:tab w:val="left" w:pos="505"/>
      </w:tabs>
      <w:spacing w:before="120"/>
      <w:outlineLvl w:val="2"/>
    </w:pPr>
    <w:rPr>
      <w:rFonts w:ascii="Arial" w:hAnsi="Arial"/>
      <w:b/>
      <w:color w:val="0000FF"/>
      <w:sz w:val="20"/>
      <w:szCs w:val="20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2"/>
      </w:numPr>
      <w:tabs>
        <w:tab w:val="left" w:pos="862"/>
      </w:tabs>
      <w:spacing w:before="240"/>
      <w:outlineLvl w:val="3"/>
    </w:pPr>
    <w:rPr>
      <w:rFonts w:ascii="Arial" w:hAnsi="Arial"/>
      <w:i/>
      <w:sz w:val="20"/>
      <w:szCs w:val="20"/>
      <w:u w:val="single"/>
    </w:rPr>
  </w:style>
  <w:style w:type="paragraph" w:styleId="Titre5">
    <w:name w:val="heading 5"/>
    <w:basedOn w:val="Normal"/>
    <w:next w:val="Normal"/>
    <w:qFormat/>
    <w:pPr>
      <w:numPr>
        <w:ilvl w:val="4"/>
        <w:numId w:val="2"/>
      </w:numPr>
      <w:spacing w:after="240"/>
      <w:outlineLvl w:val="4"/>
    </w:pPr>
    <w:rPr>
      <w:rFonts w:ascii="Arial" w:hAnsi="Arial"/>
      <w:color w:val="0000FF"/>
      <w:szCs w:val="2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ypeDocument">
    <w:name w:val="TypeDocument"/>
    <w:basedOn w:val="Titre1"/>
    <w:pPr>
      <w:keepNext w:val="0"/>
      <w:pBdr>
        <w:top w:val="single" w:sz="48" w:space="4" w:color="auto"/>
      </w:pBdr>
      <w:tabs>
        <w:tab w:val="left" w:pos="1134"/>
        <w:tab w:val="left" w:pos="9356"/>
      </w:tabs>
      <w:spacing w:before="400" w:after="240"/>
      <w:ind w:left="567"/>
      <w:jc w:val="right"/>
      <w:outlineLvl w:val="9"/>
    </w:pPr>
    <w:rPr>
      <w:sz w:val="60"/>
    </w:rPr>
  </w:style>
  <w:style w:type="paragraph" w:customStyle="1" w:styleId="TitreDocument">
    <w:name w:val="TitreDocument"/>
    <w:basedOn w:val="TypeDocument"/>
    <w:pPr>
      <w:pBdr>
        <w:top w:val="none" w:sz="0" w:space="0" w:color="auto"/>
      </w:pBdr>
      <w:spacing w:before="0" w:after="960"/>
    </w:pPr>
    <w:rPr>
      <w:sz w:val="32"/>
    </w:rPr>
  </w:style>
  <w:style w:type="paragraph" w:customStyle="1" w:styleId="PGTitreDocument">
    <w:name w:val="PGTitreDocument"/>
    <w:basedOn w:val="PGSujetDocument"/>
    <w:pPr>
      <w:pBdr>
        <w:top w:val="none" w:sz="0" w:space="0" w:color="auto"/>
      </w:pBdr>
      <w:spacing w:before="4080"/>
    </w:pPr>
    <w:rPr>
      <w:sz w:val="72"/>
    </w:rPr>
  </w:style>
  <w:style w:type="paragraph" w:customStyle="1" w:styleId="PGSujetDocument">
    <w:name w:val="PGSujetDocument"/>
    <w:basedOn w:val="Titre1"/>
    <w:autoRedefine/>
    <w:pPr>
      <w:keepNext w:val="0"/>
      <w:pBdr>
        <w:top w:val="single" w:sz="48" w:space="1" w:color="auto"/>
      </w:pBdr>
      <w:jc w:val="right"/>
      <w:outlineLvl w:val="9"/>
    </w:pPr>
    <w:rPr>
      <w:sz w:val="52"/>
      <w:u w:val="none"/>
    </w:rPr>
  </w:style>
  <w:style w:type="paragraph" w:customStyle="1" w:styleId="PGCatgorieDocument">
    <w:name w:val="PGCatégorieDocument"/>
    <w:basedOn w:val="PGSujetDocument"/>
    <w:pPr>
      <w:numPr>
        <w:numId w:val="0"/>
      </w:numPr>
      <w:pBdr>
        <w:top w:val="none" w:sz="0" w:space="0" w:color="auto"/>
      </w:pBdr>
      <w:spacing w:after="5640"/>
    </w:pPr>
    <w:rPr>
      <w:sz w:val="28"/>
    </w:rPr>
  </w:style>
  <w:style w:type="paragraph" w:styleId="Listepuces2">
    <w:name w:val="List Bullet 2"/>
    <w:basedOn w:val="Normal"/>
    <w:autoRedefine/>
    <w:semiHidden/>
    <w:pPr>
      <w:numPr>
        <w:numId w:val="1"/>
      </w:numPr>
    </w:pPr>
    <w:rPr>
      <w:rFonts w:ascii="Arial" w:hAnsi="Arial"/>
      <w:sz w:val="20"/>
      <w:szCs w:val="20"/>
    </w:rPr>
  </w:style>
  <w:style w:type="paragraph" w:styleId="Retraitcorpsdetexte3">
    <w:name w:val="Body Text Indent 3"/>
    <w:basedOn w:val="Normal"/>
    <w:semiHidden/>
    <w:pPr>
      <w:ind w:left="708"/>
    </w:pPr>
    <w:rPr>
      <w:rFonts w:ascii="Arial" w:hAnsi="Arial" w:cs="Arial"/>
      <w:sz w:val="20"/>
    </w:rPr>
  </w:style>
  <w:style w:type="paragraph" w:styleId="Retraitcorpsdetexte">
    <w:name w:val="Body Text Indent"/>
    <w:basedOn w:val="Normal"/>
    <w:semiHidden/>
    <w:pPr>
      <w:ind w:left="1416" w:firstLine="708"/>
    </w:pPr>
    <w:rPr>
      <w:rFonts w:ascii="Arial" w:hAnsi="Arial" w:cs="Arial"/>
      <w:sz w:val="20"/>
    </w:rPr>
  </w:style>
  <w:style w:type="paragraph" w:styleId="Corpsdetexte">
    <w:name w:val="Body Text"/>
    <w:basedOn w:val="Normal"/>
    <w:semiHidden/>
    <w:rPr>
      <w:rFonts w:ascii="Arial" w:hAnsi="Arial" w:cs="Arial"/>
      <w:sz w:val="20"/>
    </w:rPr>
  </w:style>
  <w:style w:type="paragraph" w:customStyle="1" w:styleId="PGLogo">
    <w:name w:val="PGLogo"/>
    <w:basedOn w:val="Normal"/>
    <w:pPr>
      <w:ind w:left="-284" w:firstLine="2"/>
    </w:pPr>
    <w:rPr>
      <w:rFonts w:ascii="Comic Sans MS" w:hAnsi="Comic Sans MS"/>
      <w:sz w:val="20"/>
      <w:szCs w:val="20"/>
    </w:rPr>
  </w:style>
  <w:style w:type="paragraph" w:customStyle="1" w:styleId="TableauPAQ">
    <w:name w:val="TableauPAQ"/>
    <w:basedOn w:val="Normal"/>
    <w:pPr>
      <w:ind w:firstLine="2"/>
    </w:pPr>
    <w:rPr>
      <w:rFonts w:ascii="Arial" w:hAnsi="Arial"/>
      <w:sz w:val="20"/>
      <w:szCs w:val="20"/>
    </w:rPr>
  </w:style>
  <w:style w:type="character" w:styleId="Lienhypertexte">
    <w:name w:val="Hyperlink"/>
    <w:uiPriority w:val="99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pPr>
      <w:spacing w:before="120" w:after="120"/>
      <w:ind w:firstLine="2"/>
    </w:pPr>
    <w:rPr>
      <w:rFonts w:cs="Arial"/>
      <w:b/>
      <w:bCs/>
      <w:caps/>
      <w:sz w:val="20"/>
    </w:rPr>
  </w:style>
  <w:style w:type="paragraph" w:styleId="TM2">
    <w:name w:val="toc 2"/>
    <w:basedOn w:val="Normal"/>
    <w:next w:val="Normal"/>
    <w:autoRedefine/>
    <w:uiPriority w:val="39"/>
    <w:pPr>
      <w:ind w:left="200" w:firstLine="2"/>
    </w:pPr>
    <w:rPr>
      <w:rFonts w:cs="Arial"/>
      <w:smallCaps/>
      <w:sz w:val="20"/>
    </w:rPr>
  </w:style>
  <w:style w:type="paragraph" w:styleId="TM3">
    <w:name w:val="toc 3"/>
    <w:basedOn w:val="Normal"/>
    <w:next w:val="Normal"/>
    <w:autoRedefine/>
    <w:uiPriority w:val="39"/>
    <w:pPr>
      <w:ind w:left="400" w:firstLine="2"/>
    </w:pPr>
    <w:rPr>
      <w:rFonts w:cs="Arial"/>
      <w:i/>
      <w:iCs/>
      <w:sz w:val="20"/>
    </w:rPr>
  </w:style>
  <w:style w:type="paragraph" w:styleId="TM4">
    <w:name w:val="toc 4"/>
    <w:basedOn w:val="Normal"/>
    <w:next w:val="Normal"/>
    <w:autoRedefine/>
    <w:uiPriority w:val="39"/>
    <w:pPr>
      <w:ind w:left="600" w:firstLine="2"/>
    </w:pPr>
    <w:rPr>
      <w:rFonts w:cs="Arial"/>
      <w:sz w:val="20"/>
      <w:szCs w:val="21"/>
    </w:rPr>
  </w:style>
  <w:style w:type="paragraph" w:styleId="TM5">
    <w:name w:val="toc 5"/>
    <w:basedOn w:val="Normal"/>
    <w:next w:val="Normal"/>
    <w:autoRedefine/>
    <w:uiPriority w:val="39"/>
    <w:pPr>
      <w:ind w:left="800" w:firstLine="2"/>
    </w:pPr>
    <w:rPr>
      <w:rFonts w:cs="Arial"/>
      <w:sz w:val="20"/>
      <w:szCs w:val="21"/>
    </w:rPr>
  </w:style>
  <w:style w:type="paragraph" w:styleId="Retraitcorpsdetexte2">
    <w:name w:val="Body Text Indent 2"/>
    <w:basedOn w:val="Normal"/>
    <w:semiHidden/>
    <w:pPr>
      <w:ind w:left="2" w:firstLine="708"/>
    </w:pPr>
    <w:rPr>
      <w:rFonts w:ascii="Arial" w:hAnsi="Arial"/>
      <w:sz w:val="20"/>
      <w:szCs w:val="20"/>
    </w:rPr>
  </w:style>
  <w:style w:type="paragraph" w:customStyle="1" w:styleId="PGCartoucheBas">
    <w:name w:val="PGCartoucheBas"/>
    <w:basedOn w:val="Normal"/>
    <w:pPr>
      <w:ind w:firstLine="2"/>
    </w:pPr>
    <w:rPr>
      <w:rFonts w:ascii="Arial" w:hAnsi="Arial"/>
      <w:b/>
      <w:sz w:val="20"/>
      <w:szCs w:val="20"/>
    </w:rPr>
  </w:style>
  <w:style w:type="paragraph" w:styleId="En-tte">
    <w:name w:val="header"/>
    <w:basedOn w:val="Normal"/>
    <w:semiHidden/>
    <w:pPr>
      <w:pBdr>
        <w:bottom w:val="single" w:sz="6" w:space="1" w:color="auto"/>
      </w:pBdr>
      <w:tabs>
        <w:tab w:val="center" w:pos="4819"/>
        <w:tab w:val="right" w:pos="9071"/>
      </w:tabs>
      <w:ind w:firstLine="2"/>
    </w:pPr>
    <w:rPr>
      <w:rFonts w:ascii="Arial" w:hAnsi="Arial"/>
      <w:i/>
      <w:sz w:val="16"/>
      <w:szCs w:val="20"/>
    </w:rPr>
  </w:style>
  <w:style w:type="character" w:styleId="Numrodepage">
    <w:name w:val="page number"/>
    <w:basedOn w:val="Policepardfaut"/>
    <w:semiHidden/>
  </w:style>
  <w:style w:type="paragraph" w:styleId="Pieddepage">
    <w:name w:val="footer"/>
    <w:basedOn w:val="Normal"/>
    <w:link w:val="PieddepageCar"/>
    <w:uiPriority w:val="99"/>
    <w:pPr>
      <w:pBdr>
        <w:top w:val="dotted" w:sz="4" w:space="1" w:color="auto"/>
      </w:pBdr>
      <w:tabs>
        <w:tab w:val="center" w:pos="4536"/>
        <w:tab w:val="right" w:pos="9072"/>
      </w:tabs>
      <w:ind w:firstLine="2"/>
    </w:pPr>
    <w:rPr>
      <w:rFonts w:ascii="Arial" w:hAnsi="Arial"/>
      <w:sz w:val="14"/>
      <w:szCs w:val="20"/>
      <w:lang w:val="x-none" w:eastAsia="x-none"/>
    </w:rPr>
  </w:style>
  <w:style w:type="table" w:styleId="Grilledutableau">
    <w:name w:val="Table Grid"/>
    <w:basedOn w:val="TableauNormal"/>
    <w:uiPriority w:val="59"/>
    <w:rsid w:val="00C31BB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e">
    <w:name w:val="List"/>
    <w:basedOn w:val="Normal"/>
    <w:semiHidden/>
    <w:rsid w:val="00DA6FB2"/>
    <w:pPr>
      <w:tabs>
        <w:tab w:val="num" w:pos="643"/>
      </w:tabs>
      <w:spacing w:after="120"/>
      <w:ind w:left="643" w:hanging="360"/>
    </w:pPr>
    <w:rPr>
      <w:rFonts w:ascii="Arial" w:hAnsi="Arial"/>
      <w:sz w:val="20"/>
      <w:szCs w:val="20"/>
    </w:rPr>
  </w:style>
  <w:style w:type="paragraph" w:styleId="NormalWeb">
    <w:name w:val="Normal (Web)"/>
    <w:basedOn w:val="Normal"/>
    <w:uiPriority w:val="99"/>
    <w:unhideWhenUsed/>
    <w:rsid w:val="005A4B94"/>
    <w:pPr>
      <w:spacing w:before="100" w:beforeAutospacing="1" w:after="100" w:afterAutospacing="1"/>
    </w:pPr>
  </w:style>
  <w:style w:type="character" w:styleId="Accentuation">
    <w:name w:val="Emphasis"/>
    <w:uiPriority w:val="20"/>
    <w:qFormat/>
    <w:rsid w:val="005A4B94"/>
    <w:rPr>
      <w:i/>
      <w:iCs/>
    </w:rPr>
  </w:style>
  <w:style w:type="character" w:customStyle="1" w:styleId="PieddepageCar">
    <w:name w:val="Pied de page Car"/>
    <w:link w:val="Pieddepage"/>
    <w:uiPriority w:val="99"/>
    <w:rsid w:val="00073853"/>
    <w:rPr>
      <w:rFonts w:ascii="Arial" w:hAnsi="Arial"/>
      <w:sz w:val="14"/>
    </w:rPr>
  </w:style>
  <w:style w:type="character" w:customStyle="1" w:styleId="apple-converted-space">
    <w:name w:val="apple-converted-space"/>
    <w:rsid w:val="00EE1477"/>
  </w:style>
  <w:style w:type="paragraph" w:styleId="Textedebulles">
    <w:name w:val="Balloon Text"/>
    <w:basedOn w:val="Normal"/>
    <w:link w:val="TextedebullesCar"/>
    <w:uiPriority w:val="99"/>
    <w:semiHidden/>
    <w:unhideWhenUsed/>
    <w:rsid w:val="00BE351A"/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BE351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1298C"/>
    <w:pPr>
      <w:ind w:left="708"/>
    </w:pPr>
  </w:style>
  <w:style w:type="paragraph" w:customStyle="1" w:styleId="InfoBlue">
    <w:name w:val="InfoBlue"/>
    <w:basedOn w:val="Normal"/>
    <w:next w:val="Corpsdetexte"/>
    <w:autoRedefine/>
    <w:rsid w:val="00444880"/>
    <w:pPr>
      <w:widowControl w:val="0"/>
      <w:spacing w:after="120" w:line="240" w:lineRule="atLeast"/>
      <w:jc w:val="both"/>
    </w:pPr>
    <w:rPr>
      <w:szCs w:val="20"/>
      <w:lang w:val="fr-CA" w:eastAsia="en-US"/>
    </w:rPr>
  </w:style>
  <w:style w:type="paragraph" w:customStyle="1" w:styleId="Titre1Numrot">
    <w:name w:val="Titre 1 Numéroté"/>
    <w:basedOn w:val="Titre1"/>
    <w:rsid w:val="00F801C8"/>
    <w:pPr>
      <w:numPr>
        <w:numId w:val="19"/>
      </w:numPr>
      <w:spacing w:after="60"/>
    </w:pPr>
    <w:rPr>
      <w:rFonts w:cs="Arial"/>
      <w:bCs/>
      <w:caps w:val="0"/>
      <w:kern w:val="32"/>
      <w:sz w:val="32"/>
      <w:szCs w:val="32"/>
      <w:lang w:val="fr-CA" w:eastAsia="en-US"/>
    </w:rPr>
  </w:style>
  <w:style w:type="paragraph" w:customStyle="1" w:styleId="Default">
    <w:name w:val="Default"/>
    <w:rsid w:val="00F801C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Marquedecommentaire">
    <w:name w:val="annotation reference"/>
    <w:uiPriority w:val="99"/>
    <w:semiHidden/>
    <w:unhideWhenUsed/>
    <w:rsid w:val="003662E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662E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662E4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662E4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3662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8AFF9EA5C3984DBD9B010666299AD6" ma:contentTypeVersion="0" ma:contentTypeDescription="Crée un document." ma:contentTypeScope="" ma:versionID="3a6c11726433e318d2b258d03bab4aac">
  <xsd:schema xmlns:xsd="http://www.w3.org/2001/XMLSchema" xmlns:xs="http://www.w3.org/2001/XMLSchema" xmlns:p="http://schemas.microsoft.com/office/2006/metadata/properties" xmlns:ns2="321fb840-d861-4976-a0f4-fd8a944a05dc" targetNamespace="http://schemas.microsoft.com/office/2006/metadata/properties" ma:root="true" ma:fieldsID="d59db856401d1166cb07de069fd84c35" ns2:_="">
    <xsd:import namespace="321fb840-d861-4976-a0f4-fd8a944a05d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fb840-d861-4976-a0f4-fd8a944a05d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Conserver l’ID" ma:description="Conserver l’ID lors de l’ajout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6F8BF2-99DA-4E8E-B2DD-32B3F954DAA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E657CF14-180B-44D7-89A9-55FF74C27A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1fb840-d861-4976-a0f4-fd8a944a05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7D2176-F16D-49D1-8719-2D4F0A121C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B0EE37-297B-4A40-A545-ACFB965BC3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822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D’ELABORATION DES SCENARII DES TESTS UNITAIRES</vt:lpstr>
    </vt:vector>
  </TitlesOfParts>
  <Manager>KARAMBIRI Minata</Manager>
  <Company>GS2E/DDI</Company>
  <LinksUpToDate>false</LinksUpToDate>
  <CharactersWithSpaces>5334</CharactersWithSpaces>
  <SharedDoc>false</SharedDoc>
  <HLinks>
    <vt:vector size="30" baseType="variant">
      <vt:variant>
        <vt:i4>1441843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_Toc526268692</vt:lpwstr>
      </vt:variant>
      <vt:variant>
        <vt:i4>1441843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_Toc526268691</vt:lpwstr>
      </vt:variant>
      <vt:variant>
        <vt:i4>1441843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_Toc526268690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_Toc526268689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_Toc526268688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D’ELABORATION DES SCENARII DES TESTS UNITAIRES</dc:title>
  <dc:subject/>
  <dc:creator>AGBO JUDD</dc:creator>
  <cp:keywords/>
  <dc:description/>
  <cp:lastModifiedBy>Landry Angoua</cp:lastModifiedBy>
  <cp:revision>2</cp:revision>
  <cp:lastPrinted>2013-11-25T14:23:00Z</cp:lastPrinted>
  <dcterms:created xsi:type="dcterms:W3CDTF">2018-10-03T08:28:00Z</dcterms:created>
  <dcterms:modified xsi:type="dcterms:W3CDTF">2018-10-03T08:28:00Z</dcterms:modified>
  <cp:category>INSTRUCTION DE TRAVAIL</cp:category>
</cp:coreProperties>
</file>