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jpeg" Extension="jpeg"/>
  <Default ContentType="image/x-wmf" Extension="w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Times New Roman" w:hAnsi="Times New Roman" w:cs="Times New Roman"/>
          <w:b/>
          <w:bCs/>
        </w:rPr>
      </w:pPr>
      <w:r>
        <w:rPr>
          <w:rFonts w:ascii="Calibri" w:hAnsi="Calibri" w:eastAsia="宋体" w:cs="Calibri"/>
          <w:kern w:val="2"/>
          <w:sz w:val="24"/>
          <w:szCs w:val="21"/>
          <w:lang w:val="en-US" w:eastAsia="zh-CN" w:bidi="ar-SA"/>
        </w:rPr>
        <w:pict>
          <v:shape id="Picture 2" type="#_x0000_t75" style="position:absolute;left:0;margin-left:-28.4pt;margin-top:5.35pt;height:47.65pt;width:55.05pt;rotation:0f;z-index:251658240;" o:ole="t" fillcolor="#FFFFFF" filled="f" o:preferrelative="t" stroked="f" coordorigin="0,0" coordsize="21600,21600">
            <v:fill on="f" color2="#FFFFFF" focus="0%"/>
            <v:imagedata gain="65536f" blacklevel="0f" gamma="0" o:title="" r:id="rId6"/>
            <o:lock v:ext="edit" position="f" selection="f" grouping="f" rotation="f" cropping="f" text="f" aspectratio="t"/>
          </v:shape>
          <o:OLEObject Type="Embed" ProgID="Equation.3" ShapeID="Picture 2" DrawAspect="Content" ObjectID="_1" r:id="rId5"/>
        </w:pict>
      </w:r>
      <w:r>
        <w:rPr>
          <w:rFonts w:ascii="Times New Roman" w:hAnsi="Times New Roman" w:eastAsia="宋体" w:cs="Times New Roman"/>
          <w:b/>
          <w:bCs/>
          <w:kern w:val="2"/>
          <w:sz w:val="24"/>
          <w:szCs w:val="21"/>
          <w:lang w:val="en-US" w:eastAsia="zh-CN" w:bidi="ar-SA"/>
        </w:rPr>
        <w:pict>
          <v:shape id="Picture 2" o:spid="_x0000_s1027" type="#_x0000_t75" style="height:59.3pt;width:318.8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rPr>
          <w:rFonts w:ascii="Times New Roman" w:hAnsi="Times New Roman" w:cs="Times New Roman"/>
          <w:b/>
          <w:bCs/>
        </w:rPr>
      </w:pPr>
    </w:p>
    <w:p>
      <w:pPr>
        <w:jc w:val="center"/>
        <w:rPr>
          <w:rFonts w:ascii="Times New Roman" w:hAnsi="Times New Roman" w:eastAsia="华文楷体" w:cs="Times New Roman"/>
          <w:b/>
          <w:bCs/>
          <w:szCs w:val="24"/>
        </w:rPr>
      </w:pPr>
      <w:r>
        <w:rPr>
          <w:rFonts w:ascii="Times New Roman" w:hAnsi="Times New Roman" w:eastAsia="华文楷体" w:cs="Times New Roman"/>
          <w:b/>
          <w:bCs/>
          <w:szCs w:val="24"/>
        </w:rPr>
        <w:t>HARBIN INSTITUTE OF TECHNOLOGY</w:t>
      </w:r>
    </w:p>
    <w:p>
      <w:pPr>
        <w:jc w:val="center"/>
        <w:rPr>
          <w:rFonts w:ascii="Times New Roman" w:hAnsi="Times New Roman" w:cs="Times New Roman"/>
          <w:b/>
          <w:bCs/>
        </w:rPr>
      </w:pPr>
    </w:p>
    <w:p>
      <w:pPr>
        <w:jc w:val="center"/>
        <w:rPr>
          <w:rFonts w:ascii="Times New Roman" w:hAnsi="Times New Roman" w:cs="Times New Roman"/>
          <w:b/>
          <w:bCs/>
          <w:sz w:val="30"/>
          <w:szCs w:val="30"/>
        </w:rPr>
      </w:pPr>
    </w:p>
    <w:p>
      <w:pPr>
        <w:jc w:val="center"/>
        <w:rPr>
          <w:rFonts w:ascii="Times New Roman" w:hAnsi="Times New Roman" w:cs="Times New Roman"/>
          <w:b/>
          <w:bCs/>
          <w:sz w:val="30"/>
          <w:szCs w:val="30"/>
        </w:rPr>
      </w:pPr>
    </w:p>
    <w:p>
      <w:pPr>
        <w:jc w:val="center"/>
        <w:rPr>
          <w:rFonts w:eastAsia="黑体" w:cs="Times New Roman"/>
          <w:sz w:val="36"/>
          <w:szCs w:val="36"/>
        </w:rPr>
      </w:pPr>
      <w:r>
        <w:rPr>
          <w:rFonts w:eastAsia="黑体"/>
          <w:sz w:val="36"/>
          <w:szCs w:val="36"/>
        </w:rPr>
        <w:t>2018</w:t>
      </w:r>
      <w:r>
        <w:rPr>
          <w:rFonts w:hint="eastAsia" w:eastAsia="黑体" w:cs="黑体"/>
          <w:sz w:val="36"/>
          <w:szCs w:val="36"/>
        </w:rPr>
        <w:t>年春季学期本科生课程考核</w:t>
      </w:r>
    </w:p>
    <w:p>
      <w:pPr>
        <w:ind w:firstLine="2400" w:firstLineChars="800"/>
        <w:rPr>
          <w:rFonts w:cs="Times New Roman"/>
          <w:sz w:val="30"/>
          <w:szCs w:val="30"/>
        </w:rPr>
      </w:pPr>
      <w:r>
        <w:rPr>
          <w:rFonts w:hint="eastAsia" w:eastAsia="黑体" w:cs="黑体"/>
          <w:sz w:val="30"/>
          <w:szCs w:val="30"/>
        </w:rPr>
        <w:t>（读书报告、研究报告）</w:t>
      </w:r>
    </w:p>
    <w:p>
      <w:pPr>
        <w:jc w:val="center"/>
        <w:rPr>
          <w:rFonts w:ascii="Times New Roman" w:hAnsi="Times New Roman" w:cs="Times New Roman"/>
          <w:b/>
          <w:bCs/>
          <w:sz w:val="30"/>
          <w:szCs w:val="30"/>
        </w:rPr>
      </w:pPr>
    </w:p>
    <w:p>
      <w:pPr>
        <w:jc w:val="center"/>
        <w:rPr>
          <w:rFonts w:ascii="Times New Roman" w:hAnsi="Times New Roman" w:cs="Times New Roman"/>
          <w:b/>
          <w:bCs/>
          <w:sz w:val="44"/>
          <w:szCs w:val="44"/>
        </w:rPr>
      </w:pPr>
      <w:r>
        <w:rPr>
          <w:rFonts w:hint="eastAsia" w:ascii="Times New Roman" w:eastAsia="黑体" w:cs="Times New Roman"/>
          <w:bCs/>
          <w:kern w:val="44"/>
          <w:sz w:val="44"/>
          <w:szCs w:val="44"/>
          <w:lang w:eastAsia="zh-CN"/>
        </w:rPr>
        <w:t>从石头剪刀布出发看博弈论</w:t>
      </w:r>
    </w:p>
    <w:p>
      <w:pPr>
        <w:jc w:val="center"/>
        <w:rPr>
          <w:rFonts w:ascii="Times New Roman" w:hAnsi="Times New Roman" w:cs="Times New Roman"/>
          <w:b/>
          <w:bCs/>
        </w:rPr>
      </w:pPr>
    </w:p>
    <w:p>
      <w:pPr>
        <w:jc w:val="center"/>
        <w:rPr>
          <w:rFonts w:ascii="Times New Roman" w:hAnsi="Times New Roman" w:cs="Times New Roman"/>
          <w:b/>
          <w:bCs/>
          <w:sz w:val="30"/>
          <w:szCs w:val="30"/>
        </w:rPr>
      </w:pPr>
    </w:p>
    <w:p>
      <w:pPr>
        <w:jc w:val="center"/>
        <w:rPr>
          <w:rFonts w:ascii="Times New Roman" w:hAnsi="Times New Roman" w:cs="Times New Roman"/>
          <w:b/>
          <w:bCs/>
          <w:sz w:val="30"/>
          <w:szCs w:val="30"/>
        </w:rPr>
      </w:pPr>
    </w:p>
    <w:p>
      <w:pPr>
        <w:jc w:val="center"/>
        <w:rPr>
          <w:rFonts w:ascii="Times New Roman" w:hAnsi="Times New Roman" w:cs="Times New Roman"/>
          <w:b/>
          <w:bCs/>
          <w:sz w:val="30"/>
          <w:szCs w:val="30"/>
        </w:rPr>
      </w:pPr>
    </w:p>
    <w:tbl>
      <w:tblPr>
        <w:tblStyle w:val="13"/>
        <w:tblW w:w="9108"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68"/>
        <w:gridCol w:w="2880"/>
        <w:gridCol w:w="1620"/>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90" w:hRule="atLeast"/>
        </w:trPr>
        <w:tc>
          <w:tcPr>
            <w:tcW w:w="2268" w:type="dxa"/>
            <w:vAlign w:val="top"/>
          </w:tcPr>
          <w:p>
            <w:pPr>
              <w:spacing w:line="560" w:lineRule="exact"/>
              <w:ind w:right="-122" w:rightChars="-51"/>
              <w:jc w:val="distribute"/>
              <w:rPr>
                <w:rFonts w:cs="Times New Roman"/>
                <w:sz w:val="28"/>
                <w:szCs w:val="28"/>
              </w:rPr>
            </w:pPr>
            <w:r>
              <w:rPr>
                <w:rFonts w:hint="eastAsia" w:cs="宋体"/>
                <w:sz w:val="28"/>
                <w:szCs w:val="28"/>
              </w:rPr>
              <w:t>考核科目</w:t>
            </w:r>
          </w:p>
        </w:tc>
        <w:tc>
          <w:tcPr>
            <w:tcW w:w="6840" w:type="dxa"/>
            <w:gridSpan w:val="3"/>
            <w:vAlign w:val="center"/>
          </w:tcPr>
          <w:p>
            <w:pPr>
              <w:spacing w:line="240" w:lineRule="atLeast"/>
              <w:jc w:val="center"/>
              <w:rPr>
                <w:rFonts w:ascii="微软雅黑" w:hAnsi="微软雅黑" w:eastAsia="微软雅黑" w:cs="Times New Roman"/>
                <w:spacing w:val="100"/>
                <w:sz w:val="30"/>
                <w:szCs w:val="30"/>
              </w:rPr>
            </w:pPr>
            <w:r>
              <w:rPr>
                <w:rFonts w:hint="eastAsia" w:ascii="微软雅黑" w:hAnsi="微软雅黑" w:eastAsia="微软雅黑"/>
                <w:sz w:val="30"/>
                <w:szCs w:val="30"/>
              </w:rPr>
              <w:t>策略思维----带你走进博弈的奇妙世界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90" w:hRule="atLeast"/>
        </w:trPr>
        <w:tc>
          <w:tcPr>
            <w:tcW w:w="2268" w:type="dxa"/>
            <w:vAlign w:val="top"/>
          </w:tcPr>
          <w:p>
            <w:pPr>
              <w:spacing w:line="560" w:lineRule="exact"/>
              <w:ind w:right="-122" w:rightChars="-51"/>
              <w:jc w:val="distribute"/>
              <w:rPr>
                <w:rFonts w:cs="Times New Roman"/>
                <w:sz w:val="28"/>
                <w:szCs w:val="28"/>
              </w:rPr>
            </w:pPr>
            <w:r>
              <w:rPr>
                <w:rFonts w:hint="eastAsia" w:cs="宋体"/>
                <w:sz w:val="28"/>
                <w:szCs w:val="28"/>
              </w:rPr>
              <w:t>学生所在院（系）</w:t>
            </w:r>
          </w:p>
        </w:tc>
        <w:tc>
          <w:tcPr>
            <w:tcW w:w="6840" w:type="dxa"/>
            <w:gridSpan w:val="3"/>
            <w:vAlign w:val="top"/>
          </w:tcPr>
          <w:p>
            <w:pPr>
              <w:spacing w:line="560" w:lineRule="exact"/>
              <w:ind w:left="-122" w:leftChars="-51"/>
              <w:jc w:val="center"/>
              <w:rPr>
                <w:rFonts w:cs="Times New Roman"/>
                <w:spacing w:val="100"/>
                <w:sz w:val="28"/>
                <w:szCs w:val="28"/>
              </w:rPr>
            </w:pPr>
            <w:r>
              <w:rPr>
                <w:rFonts w:hint="eastAsia" w:cs="Times New Roman"/>
                <w:spacing w:val="100"/>
                <w:sz w:val="28"/>
                <w:szCs w:val="28"/>
              </w:rPr>
              <w:t>经济管理学院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90" w:hRule="atLeast"/>
        </w:trPr>
        <w:tc>
          <w:tcPr>
            <w:tcW w:w="2268" w:type="dxa"/>
            <w:vAlign w:val="top"/>
          </w:tcPr>
          <w:p>
            <w:pPr>
              <w:spacing w:line="560" w:lineRule="exact"/>
              <w:ind w:right="-122" w:rightChars="-51"/>
              <w:jc w:val="distribute"/>
              <w:rPr>
                <w:rFonts w:cs="Times New Roman"/>
                <w:sz w:val="28"/>
                <w:szCs w:val="28"/>
              </w:rPr>
            </w:pPr>
            <w:r>
              <w:rPr>
                <w:rFonts w:hint="eastAsia" w:cs="宋体"/>
                <w:kern w:val="13"/>
                <w:sz w:val="28"/>
                <w:szCs w:val="28"/>
              </w:rPr>
              <w:t>学生所在专业</w:t>
            </w:r>
          </w:p>
        </w:tc>
        <w:tc>
          <w:tcPr>
            <w:tcW w:w="6840" w:type="dxa"/>
            <w:gridSpan w:val="3"/>
            <w:vAlign w:val="top"/>
          </w:tcPr>
          <w:p>
            <w:pPr>
              <w:spacing w:line="560" w:lineRule="exact"/>
              <w:ind w:left="-122" w:leftChars="-51"/>
              <w:jc w:val="center"/>
              <w:rPr>
                <w:rFonts w:cs="Times New Roman"/>
                <w:spacing w:val="100"/>
                <w:sz w:val="28"/>
                <w:szCs w:val="28"/>
              </w:rPr>
            </w:pPr>
            <w:r>
              <w:rPr>
                <w:rFonts w:hint="eastAsia" w:cs="Times New Roman"/>
                <w:spacing w:val="100"/>
                <w:sz w:val="28"/>
                <w:szCs w:val="28"/>
              </w:rPr>
              <w:t>经济管理试验班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90" w:hRule="atLeast"/>
        </w:trPr>
        <w:tc>
          <w:tcPr>
            <w:tcW w:w="2268" w:type="dxa"/>
            <w:vAlign w:val="top"/>
          </w:tcPr>
          <w:p>
            <w:pPr>
              <w:spacing w:line="560" w:lineRule="exact"/>
              <w:ind w:right="-122" w:rightChars="-51"/>
              <w:jc w:val="distribute"/>
              <w:rPr>
                <w:rFonts w:cs="Times New Roman"/>
                <w:sz w:val="28"/>
                <w:szCs w:val="28"/>
              </w:rPr>
            </w:pPr>
            <w:r>
              <w:rPr>
                <w:rFonts w:hint="eastAsia" w:cs="宋体"/>
                <w:sz w:val="28"/>
                <w:szCs w:val="28"/>
              </w:rPr>
              <w:t xml:space="preserve">学生姓名  </w:t>
            </w:r>
          </w:p>
        </w:tc>
        <w:tc>
          <w:tcPr>
            <w:tcW w:w="6840" w:type="dxa"/>
            <w:gridSpan w:val="3"/>
            <w:vAlign w:val="top"/>
          </w:tcPr>
          <w:p>
            <w:pPr>
              <w:spacing w:line="560" w:lineRule="exact"/>
              <w:ind w:left="-122" w:leftChars="-51"/>
              <w:jc w:val="center"/>
              <w:rPr>
                <w:rFonts w:cs="Times New Roman"/>
                <w:spacing w:val="100"/>
                <w:sz w:val="28"/>
                <w:szCs w:val="28"/>
              </w:rPr>
            </w:pPr>
            <w:r>
              <w:rPr>
                <w:rFonts w:hint="eastAsia" w:cs="Times New Roman"/>
                <w:spacing w:val="100"/>
                <w:sz w:val="28"/>
                <w:szCs w:val="28"/>
              </w:rPr>
              <w:t>桑浩鑫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90" w:hRule="atLeast"/>
        </w:trPr>
        <w:tc>
          <w:tcPr>
            <w:tcW w:w="2268" w:type="dxa"/>
            <w:vAlign w:val="top"/>
          </w:tcPr>
          <w:p>
            <w:pPr>
              <w:spacing w:line="560" w:lineRule="exact"/>
              <w:ind w:right="-122" w:rightChars="-51"/>
              <w:jc w:val="distribute"/>
              <w:rPr>
                <w:rFonts w:cs="Times New Roman"/>
                <w:kern w:val="13"/>
                <w:sz w:val="28"/>
                <w:szCs w:val="28"/>
              </w:rPr>
            </w:pPr>
            <w:r>
              <w:rPr>
                <w:rFonts w:hint="eastAsia" w:cs="宋体"/>
                <w:sz w:val="28"/>
                <w:szCs w:val="28"/>
              </w:rPr>
              <w:t>学号</w:t>
            </w:r>
          </w:p>
        </w:tc>
        <w:tc>
          <w:tcPr>
            <w:tcW w:w="6840" w:type="dxa"/>
            <w:gridSpan w:val="3"/>
            <w:vAlign w:val="top"/>
          </w:tcPr>
          <w:p>
            <w:pPr>
              <w:spacing w:line="560" w:lineRule="exact"/>
              <w:ind w:left="-122" w:leftChars="-51"/>
              <w:jc w:val="center"/>
              <w:rPr>
                <w:rFonts w:cs="Times New Roman"/>
                <w:spacing w:val="100"/>
                <w:sz w:val="28"/>
                <w:szCs w:val="28"/>
              </w:rPr>
            </w:pPr>
            <w:r>
              <w:rPr>
                <w:rFonts w:hint="eastAsia" w:cs="Times New Roman"/>
                <w:spacing w:val="100"/>
                <w:sz w:val="28"/>
                <w:szCs w:val="28"/>
              </w:rPr>
              <w:t>1171000221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90" w:hRule="atLeast"/>
        </w:trPr>
        <w:tc>
          <w:tcPr>
            <w:tcW w:w="2268" w:type="dxa"/>
            <w:vAlign w:val="top"/>
          </w:tcPr>
          <w:p>
            <w:pPr>
              <w:spacing w:line="560" w:lineRule="exact"/>
              <w:ind w:right="-122" w:rightChars="-51"/>
              <w:jc w:val="distribute"/>
              <w:rPr>
                <w:rFonts w:cs="Times New Roman"/>
                <w:sz w:val="28"/>
                <w:szCs w:val="28"/>
              </w:rPr>
            </w:pPr>
            <w:r>
              <w:rPr>
                <w:rFonts w:hint="eastAsia" w:cs="宋体"/>
                <w:sz w:val="28"/>
                <w:szCs w:val="28"/>
              </w:rPr>
              <w:t>考核结果</w:t>
            </w:r>
          </w:p>
        </w:tc>
        <w:tc>
          <w:tcPr>
            <w:tcW w:w="2880" w:type="dxa"/>
            <w:vAlign w:val="top"/>
          </w:tcPr>
          <w:p>
            <w:pPr>
              <w:spacing w:line="560" w:lineRule="exact"/>
              <w:ind w:left="-122" w:leftChars="-51"/>
              <w:rPr>
                <w:rFonts w:cs="Times New Roman"/>
                <w:spacing w:val="100"/>
                <w:sz w:val="28"/>
                <w:szCs w:val="28"/>
              </w:rPr>
            </w:pPr>
          </w:p>
        </w:tc>
        <w:tc>
          <w:tcPr>
            <w:tcW w:w="1620" w:type="dxa"/>
            <w:vAlign w:val="top"/>
          </w:tcPr>
          <w:p>
            <w:pPr>
              <w:spacing w:line="560" w:lineRule="exact"/>
              <w:ind w:left="-122" w:leftChars="-51"/>
              <w:rPr>
                <w:rFonts w:cs="Times New Roman"/>
                <w:spacing w:val="100"/>
                <w:sz w:val="28"/>
                <w:szCs w:val="28"/>
              </w:rPr>
            </w:pPr>
            <w:r>
              <w:rPr>
                <w:rFonts w:hint="eastAsia" w:cs="宋体"/>
                <w:spacing w:val="94"/>
                <w:kern w:val="0"/>
                <w:sz w:val="28"/>
                <w:szCs w:val="28"/>
                <w:fitText w:val="1215" w:id="0"/>
              </w:rPr>
              <w:t>评阅</w:t>
            </w:r>
            <w:r>
              <w:rPr>
                <w:rFonts w:hint="eastAsia" w:cs="宋体"/>
                <w:kern w:val="0"/>
                <w:sz w:val="28"/>
                <w:szCs w:val="28"/>
                <w:fitText w:val="1215" w:id="0"/>
              </w:rPr>
              <w:t>人</w:t>
            </w:r>
          </w:p>
        </w:tc>
        <w:tc>
          <w:tcPr>
            <w:tcW w:w="2340" w:type="dxa"/>
            <w:vAlign w:val="top"/>
          </w:tcPr>
          <w:p>
            <w:pPr>
              <w:spacing w:line="560" w:lineRule="exact"/>
              <w:ind w:left="-122" w:leftChars="-51"/>
              <w:rPr>
                <w:rFonts w:cs="Times New Roman"/>
                <w:spacing w:val="100"/>
                <w:sz w:val="28"/>
                <w:szCs w:val="28"/>
              </w:rPr>
            </w:pPr>
          </w:p>
        </w:tc>
      </w:tr>
    </w:tbl>
    <w:p>
      <w:pPr>
        <w:jc w:val="left"/>
        <w:rPr>
          <w:rFonts w:ascii="宋体" w:cs="Times New Roman"/>
          <w:sz w:val="18"/>
          <w:szCs w:val="18"/>
        </w:rPr>
      </w:pPr>
    </w:p>
    <w:p>
      <w:pPr>
        <w:jc w:val="left"/>
        <w:rPr>
          <w:rFonts w:ascii="宋体" w:cs="Times New Roman"/>
          <w:sz w:val="18"/>
          <w:szCs w:val="18"/>
        </w:rPr>
      </w:pPr>
    </w:p>
    <w:p>
      <w:pPr>
        <w:jc w:val="left"/>
        <w:rPr>
          <w:rFonts w:ascii="宋体" w:cs="Times New Roman"/>
          <w:sz w:val="18"/>
          <w:szCs w:val="18"/>
        </w:rPr>
      </w:pPr>
    </w:p>
    <w:p>
      <w:pPr>
        <w:jc w:val="left"/>
        <w:rPr>
          <w:rFonts w:ascii="宋体" w:cs="Times New Roman"/>
          <w:sz w:val="28"/>
          <w:szCs w:val="28"/>
        </w:rPr>
      </w:pPr>
      <w:bookmarkStart w:id="0" w:name="_GoBack"/>
    </w:p>
    <w:bookmarkEnd w:id="0"/>
    <w:p>
      <w:pPr>
        <w:ind w:firstLine="420"/>
      </w:pPr>
      <w:r>
        <w:rPr>
          <w:rFonts w:hint="eastAsia"/>
        </w:rPr>
        <w:t>石头剪刀布是在生活中十分常见的一种游戏，本文将以石头剪刀布游戏，及其几个变体游戏为基础，</w:t>
      </w:r>
      <w:r>
        <w:rPr>
          <w:rFonts w:hint="eastAsia"/>
          <w:lang w:eastAsia="zh-CN"/>
        </w:rPr>
        <w:t>利用传统以及模拟的方法，从完全信息静态博弈到完全信息动态博弈来分析这几个游戏</w:t>
      </w:r>
      <w:r>
        <w:rPr>
          <w:rFonts w:hint="eastAsia"/>
        </w:rPr>
        <w:t>。</w:t>
      </w:r>
    </w:p>
    <w:p>
      <w:pPr>
        <w:pStyle w:val="2"/>
      </w:pPr>
      <w:r>
        <w:rPr>
          <w:rFonts w:hint="eastAsia"/>
        </w:rPr>
        <w:t>（一）完全信息静态博弈</w:t>
      </w:r>
    </w:p>
    <w:p>
      <w:pPr>
        <w:pStyle w:val="3"/>
      </w:pPr>
      <w:r>
        <w:rPr>
          <w:rFonts w:hint="eastAsia"/>
        </w:rPr>
        <w:t>（1）零和博弈</w:t>
      </w:r>
    </w:p>
    <w:p>
      <w:pPr>
        <w:ind w:firstLine="420"/>
      </w:pPr>
      <w:r>
        <w:rPr>
          <w:rFonts w:hint="eastAsia"/>
        </w:rPr>
        <w:t>最简单的石头剪刀布游戏是由两名参与者在同一时间选择并展示石头、剪刀或者布三者之一，游戏胜负的判定依据：相同为平局，石头胜剪刀，剪刀胜布，布胜石头。若记胜者得1分，负者得-1分，平局双方得0分，则可得如下博弈矩阵。</w:t>
      </w:r>
    </w:p>
    <w:p>
      <w:pPr>
        <w:ind w:firstLine="420"/>
      </w:pPr>
    </w:p>
    <w:p>
      <w:pPr>
        <w:jc w:val="center"/>
      </w:pPr>
      <w:r>
        <w:rPr>
          <w:rFonts w:hint="eastAsia"/>
        </w:rPr>
        <w:t>参与者2</w:t>
      </w:r>
    </w:p>
    <w:tbl>
      <w:tblPr>
        <w:tblStyle w:val="14"/>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1830"/>
        <w:gridCol w:w="2205"/>
        <w:gridCol w:w="2010"/>
        <w:gridCol w:w="1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vMerge w:val="restart"/>
            <w:tcBorders>
              <w:top w:val="nil"/>
              <w:left w:val="nil"/>
              <w:right w:val="single" w:color="auto" w:sz="4" w:space="0"/>
            </w:tcBorders>
            <w:vAlign w:val="top"/>
          </w:tcPr>
          <w:p>
            <w:pPr>
              <w:jc w:val="center"/>
            </w:pPr>
            <w:r>
              <w:rPr>
                <w:rFonts w:hint="eastAsia"/>
              </w:rPr>
              <w:t>参</w:t>
            </w:r>
          </w:p>
          <w:p>
            <w:pPr>
              <w:jc w:val="center"/>
            </w:pPr>
            <w:r>
              <w:rPr>
                <w:rFonts w:hint="eastAsia"/>
              </w:rPr>
              <w:t>与</w:t>
            </w:r>
          </w:p>
          <w:p>
            <w:pPr>
              <w:jc w:val="center"/>
            </w:pPr>
            <w:r>
              <w:rPr>
                <w:rFonts w:hint="eastAsia"/>
              </w:rPr>
              <w:t>者</w:t>
            </w:r>
          </w:p>
          <w:p>
            <w:pPr>
              <w:jc w:val="center"/>
            </w:pPr>
            <w:r>
              <w:rPr>
                <w:rFonts w:hint="eastAsia"/>
              </w:rPr>
              <w:t>1</w:t>
            </w:r>
          </w:p>
        </w:tc>
        <w:tc>
          <w:tcPr>
            <w:tcW w:w="1830" w:type="dxa"/>
            <w:tcBorders>
              <w:left w:val="single" w:color="auto" w:sz="4" w:space="0"/>
            </w:tcBorders>
            <w:vAlign w:val="top"/>
          </w:tcPr>
          <w:p>
            <w:pPr>
              <w:jc w:val="center"/>
            </w:pPr>
          </w:p>
        </w:tc>
        <w:tc>
          <w:tcPr>
            <w:tcW w:w="2205" w:type="dxa"/>
            <w:vAlign w:val="top"/>
          </w:tcPr>
          <w:p>
            <w:pPr>
              <w:jc w:val="center"/>
            </w:pPr>
            <w:r>
              <w:rPr>
                <w:rFonts w:hint="eastAsia"/>
              </w:rPr>
              <w:t>石头</w:t>
            </w:r>
          </w:p>
        </w:tc>
        <w:tc>
          <w:tcPr>
            <w:tcW w:w="2010" w:type="dxa"/>
            <w:vAlign w:val="top"/>
          </w:tcPr>
          <w:p>
            <w:pPr>
              <w:jc w:val="center"/>
            </w:pPr>
            <w:r>
              <w:rPr>
                <w:rFonts w:hint="eastAsia"/>
              </w:rPr>
              <w:t>剪刀</w:t>
            </w:r>
          </w:p>
        </w:tc>
        <w:tc>
          <w:tcPr>
            <w:tcW w:w="1845" w:type="dxa"/>
            <w:vAlign w:val="top"/>
          </w:tcPr>
          <w:p>
            <w:pPr>
              <w:jc w:val="center"/>
            </w:pPr>
            <w:r>
              <w:rPr>
                <w:rFonts w:hint="eastAsia"/>
              </w:rPr>
              <w:t>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vMerge w:val="continue"/>
            <w:tcBorders>
              <w:left w:val="nil"/>
              <w:right w:val="single" w:color="auto" w:sz="4" w:space="0"/>
            </w:tcBorders>
            <w:vAlign w:val="top"/>
          </w:tcPr>
          <w:p>
            <w:pPr>
              <w:jc w:val="center"/>
            </w:pPr>
          </w:p>
        </w:tc>
        <w:tc>
          <w:tcPr>
            <w:tcW w:w="1830" w:type="dxa"/>
            <w:tcBorders>
              <w:left w:val="single" w:color="auto" w:sz="4" w:space="0"/>
            </w:tcBorders>
            <w:vAlign w:val="top"/>
          </w:tcPr>
          <w:p>
            <w:pPr>
              <w:jc w:val="center"/>
            </w:pPr>
            <w:r>
              <w:rPr>
                <w:rFonts w:hint="eastAsia"/>
              </w:rPr>
              <w:t>石头</w:t>
            </w:r>
          </w:p>
        </w:tc>
        <w:tc>
          <w:tcPr>
            <w:tcW w:w="2205" w:type="dxa"/>
            <w:vAlign w:val="top"/>
          </w:tcPr>
          <w:p>
            <w:pPr>
              <w:jc w:val="center"/>
            </w:pPr>
            <w:r>
              <w:rPr>
                <w:rFonts w:hint="eastAsia"/>
              </w:rPr>
              <w:t>0 , 0</w:t>
            </w:r>
          </w:p>
        </w:tc>
        <w:tc>
          <w:tcPr>
            <w:tcW w:w="2010" w:type="dxa"/>
            <w:vAlign w:val="top"/>
          </w:tcPr>
          <w:p>
            <w:pPr>
              <w:jc w:val="center"/>
            </w:pPr>
            <w:r>
              <w:rPr>
                <w:rFonts w:hint="eastAsia"/>
              </w:rPr>
              <w:t>1 , -1</w:t>
            </w:r>
          </w:p>
        </w:tc>
        <w:tc>
          <w:tcPr>
            <w:tcW w:w="1845" w:type="dxa"/>
            <w:vAlign w:val="top"/>
          </w:tcPr>
          <w:p>
            <w:pPr>
              <w:jc w:val="center"/>
            </w:pPr>
            <w:r>
              <w:rPr>
                <w:rFonts w:hint="eastAsia"/>
              </w:rPr>
              <w:t>-1 , 1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vMerge w:val="continue"/>
            <w:tcBorders>
              <w:left w:val="nil"/>
              <w:right w:val="single" w:color="auto" w:sz="4" w:space="0"/>
            </w:tcBorders>
            <w:vAlign w:val="top"/>
          </w:tcPr>
          <w:p>
            <w:pPr>
              <w:jc w:val="center"/>
            </w:pPr>
          </w:p>
        </w:tc>
        <w:tc>
          <w:tcPr>
            <w:tcW w:w="1830" w:type="dxa"/>
            <w:tcBorders>
              <w:left w:val="single" w:color="auto" w:sz="4" w:space="0"/>
            </w:tcBorders>
            <w:vAlign w:val="top"/>
          </w:tcPr>
          <w:p>
            <w:pPr>
              <w:jc w:val="center"/>
            </w:pPr>
            <w:r>
              <w:rPr>
                <w:rFonts w:hint="eastAsia"/>
              </w:rPr>
              <w:t>剪刀</w:t>
            </w:r>
          </w:p>
        </w:tc>
        <w:tc>
          <w:tcPr>
            <w:tcW w:w="2205" w:type="dxa"/>
            <w:vAlign w:val="top"/>
          </w:tcPr>
          <w:p>
            <w:pPr>
              <w:jc w:val="center"/>
            </w:pPr>
            <w:r>
              <w:rPr>
                <w:rFonts w:hint="eastAsia"/>
              </w:rPr>
              <w:t>-1 , 1</w:t>
            </w:r>
          </w:p>
        </w:tc>
        <w:tc>
          <w:tcPr>
            <w:tcW w:w="2010" w:type="dxa"/>
            <w:vAlign w:val="top"/>
          </w:tcPr>
          <w:p>
            <w:pPr>
              <w:jc w:val="center"/>
            </w:pPr>
            <w:r>
              <w:rPr>
                <w:rFonts w:hint="eastAsia"/>
              </w:rPr>
              <w:t>0 , 0</w:t>
            </w:r>
          </w:p>
        </w:tc>
        <w:tc>
          <w:tcPr>
            <w:tcW w:w="1845" w:type="dxa"/>
            <w:vAlign w:val="top"/>
          </w:tcPr>
          <w:p>
            <w:pPr>
              <w:jc w:val="center"/>
            </w:pPr>
            <w:r>
              <w:rPr>
                <w:rFonts w:hint="eastAsia"/>
              </w:rPr>
              <w:t>1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vMerge w:val="continue"/>
            <w:tcBorders>
              <w:left w:val="nil"/>
              <w:bottom w:val="nil"/>
              <w:right w:val="single" w:color="auto" w:sz="4" w:space="0"/>
            </w:tcBorders>
            <w:vAlign w:val="top"/>
          </w:tcPr>
          <w:p>
            <w:pPr>
              <w:jc w:val="center"/>
            </w:pPr>
          </w:p>
        </w:tc>
        <w:tc>
          <w:tcPr>
            <w:tcW w:w="1830" w:type="dxa"/>
            <w:tcBorders>
              <w:left w:val="single" w:color="auto" w:sz="4" w:space="0"/>
            </w:tcBorders>
            <w:vAlign w:val="top"/>
          </w:tcPr>
          <w:p>
            <w:pPr>
              <w:jc w:val="center"/>
            </w:pPr>
            <w:r>
              <w:rPr>
                <w:rFonts w:hint="eastAsia"/>
              </w:rPr>
              <w:t>布</w:t>
            </w:r>
          </w:p>
        </w:tc>
        <w:tc>
          <w:tcPr>
            <w:tcW w:w="2205" w:type="dxa"/>
            <w:vAlign w:val="top"/>
          </w:tcPr>
          <w:p>
            <w:pPr>
              <w:jc w:val="center"/>
            </w:pPr>
            <w:r>
              <w:rPr>
                <w:rFonts w:hint="eastAsia"/>
              </w:rPr>
              <w:t>1 , -1</w:t>
            </w:r>
          </w:p>
        </w:tc>
        <w:tc>
          <w:tcPr>
            <w:tcW w:w="2010" w:type="dxa"/>
            <w:vAlign w:val="top"/>
          </w:tcPr>
          <w:p>
            <w:pPr>
              <w:jc w:val="center"/>
            </w:pPr>
            <w:r>
              <w:rPr>
                <w:rFonts w:hint="eastAsia"/>
              </w:rPr>
              <w:t>-1 , 1</w:t>
            </w:r>
          </w:p>
        </w:tc>
        <w:tc>
          <w:tcPr>
            <w:tcW w:w="1845" w:type="dxa"/>
            <w:vAlign w:val="top"/>
          </w:tcPr>
          <w:p>
            <w:pPr>
              <w:jc w:val="center"/>
            </w:pPr>
            <w:r>
              <w:rPr>
                <w:rFonts w:hint="eastAsia"/>
              </w:rPr>
              <w:t>0 , 0</w:t>
            </w:r>
          </w:p>
        </w:tc>
      </w:tr>
    </w:tbl>
    <w:p>
      <w:pPr>
        <w:ind w:firstLine="420"/>
      </w:pPr>
    </w:p>
    <w:p>
      <w:pPr>
        <w:ind w:firstLine="420"/>
      </w:pPr>
    </w:p>
    <w:p>
      <w:pPr>
        <w:ind w:firstLine="420"/>
      </w:pPr>
      <w:r>
        <w:rPr>
          <w:rFonts w:hint="eastAsia"/>
        </w:rPr>
        <w:t>这是一个非常典型的零和博弈，可以判断不存在纯策略的纳什均衡。同时这个博弈中也不存在严格劣策略。</w:t>
      </w:r>
    </w:p>
    <w:p>
      <w:pPr>
        <w:ind w:firstLine="420"/>
      </w:pPr>
      <w:r>
        <w:rPr>
          <w:rFonts w:hint="eastAsia"/>
        </w:rPr>
        <w:t>假设参与人1的战略是</w:t>
      </w:r>
      <w:r>
        <w:rPr>
          <w:rFonts w:hint="eastAsia" w:ascii="Calibri" w:hAnsi="Calibri" w:eastAsia="宋体" w:cs="Calibri"/>
          <w:kern w:val="2"/>
          <w:position w:val="-10"/>
          <w:sz w:val="24"/>
          <w:szCs w:val="21"/>
          <w:lang w:val="en-US" w:eastAsia="zh-CN" w:bidi="ar-SA"/>
        </w:rPr>
        <w:object>
          <v:shape id="Picture 3" type="#_x0000_t75" style="height:16.95pt;width:48.15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Equation.3" ShapeID="Picture 3" DrawAspect="Content" ObjectID="_3" r:id="rId8"/>
        </w:object>
      </w:r>
      <w:r>
        <w:rPr>
          <w:rFonts w:hint="eastAsia"/>
        </w:rPr>
        <w:t>其中</w:t>
      </w:r>
      <w:r>
        <w:rPr>
          <w:rFonts w:ascii="Calibri" w:hAnsi="Calibri" w:eastAsia="宋体" w:cs="Calibri"/>
          <w:kern w:val="2"/>
          <w:position w:val="-10"/>
          <w:sz w:val="24"/>
          <w:szCs w:val="21"/>
          <w:lang w:val="en-US" w:eastAsia="zh-CN" w:bidi="ar-SA"/>
        </w:rPr>
        <w:pict>
          <v:shape id="Picture 4" o:spid="_x0000_s1029" type="#_x0000_t75" style="height:16.95pt;width:93.9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r>
        <w:rPr>
          <w:rFonts w:hint="eastAsia"/>
        </w:rPr>
        <w:t>且</w:t>
      </w:r>
      <w:r>
        <w:rPr>
          <w:rFonts w:hint="eastAsia" w:ascii="Calibri" w:hAnsi="Calibri" w:eastAsia="宋体" w:cs="Calibri"/>
          <w:kern w:val="2"/>
          <w:position w:val="-10"/>
          <w:sz w:val="24"/>
          <w:szCs w:val="21"/>
          <w:lang w:val="en-US" w:eastAsia="zh-CN" w:bidi="ar-SA"/>
        </w:rPr>
        <w:object>
          <v:shape id="Picture 5" type="#_x0000_t75" style="height:16.95pt;width:70.05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Equation.3" ShapeID="Picture 5" DrawAspect="Content" ObjectID="_5" r:id="rId11"/>
        </w:object>
      </w:r>
      <w:r>
        <w:rPr>
          <w:rFonts w:hint="eastAsia"/>
        </w:rPr>
        <w:t>，参与人2的战略是</w:t>
      </w:r>
      <w:r>
        <w:rPr>
          <w:rFonts w:hint="eastAsia" w:ascii="Calibri" w:hAnsi="Calibri" w:eastAsia="宋体" w:cs="Calibri"/>
          <w:kern w:val="2"/>
          <w:position w:val="-10"/>
          <w:sz w:val="24"/>
          <w:szCs w:val="21"/>
          <w:lang w:val="en-US" w:eastAsia="zh-CN" w:bidi="ar-SA"/>
        </w:rPr>
        <w:object>
          <v:shape id="Picture 6" type="#_x0000_t75" style="height:16.95pt;width:52pt;rotation:0f;" o:ole="t"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o:OLEObject Type="Embed" ProgID="Equation.3" ShapeID="Picture 6" DrawAspect="Content" ObjectID="_6" r:id="rId13"/>
        </w:object>
      </w:r>
      <w:r>
        <w:rPr>
          <w:rFonts w:hint="eastAsia"/>
        </w:rPr>
        <w:t>其中</w:t>
      </w:r>
      <w:r>
        <w:rPr>
          <w:rFonts w:hint="eastAsia" w:ascii="Calibri" w:hAnsi="Calibri" w:eastAsia="宋体" w:cs="Calibri"/>
          <w:kern w:val="2"/>
          <w:position w:val="-10"/>
          <w:sz w:val="24"/>
          <w:szCs w:val="21"/>
          <w:lang w:val="en-US" w:eastAsia="zh-CN" w:bidi="ar-SA"/>
        </w:rPr>
        <w:object>
          <v:shape id="Picture 7" type="#_x0000_t75" style="height:16.95pt;width:97.8pt;rotation:0f;" o:ole="t"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o:OLEObject Type="Embed" ProgID="Equation.3" ShapeID="Picture 7" DrawAspect="Content" ObjectID="_7" r:id="rId15"/>
        </w:object>
      </w:r>
      <w:r>
        <w:rPr>
          <w:rFonts w:hint="eastAsia"/>
        </w:rPr>
        <w:t>且</w:t>
      </w:r>
      <w:r>
        <w:rPr>
          <w:rFonts w:hint="eastAsia" w:ascii="Calibri" w:hAnsi="Calibri" w:eastAsia="宋体" w:cs="Calibri"/>
          <w:kern w:val="2"/>
          <w:position w:val="-10"/>
          <w:sz w:val="24"/>
          <w:szCs w:val="21"/>
          <w:lang w:val="en-US" w:eastAsia="zh-CN" w:bidi="ar-SA"/>
        </w:rPr>
        <w:object>
          <v:shape id="Picture 8" type="#_x0000_t75" style="height:16.95pt;width:73.95pt;rotation:0f;" o:ole="t"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o:OLEObject Type="Embed" ProgID="Equation.3" ShapeID="Picture 8" DrawAspect="Content" ObjectID="_8" r:id="rId17"/>
        </w:object>
      </w:r>
      <w:r>
        <w:rPr>
          <w:rFonts w:hint="eastAsia"/>
        </w:rPr>
        <w:t>，则对于参与人1战略的最优反应（best reply）如下：</w:t>
      </w:r>
    </w:p>
    <w:p>
      <w:pPr>
        <w:ind w:firstLine="420"/>
      </w:pPr>
    </w:p>
    <w:p>
      <w:pPr>
        <w:ind w:left="420" w:firstLine="420"/>
      </w:pPr>
      <w:r>
        <w:rPr>
          <w:rFonts w:hint="eastAsia" w:ascii="Calibri" w:hAnsi="Calibri" w:eastAsia="宋体" w:cs="Calibri"/>
          <w:kern w:val="2"/>
          <w:position w:val="-24"/>
          <w:sz w:val="24"/>
          <w:szCs w:val="21"/>
          <w:lang w:val="en-US" w:eastAsia="zh-CN" w:bidi="ar-SA"/>
        </w:rPr>
        <w:object>
          <v:shape id="Picture 9" type="#_x0000_t75" style="height:30.8pt;width:226pt;rotation:0f;" o:ole="t"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o:OLEObject Type="Embed" ProgID="Equation.3" ShapeID="Picture 9" DrawAspect="Content" ObjectID="_9" r:id="rId19"/>
        </w:object>
      </w:r>
    </w:p>
    <w:p>
      <w:pPr>
        <w:ind w:left="420" w:firstLine="420"/>
      </w:pPr>
      <w:r>
        <w:rPr>
          <w:rFonts w:hint="eastAsia" w:ascii="Calibri" w:hAnsi="Calibri" w:eastAsia="宋体" w:cs="Calibri"/>
          <w:kern w:val="2"/>
          <w:position w:val="-24"/>
          <w:sz w:val="24"/>
          <w:szCs w:val="21"/>
          <w:lang w:val="en-US" w:eastAsia="zh-CN" w:bidi="ar-SA"/>
        </w:rPr>
        <w:object>
          <v:shape id="Picture 10" type="#_x0000_t75" style="height:30.8pt;width:328.05pt;rotation:0f;" o:ole="t"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o:OLEObject Type="Embed" ProgID="Equation.3" ShapeID="Picture 10" DrawAspect="Content" ObjectID="_10" r:id="rId21"/>
        </w:object>
      </w:r>
    </w:p>
    <w:p>
      <w:pPr>
        <w:ind w:left="420" w:firstLine="420"/>
      </w:pPr>
      <w:r>
        <w:rPr>
          <w:rFonts w:hint="eastAsia" w:ascii="Calibri" w:hAnsi="Calibri" w:eastAsia="宋体" w:cs="Calibri"/>
          <w:kern w:val="2"/>
          <w:position w:val="-24"/>
          <w:sz w:val="24"/>
          <w:szCs w:val="21"/>
          <w:lang w:val="en-US" w:eastAsia="zh-CN" w:bidi="ar-SA"/>
        </w:rPr>
        <w:object>
          <v:shape id="Picture 11" type="#_x0000_t75" style="height:30.8pt;width:226pt;rotation:0f;" o:ole="t"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o:OLEObject Type="Embed" ProgID="Equation.3" ShapeID="Picture 11" DrawAspect="Content" ObjectID="_11" r:id="rId23"/>
        </w:object>
      </w:r>
    </w:p>
    <w:p>
      <w:pPr>
        <w:ind w:left="420" w:firstLine="420"/>
      </w:pPr>
      <w:r>
        <w:rPr>
          <w:rFonts w:hint="eastAsia" w:ascii="Calibri" w:hAnsi="Calibri" w:eastAsia="宋体" w:cs="Calibri"/>
          <w:kern w:val="2"/>
          <w:position w:val="-24"/>
          <w:sz w:val="24"/>
          <w:szCs w:val="21"/>
          <w:lang w:val="en-US" w:eastAsia="zh-CN" w:bidi="ar-SA"/>
        </w:rPr>
        <w:object>
          <v:shape id="Picture 12" type="#_x0000_t75" style="height:30.8pt;width:328.05pt;rotation:0f;" o:ole="t"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o:OLEObject Type="Embed" ProgID="Equation.3" ShapeID="Picture 12" DrawAspect="Content" ObjectID="_12" r:id="rId25"/>
        </w:object>
      </w:r>
    </w:p>
    <w:p>
      <w:pPr>
        <w:ind w:left="420" w:firstLine="420"/>
      </w:pPr>
      <w:r>
        <w:rPr>
          <w:rFonts w:hint="eastAsia" w:ascii="Calibri" w:hAnsi="Calibri" w:eastAsia="宋体" w:cs="Calibri"/>
          <w:kern w:val="2"/>
          <w:position w:val="-24"/>
          <w:sz w:val="24"/>
          <w:szCs w:val="21"/>
          <w:lang w:val="en-US" w:eastAsia="zh-CN" w:bidi="ar-SA"/>
        </w:rPr>
        <w:object>
          <v:shape id="Picture 13" type="#_x0000_t75" style="height:30.8pt;width:225.25pt;rotation:0f;" o:ole="t"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o:OLEObject Type="Embed" ProgID="Equation.3" ShapeID="Picture 13" DrawAspect="Content" ObjectID="_13" r:id="rId27"/>
        </w:object>
      </w:r>
    </w:p>
    <w:p>
      <w:pPr>
        <w:ind w:left="420" w:firstLine="420"/>
      </w:pPr>
      <w:r>
        <w:rPr>
          <w:rFonts w:hint="eastAsia" w:ascii="Calibri" w:hAnsi="Calibri" w:eastAsia="宋体" w:cs="Calibri"/>
          <w:kern w:val="2"/>
          <w:position w:val="-24"/>
          <w:sz w:val="24"/>
          <w:szCs w:val="21"/>
          <w:lang w:val="en-US" w:eastAsia="zh-CN" w:bidi="ar-SA"/>
        </w:rPr>
        <w:object>
          <v:shape id="Picture 14" type="#_x0000_t75" style="height:30.8pt;width:327.25pt;rotation:0f;" o:ole="t"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o:OLEObject Type="Embed" ProgID="Equation.3" ShapeID="Picture 14" DrawAspect="Content" ObjectID="_14" r:id="rId29"/>
        </w:object>
      </w:r>
    </w:p>
    <w:p>
      <w:pPr>
        <w:ind w:left="420" w:firstLine="420"/>
      </w:pPr>
      <w:r>
        <w:rPr>
          <w:rFonts w:hint="eastAsia" w:ascii="Calibri" w:hAnsi="Calibri" w:eastAsia="宋体" w:cs="Calibri"/>
          <w:kern w:val="2"/>
          <w:position w:val="-24"/>
          <w:sz w:val="24"/>
          <w:szCs w:val="21"/>
          <w:lang w:val="en-US" w:eastAsia="zh-CN" w:bidi="ar-SA"/>
        </w:rPr>
        <w:object>
          <v:shape id="Picture 15" type="#_x0000_t75" style="height:30.8pt;width:375pt;rotation:0f;" o:ole="t"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o:OLEObject Type="Embed" ProgID="Equation.3" ShapeID="Picture 15" DrawAspect="Content" ObjectID="_15" r:id="rId31"/>
        </w:object>
      </w:r>
    </w:p>
    <w:p>
      <w:pPr>
        <w:ind w:firstLine="420"/>
        <w:rPr>
          <w:position w:val="-24"/>
        </w:rPr>
      </w:pPr>
      <w:r>
        <w:rPr>
          <w:rFonts w:hint="eastAsia"/>
        </w:rPr>
        <w:t>同理可以得到参与人1对于参与人2战略的最优反应，由纳什均衡定义可知：存在混合策略纳什均衡</w:t>
      </w:r>
      <w:r>
        <w:rPr>
          <w:rFonts w:hint="eastAsia" w:ascii="Calibri" w:hAnsi="Calibri" w:eastAsia="宋体" w:cs="Calibri"/>
          <w:kern w:val="2"/>
          <w:position w:val="-24"/>
          <w:sz w:val="24"/>
          <w:szCs w:val="21"/>
          <w:lang w:val="en-US" w:eastAsia="zh-CN" w:bidi="ar-SA"/>
        </w:rPr>
        <w:object>
          <v:shape id="Picture 16" type="#_x0000_t75" style="height:30.8pt;width:97.8pt;rotation:0f;" o:ole="t"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o:OLEObject Type="Embed" ProgID="Equation.3" ShapeID="Picture 16" DrawAspect="Content" ObjectID="_16" r:id="rId33"/>
        </w:object>
      </w:r>
      <w:r>
        <w:rPr>
          <w:rFonts w:hint="eastAsia"/>
          <w:position w:val="-24"/>
        </w:rPr>
        <w:t>。</w:t>
      </w:r>
    </w:p>
    <w:p>
      <w:pPr>
        <w:ind w:firstLine="420"/>
        <w:rPr>
          <w:position w:val="-24"/>
        </w:rPr>
      </w:pPr>
      <w:r>
        <w:rPr>
          <w:rFonts w:hint="eastAsia"/>
          <w:position w:val="-24"/>
        </w:rPr>
        <w:t>现在我们将这个简单的石头剪刀布游戏稍作修改，将记录得分的规则改为：</w:t>
      </w:r>
    </w:p>
    <w:p>
      <w:r>
        <w:rPr>
          <w:rFonts w:hint="eastAsia"/>
        </w:rPr>
        <w:t>记使用石头的胜者得1分，负者得-1分；使用剪刀的胜者的2分，负者得-2分；使用布的胜者得5分，负者得-5分；平局双方得0分。则可得如下博弈矩阵。</w:t>
      </w:r>
    </w:p>
    <w:p>
      <w:pPr>
        <w:ind w:firstLine="420"/>
      </w:pPr>
    </w:p>
    <w:p/>
    <w:p>
      <w:pPr>
        <w:jc w:val="center"/>
      </w:pPr>
      <w:r>
        <w:rPr>
          <w:rFonts w:hint="eastAsia"/>
        </w:rPr>
        <w:t>参与者2</w:t>
      </w:r>
    </w:p>
    <w:tbl>
      <w:tblPr>
        <w:tblStyle w:val="14"/>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1830"/>
        <w:gridCol w:w="2205"/>
        <w:gridCol w:w="2010"/>
        <w:gridCol w:w="1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vMerge w:val="restart"/>
            <w:tcBorders>
              <w:top w:val="nil"/>
              <w:left w:val="nil"/>
              <w:right w:val="single" w:color="auto" w:sz="4" w:space="0"/>
            </w:tcBorders>
            <w:vAlign w:val="top"/>
          </w:tcPr>
          <w:p>
            <w:pPr>
              <w:jc w:val="center"/>
            </w:pPr>
            <w:r>
              <w:rPr>
                <w:rFonts w:hint="eastAsia"/>
              </w:rPr>
              <w:t>参</w:t>
            </w:r>
          </w:p>
          <w:p>
            <w:pPr>
              <w:jc w:val="center"/>
            </w:pPr>
            <w:r>
              <w:rPr>
                <w:rFonts w:hint="eastAsia"/>
              </w:rPr>
              <w:t>与</w:t>
            </w:r>
          </w:p>
          <w:p>
            <w:pPr>
              <w:jc w:val="center"/>
            </w:pPr>
            <w:r>
              <w:rPr>
                <w:rFonts w:hint="eastAsia"/>
              </w:rPr>
              <w:t>者</w:t>
            </w:r>
          </w:p>
          <w:p>
            <w:pPr>
              <w:jc w:val="center"/>
            </w:pPr>
            <w:r>
              <w:rPr>
                <w:rFonts w:hint="eastAsia"/>
              </w:rPr>
              <w:t>1</w:t>
            </w:r>
          </w:p>
        </w:tc>
        <w:tc>
          <w:tcPr>
            <w:tcW w:w="1830" w:type="dxa"/>
            <w:tcBorders>
              <w:left w:val="single" w:color="auto" w:sz="4" w:space="0"/>
            </w:tcBorders>
            <w:vAlign w:val="top"/>
          </w:tcPr>
          <w:p>
            <w:pPr>
              <w:jc w:val="center"/>
            </w:pPr>
          </w:p>
        </w:tc>
        <w:tc>
          <w:tcPr>
            <w:tcW w:w="2205" w:type="dxa"/>
            <w:vAlign w:val="top"/>
          </w:tcPr>
          <w:p>
            <w:pPr>
              <w:jc w:val="center"/>
            </w:pPr>
            <w:r>
              <w:rPr>
                <w:rFonts w:hint="eastAsia"/>
              </w:rPr>
              <w:t>石头</w:t>
            </w:r>
          </w:p>
        </w:tc>
        <w:tc>
          <w:tcPr>
            <w:tcW w:w="2010" w:type="dxa"/>
            <w:vAlign w:val="top"/>
          </w:tcPr>
          <w:p>
            <w:pPr>
              <w:jc w:val="center"/>
            </w:pPr>
            <w:r>
              <w:rPr>
                <w:rFonts w:hint="eastAsia"/>
              </w:rPr>
              <w:t>剪刀</w:t>
            </w:r>
          </w:p>
        </w:tc>
        <w:tc>
          <w:tcPr>
            <w:tcW w:w="1845" w:type="dxa"/>
            <w:vAlign w:val="top"/>
          </w:tcPr>
          <w:p>
            <w:pPr>
              <w:jc w:val="center"/>
            </w:pPr>
            <w:r>
              <w:rPr>
                <w:rFonts w:hint="eastAsia"/>
              </w:rPr>
              <w:t>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vMerge w:val="continue"/>
            <w:tcBorders>
              <w:left w:val="nil"/>
              <w:right w:val="single" w:color="auto" w:sz="4" w:space="0"/>
            </w:tcBorders>
            <w:vAlign w:val="top"/>
          </w:tcPr>
          <w:p>
            <w:pPr>
              <w:jc w:val="center"/>
            </w:pPr>
          </w:p>
        </w:tc>
        <w:tc>
          <w:tcPr>
            <w:tcW w:w="1830" w:type="dxa"/>
            <w:tcBorders>
              <w:left w:val="single" w:color="auto" w:sz="4" w:space="0"/>
            </w:tcBorders>
            <w:vAlign w:val="top"/>
          </w:tcPr>
          <w:p>
            <w:pPr>
              <w:jc w:val="center"/>
            </w:pPr>
            <w:r>
              <w:rPr>
                <w:rFonts w:hint="eastAsia"/>
              </w:rPr>
              <w:t>石头</w:t>
            </w:r>
          </w:p>
        </w:tc>
        <w:tc>
          <w:tcPr>
            <w:tcW w:w="2205" w:type="dxa"/>
            <w:vAlign w:val="top"/>
          </w:tcPr>
          <w:p>
            <w:pPr>
              <w:jc w:val="center"/>
            </w:pPr>
            <w:r>
              <w:rPr>
                <w:rFonts w:hint="eastAsia"/>
              </w:rPr>
              <w:t>0 , 0</w:t>
            </w:r>
          </w:p>
        </w:tc>
        <w:tc>
          <w:tcPr>
            <w:tcW w:w="2010" w:type="dxa"/>
            <w:vAlign w:val="top"/>
          </w:tcPr>
          <w:p>
            <w:pPr>
              <w:jc w:val="center"/>
            </w:pPr>
            <w:r>
              <w:rPr>
                <w:rFonts w:hint="eastAsia"/>
              </w:rPr>
              <w:t>1 , -1</w:t>
            </w:r>
          </w:p>
        </w:tc>
        <w:tc>
          <w:tcPr>
            <w:tcW w:w="1845" w:type="dxa"/>
            <w:vAlign w:val="top"/>
          </w:tcPr>
          <w:p>
            <w:pPr>
              <w:jc w:val="center"/>
            </w:pPr>
            <w:r>
              <w:rPr>
                <w:rFonts w:hint="eastAsia"/>
              </w:rPr>
              <w:t>-5 , 5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vMerge w:val="continue"/>
            <w:tcBorders>
              <w:left w:val="nil"/>
              <w:right w:val="single" w:color="auto" w:sz="4" w:space="0"/>
            </w:tcBorders>
            <w:vAlign w:val="top"/>
          </w:tcPr>
          <w:p>
            <w:pPr>
              <w:jc w:val="center"/>
            </w:pPr>
          </w:p>
        </w:tc>
        <w:tc>
          <w:tcPr>
            <w:tcW w:w="1830" w:type="dxa"/>
            <w:tcBorders>
              <w:left w:val="single" w:color="auto" w:sz="4" w:space="0"/>
            </w:tcBorders>
            <w:vAlign w:val="top"/>
          </w:tcPr>
          <w:p>
            <w:pPr>
              <w:jc w:val="center"/>
            </w:pPr>
            <w:r>
              <w:rPr>
                <w:rFonts w:hint="eastAsia"/>
              </w:rPr>
              <w:t>剪刀</w:t>
            </w:r>
          </w:p>
        </w:tc>
        <w:tc>
          <w:tcPr>
            <w:tcW w:w="2205" w:type="dxa"/>
            <w:vAlign w:val="top"/>
          </w:tcPr>
          <w:p>
            <w:pPr>
              <w:jc w:val="center"/>
            </w:pPr>
            <w:r>
              <w:rPr>
                <w:rFonts w:hint="eastAsia"/>
              </w:rPr>
              <w:t>-2 , 2</w:t>
            </w:r>
          </w:p>
        </w:tc>
        <w:tc>
          <w:tcPr>
            <w:tcW w:w="2010" w:type="dxa"/>
            <w:vAlign w:val="top"/>
          </w:tcPr>
          <w:p>
            <w:pPr>
              <w:jc w:val="center"/>
            </w:pPr>
            <w:r>
              <w:rPr>
                <w:rFonts w:hint="eastAsia"/>
              </w:rPr>
              <w:t>0 , 0</w:t>
            </w:r>
          </w:p>
        </w:tc>
        <w:tc>
          <w:tcPr>
            <w:tcW w:w="1845" w:type="dxa"/>
            <w:vAlign w:val="top"/>
          </w:tcPr>
          <w:p>
            <w:pPr>
              <w:jc w:val="center"/>
            </w:pPr>
            <w:r>
              <w:rPr>
                <w:rFonts w:hint="eastAsia"/>
              </w:rPr>
              <w:t>2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vMerge w:val="continue"/>
            <w:tcBorders>
              <w:left w:val="nil"/>
              <w:bottom w:val="nil"/>
              <w:right w:val="single" w:color="auto" w:sz="4" w:space="0"/>
            </w:tcBorders>
            <w:vAlign w:val="top"/>
          </w:tcPr>
          <w:p>
            <w:pPr>
              <w:jc w:val="center"/>
            </w:pPr>
          </w:p>
        </w:tc>
        <w:tc>
          <w:tcPr>
            <w:tcW w:w="1830" w:type="dxa"/>
            <w:tcBorders>
              <w:left w:val="single" w:color="auto" w:sz="4" w:space="0"/>
            </w:tcBorders>
            <w:vAlign w:val="top"/>
          </w:tcPr>
          <w:p>
            <w:pPr>
              <w:jc w:val="center"/>
            </w:pPr>
            <w:r>
              <w:rPr>
                <w:rFonts w:hint="eastAsia"/>
              </w:rPr>
              <w:t>布</w:t>
            </w:r>
          </w:p>
        </w:tc>
        <w:tc>
          <w:tcPr>
            <w:tcW w:w="2205" w:type="dxa"/>
            <w:vAlign w:val="top"/>
          </w:tcPr>
          <w:p>
            <w:pPr>
              <w:jc w:val="center"/>
            </w:pPr>
            <w:r>
              <w:rPr>
                <w:rFonts w:hint="eastAsia"/>
              </w:rPr>
              <w:t>5 , -5</w:t>
            </w:r>
          </w:p>
        </w:tc>
        <w:tc>
          <w:tcPr>
            <w:tcW w:w="2010" w:type="dxa"/>
            <w:vAlign w:val="top"/>
          </w:tcPr>
          <w:p>
            <w:pPr>
              <w:jc w:val="center"/>
            </w:pPr>
            <w:r>
              <w:rPr>
                <w:rFonts w:hint="eastAsia"/>
              </w:rPr>
              <w:t>-2 , 2</w:t>
            </w:r>
          </w:p>
        </w:tc>
        <w:tc>
          <w:tcPr>
            <w:tcW w:w="1845" w:type="dxa"/>
            <w:vAlign w:val="top"/>
          </w:tcPr>
          <w:p>
            <w:pPr>
              <w:jc w:val="center"/>
            </w:pPr>
            <w:r>
              <w:rPr>
                <w:rFonts w:hint="eastAsia"/>
              </w:rPr>
              <w:t>0 , 0</w:t>
            </w:r>
          </w:p>
        </w:tc>
      </w:tr>
    </w:tbl>
    <w:p>
      <w:pPr>
        <w:ind w:firstLine="420"/>
      </w:pPr>
    </w:p>
    <w:p>
      <w:pPr>
        <w:ind w:firstLine="420"/>
      </w:pPr>
      <w:r>
        <w:rPr>
          <w:rFonts w:hint="eastAsia"/>
        </w:rPr>
        <w:t>同样，这个博弈也没有纯策略纳什均衡，也没有严格劣策略。</w:t>
      </w:r>
    </w:p>
    <w:p>
      <w:pPr>
        <w:ind w:firstLine="420"/>
      </w:pPr>
      <w:r>
        <w:rPr>
          <w:rFonts w:hint="eastAsia"/>
        </w:rPr>
        <w:t>这一次我们通过计算求纳什均衡时作如下分析：假设纳什均衡中，参与人1的战略是</w:t>
      </w:r>
      <w:r>
        <w:rPr>
          <w:rFonts w:hint="eastAsia" w:ascii="Calibri" w:hAnsi="Calibri" w:eastAsia="宋体" w:cs="Calibri"/>
          <w:kern w:val="2"/>
          <w:position w:val="-10"/>
          <w:sz w:val="24"/>
          <w:szCs w:val="21"/>
          <w:lang w:val="en-US" w:eastAsia="zh-CN" w:bidi="ar-SA"/>
        </w:rPr>
        <w:object>
          <v:shape id="Picture 17" type="#_x0000_t75" style="height:16.15pt;width:55.85pt;rotation:0f;" o:ole="t"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o:OLEObject Type="Embed" ProgID="Equation.3" ShapeID="Picture 17" DrawAspect="Content" ObjectID="_17" r:id="rId35"/>
        </w:object>
      </w:r>
      <w:r>
        <w:rPr>
          <w:rFonts w:hint="eastAsia"/>
        </w:rPr>
        <w:t>其中</w:t>
      </w:r>
      <w:r>
        <w:rPr>
          <w:rFonts w:hint="eastAsia" w:ascii="Calibri" w:hAnsi="Calibri" w:eastAsia="宋体" w:cs="Calibri"/>
          <w:kern w:val="2"/>
          <w:position w:val="-10"/>
          <w:sz w:val="24"/>
          <w:szCs w:val="21"/>
          <w:lang w:val="en-US" w:eastAsia="zh-CN" w:bidi="ar-SA"/>
        </w:rPr>
        <w:object>
          <v:shape id="Picture 18" type="#_x0000_t75" style="height:16.15pt;width:73.95pt;rotation:0f;" o:ole="t"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o:OLEObject Type="Embed" ProgID="Equation.3" ShapeID="Picture 18" DrawAspect="Content" ObjectID="_18" r:id="rId37"/>
        </w:object>
      </w:r>
      <w:r>
        <w:rPr>
          <w:rFonts w:hint="eastAsia"/>
        </w:rPr>
        <w:t>，那么石头、剪刀和布三个策略的收益应当相等。用反证法证明，若三个策略的收益不等，不妨设石头策略收益更大，因那么参与人1会增加混合策略中石头策略的概率，以此来获得更大的收益，这与参与人1处于纳什均衡的假设矛盾，因此纳什均衡中，参与人1使用石头、剪刀和布三个策略的收益相等。同理，纳什均衡中参与人2三个策略的收益也相同，并且等于参与人1的收益，否则参与人1和参与人2总会选择受益较大的那个策略。又知这是一个零和博弈，两个参与人的收益不可能同时为正或同时为负，那么混合策略纳什均衡中两个参与人三个策略的收益都为0。</w:t>
      </w:r>
    </w:p>
    <w:p>
      <w:pPr>
        <w:ind w:firstLine="420"/>
      </w:pPr>
      <w:r>
        <w:rPr>
          <w:rFonts w:hint="eastAsia"/>
        </w:rPr>
        <w:t>由此知：</w:t>
      </w:r>
      <w:r>
        <w:rPr>
          <w:rFonts w:hint="eastAsia" w:ascii="Calibri" w:hAnsi="Calibri" w:eastAsia="宋体" w:cs="Calibri"/>
          <w:kern w:val="2"/>
          <w:position w:val="-10"/>
          <w:sz w:val="24"/>
          <w:szCs w:val="21"/>
          <w:lang w:val="en-US" w:eastAsia="zh-CN" w:bidi="ar-SA"/>
        </w:rPr>
        <w:object>
          <v:shape id="Picture 19" type="#_x0000_t75" style="height:16.15pt;width:157.85pt;rotation:0f;" o:ole="t"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o:OLEObject Type="Embed" ProgID="Equation.3" ShapeID="Picture 19" DrawAspect="Content" ObjectID="_19" r:id="rId39"/>
        </w:object>
      </w:r>
      <w:r>
        <w:rPr>
          <w:rFonts w:hint="eastAsia"/>
          <w:position w:val="-10"/>
        </w:rPr>
        <w:t xml:space="preserve">  </w:t>
      </w:r>
      <w:r>
        <w:rPr>
          <w:rFonts w:hint="eastAsia" w:ascii="Calibri" w:hAnsi="Calibri" w:eastAsia="宋体" w:cs="Calibri"/>
          <w:kern w:val="2"/>
          <w:position w:val="-10"/>
          <w:sz w:val="24"/>
          <w:szCs w:val="21"/>
          <w:lang w:val="en-US" w:eastAsia="zh-CN" w:bidi="ar-SA"/>
        </w:rPr>
        <w:object>
          <v:shape id="Picture 20" type="#_x0000_t75" style="height:16.15pt;width:16.95pt;rotation:0f;" o:ole="t"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o:OLEObject Type="Embed" ProgID="Equation.3" ShapeID="Picture 20" DrawAspect="Content" ObjectID="_20" r:id="rId41"/>
        </w:object>
      </w:r>
      <w:r>
        <w:rPr>
          <w:rFonts w:hint="eastAsia"/>
          <w:position w:val="-24"/>
        </w:rPr>
        <w:t xml:space="preserve"> </w:t>
      </w:r>
      <w:r>
        <w:rPr>
          <w:rFonts w:hint="eastAsia"/>
        </w:rPr>
        <w:t>解得：</w:t>
      </w:r>
      <w:r>
        <w:rPr>
          <w:rFonts w:hint="eastAsia" w:ascii="Calibri" w:hAnsi="Calibri" w:eastAsia="宋体" w:cs="Calibri"/>
          <w:kern w:val="2"/>
          <w:position w:val="-24"/>
          <w:sz w:val="24"/>
          <w:szCs w:val="21"/>
          <w:lang w:val="en-US" w:eastAsia="zh-CN" w:bidi="ar-SA"/>
        </w:rPr>
        <w:object>
          <v:shape id="Picture 21" type="#_x0000_t75" style="height:30.8pt;width:107.05pt;rotation:0f;" o:ole="t" fillcolor="#FFFFFF" filled="f" o:preferrelative="t" stroked="f" coordorigin="0,0" coordsize="21600,21600">
            <v:fill on="f" color2="#FFFFFF" focus="0%"/>
            <v:imagedata gain="65536f" blacklevel="0f" gamma="0" o:title="" r:id="rId44"/>
            <o:lock v:ext="edit" position="f" selection="f" grouping="f" rotation="f" cropping="f" text="f" aspectratio="t"/>
            <w10:wrap type="none"/>
            <w10:anchorlock/>
          </v:shape>
          <o:OLEObject Type="Embed" ProgID="Equation.3" ShapeID="Picture 21" DrawAspect="Content" ObjectID="_21" r:id="rId43"/>
        </w:object>
      </w:r>
    </w:p>
    <w:p>
      <w:pPr>
        <w:ind w:firstLine="420"/>
      </w:pPr>
      <w:r>
        <w:rPr>
          <w:rFonts w:hint="eastAsia"/>
        </w:rPr>
        <w:t>对于更加一般的情况，我们将记录得分的规则改为：记使用石头的胜者得a分，负者得-a分；使用剪刀的胜者的b分，负者得-b分；使用布的胜者得c分，负者得-c分；平局双方得0分。利用上述办法同样可以可以求得混合策略纳什均衡是</w:t>
      </w:r>
      <w:r>
        <w:rPr>
          <w:rFonts w:hint="eastAsia" w:ascii="Calibri" w:hAnsi="Calibri" w:eastAsia="宋体" w:cs="Calibri"/>
          <w:kern w:val="2"/>
          <w:position w:val="-24"/>
          <w:sz w:val="24"/>
          <w:szCs w:val="21"/>
          <w:lang w:val="en-US" w:eastAsia="zh-CN" w:bidi="ar-SA"/>
        </w:rPr>
        <w:object>
          <v:shape id="Picture 22" type="#_x0000_t75" style="height:30.8pt;width:301.1pt;rotation:0f;" o:ole="t" fillcolor="#FFFFFF" filled="f" o:preferrelative="t" stroked="f" coordorigin="0,0" coordsize="21600,21600">
            <v:fill on="f" color2="#FFFFFF" focus="0%"/>
            <v:imagedata gain="65536f" blacklevel="0f" gamma="0" o:title="" r:id="rId46"/>
            <o:lock v:ext="edit" position="f" selection="f" grouping="f" rotation="f" cropping="f" text="f" aspectratio="t"/>
            <w10:wrap type="none"/>
            <w10:anchorlock/>
          </v:shape>
          <o:OLEObject Type="Embed" ProgID="Equation.3" ShapeID="Picture 22" DrawAspect="Content" ObjectID="_22" r:id="rId45"/>
        </w:object>
      </w:r>
      <w:r>
        <w:rPr>
          <w:rFonts w:hint="eastAsia"/>
          <w:position w:val="-24"/>
        </w:rPr>
        <w:t xml:space="preserve"> </w:t>
      </w:r>
      <w:r>
        <w:rPr>
          <w:rFonts w:hint="eastAsia"/>
        </w:rPr>
        <w:t>。</w:t>
      </w:r>
    </w:p>
    <w:p>
      <w:pPr>
        <w:ind w:firstLine="420"/>
      </w:pPr>
    </w:p>
    <w:p>
      <w:pPr>
        <w:pStyle w:val="3"/>
      </w:pPr>
      <w:r>
        <w:rPr>
          <w:rFonts w:hint="eastAsia"/>
        </w:rPr>
        <w:t>（2）非零和博弈</w:t>
      </w:r>
    </w:p>
    <w:p>
      <w:r>
        <w:tab/>
      </w:r>
      <w:r>
        <w:rPr>
          <w:rFonts w:hint="eastAsia"/>
        </w:rPr>
        <w:t>如果我们将石头剪刀布游戏的得分规则更加一般化，也就是同一策略获胜的得分与失败的减分不相等，换句话说，整个游戏变成了更加一般的两个参与人，三种可选策略的博弈，下面举出一例。首先游戏的变体应当满足不同参与人同策略具有相同收益的原则，也就是收益是具有对称性的。于是我们假设参与人1与参与人2的博弈矩阵如下。</w:t>
      </w:r>
    </w:p>
    <w:p/>
    <w:p>
      <w:pPr>
        <w:jc w:val="center"/>
      </w:pPr>
      <w:r>
        <w:rPr>
          <w:rFonts w:hint="eastAsia"/>
        </w:rPr>
        <w:t>参与者2</w:t>
      </w:r>
    </w:p>
    <w:tbl>
      <w:tblPr>
        <w:tblStyle w:val="14"/>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1830"/>
        <w:gridCol w:w="2205"/>
        <w:gridCol w:w="2010"/>
        <w:gridCol w:w="1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vMerge w:val="restart"/>
            <w:tcBorders>
              <w:top w:val="nil"/>
              <w:left w:val="nil"/>
              <w:right w:val="single" w:color="auto" w:sz="4" w:space="0"/>
            </w:tcBorders>
            <w:vAlign w:val="top"/>
          </w:tcPr>
          <w:p>
            <w:pPr>
              <w:jc w:val="center"/>
            </w:pPr>
            <w:r>
              <w:rPr>
                <w:rFonts w:hint="eastAsia"/>
              </w:rPr>
              <w:t>参</w:t>
            </w:r>
          </w:p>
          <w:p>
            <w:pPr>
              <w:jc w:val="center"/>
            </w:pPr>
            <w:r>
              <w:rPr>
                <w:rFonts w:hint="eastAsia"/>
              </w:rPr>
              <w:t>与</w:t>
            </w:r>
          </w:p>
          <w:p>
            <w:pPr>
              <w:jc w:val="center"/>
            </w:pPr>
            <w:r>
              <w:rPr>
                <w:rFonts w:hint="eastAsia"/>
              </w:rPr>
              <w:t>者</w:t>
            </w:r>
          </w:p>
          <w:p>
            <w:pPr>
              <w:jc w:val="center"/>
            </w:pPr>
            <w:r>
              <w:rPr>
                <w:rFonts w:hint="eastAsia"/>
              </w:rPr>
              <w:t>1</w:t>
            </w:r>
          </w:p>
        </w:tc>
        <w:tc>
          <w:tcPr>
            <w:tcW w:w="1830" w:type="dxa"/>
            <w:tcBorders>
              <w:left w:val="single" w:color="auto" w:sz="4" w:space="0"/>
            </w:tcBorders>
            <w:vAlign w:val="top"/>
          </w:tcPr>
          <w:p>
            <w:pPr>
              <w:jc w:val="center"/>
            </w:pPr>
          </w:p>
        </w:tc>
        <w:tc>
          <w:tcPr>
            <w:tcW w:w="2205" w:type="dxa"/>
            <w:vAlign w:val="top"/>
          </w:tcPr>
          <w:p>
            <w:pPr>
              <w:jc w:val="center"/>
            </w:pPr>
            <w:r>
              <w:rPr>
                <w:rFonts w:hint="eastAsia"/>
              </w:rPr>
              <w:t>石头</w:t>
            </w:r>
          </w:p>
        </w:tc>
        <w:tc>
          <w:tcPr>
            <w:tcW w:w="2010" w:type="dxa"/>
            <w:vAlign w:val="top"/>
          </w:tcPr>
          <w:p>
            <w:pPr>
              <w:jc w:val="center"/>
            </w:pPr>
            <w:r>
              <w:rPr>
                <w:rFonts w:hint="eastAsia"/>
              </w:rPr>
              <w:t>剪刀</w:t>
            </w:r>
          </w:p>
        </w:tc>
        <w:tc>
          <w:tcPr>
            <w:tcW w:w="1845" w:type="dxa"/>
            <w:vAlign w:val="top"/>
          </w:tcPr>
          <w:p>
            <w:pPr>
              <w:jc w:val="center"/>
            </w:pPr>
            <w:r>
              <w:rPr>
                <w:rFonts w:hint="eastAsia"/>
              </w:rPr>
              <w:t>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vMerge w:val="continue"/>
            <w:tcBorders>
              <w:left w:val="nil"/>
              <w:right w:val="single" w:color="auto" w:sz="4" w:space="0"/>
            </w:tcBorders>
            <w:vAlign w:val="top"/>
          </w:tcPr>
          <w:p>
            <w:pPr>
              <w:jc w:val="center"/>
            </w:pPr>
          </w:p>
        </w:tc>
        <w:tc>
          <w:tcPr>
            <w:tcW w:w="1830" w:type="dxa"/>
            <w:tcBorders>
              <w:left w:val="single" w:color="auto" w:sz="4" w:space="0"/>
            </w:tcBorders>
            <w:vAlign w:val="top"/>
          </w:tcPr>
          <w:p>
            <w:pPr>
              <w:jc w:val="center"/>
            </w:pPr>
            <w:r>
              <w:rPr>
                <w:rFonts w:hint="eastAsia"/>
              </w:rPr>
              <w:t>石头</w:t>
            </w:r>
          </w:p>
        </w:tc>
        <w:tc>
          <w:tcPr>
            <w:tcW w:w="2205" w:type="dxa"/>
            <w:vAlign w:val="top"/>
          </w:tcPr>
          <w:p>
            <w:pPr>
              <w:jc w:val="center"/>
            </w:pPr>
            <w:r>
              <w:rPr>
                <w:rFonts w:hint="eastAsia"/>
              </w:rPr>
              <w:t>1 , 1</w:t>
            </w:r>
          </w:p>
        </w:tc>
        <w:tc>
          <w:tcPr>
            <w:tcW w:w="2010" w:type="dxa"/>
            <w:vAlign w:val="top"/>
          </w:tcPr>
          <w:p>
            <w:pPr>
              <w:jc w:val="center"/>
            </w:pPr>
            <w:r>
              <w:rPr>
                <w:rFonts w:hint="eastAsia"/>
              </w:rPr>
              <w:t>-1 , -2</w:t>
            </w:r>
          </w:p>
        </w:tc>
        <w:tc>
          <w:tcPr>
            <w:tcW w:w="1845" w:type="dxa"/>
            <w:vAlign w:val="top"/>
          </w:tcPr>
          <w:p>
            <w:pPr>
              <w:jc w:val="center"/>
            </w:pPr>
            <w:r>
              <w:rPr>
                <w:rFonts w:hint="eastAsia"/>
              </w:rPr>
              <w:t>-2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vMerge w:val="continue"/>
            <w:tcBorders>
              <w:left w:val="nil"/>
              <w:right w:val="single" w:color="auto" w:sz="4" w:space="0"/>
            </w:tcBorders>
            <w:vAlign w:val="top"/>
          </w:tcPr>
          <w:p>
            <w:pPr>
              <w:jc w:val="center"/>
            </w:pPr>
          </w:p>
        </w:tc>
        <w:tc>
          <w:tcPr>
            <w:tcW w:w="1830" w:type="dxa"/>
            <w:tcBorders>
              <w:left w:val="single" w:color="auto" w:sz="4" w:space="0"/>
            </w:tcBorders>
            <w:vAlign w:val="top"/>
          </w:tcPr>
          <w:p>
            <w:pPr>
              <w:jc w:val="center"/>
            </w:pPr>
            <w:r>
              <w:rPr>
                <w:rFonts w:hint="eastAsia"/>
              </w:rPr>
              <w:t>剪刀</w:t>
            </w:r>
          </w:p>
        </w:tc>
        <w:tc>
          <w:tcPr>
            <w:tcW w:w="2205" w:type="dxa"/>
            <w:vAlign w:val="top"/>
          </w:tcPr>
          <w:p>
            <w:pPr>
              <w:jc w:val="center"/>
            </w:pPr>
            <w:r>
              <w:rPr>
                <w:rFonts w:hint="eastAsia"/>
              </w:rPr>
              <w:t>-2 , -1</w:t>
            </w:r>
          </w:p>
        </w:tc>
        <w:tc>
          <w:tcPr>
            <w:tcW w:w="2010" w:type="dxa"/>
            <w:vAlign w:val="top"/>
          </w:tcPr>
          <w:p>
            <w:pPr>
              <w:jc w:val="center"/>
            </w:pPr>
            <w:r>
              <w:rPr>
                <w:rFonts w:hint="eastAsia"/>
              </w:rPr>
              <w:t>2, 2</w:t>
            </w:r>
          </w:p>
        </w:tc>
        <w:tc>
          <w:tcPr>
            <w:tcW w:w="1845" w:type="dxa"/>
            <w:vAlign w:val="top"/>
          </w:tcPr>
          <w:p>
            <w:pPr>
              <w:jc w:val="center"/>
            </w:pPr>
            <w:r>
              <w:rPr>
                <w:rFonts w:hint="eastAsia"/>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vMerge w:val="continue"/>
            <w:tcBorders>
              <w:left w:val="nil"/>
              <w:bottom w:val="nil"/>
              <w:right w:val="single" w:color="auto" w:sz="4" w:space="0"/>
            </w:tcBorders>
            <w:vAlign w:val="top"/>
          </w:tcPr>
          <w:p>
            <w:pPr>
              <w:jc w:val="center"/>
            </w:pPr>
          </w:p>
        </w:tc>
        <w:tc>
          <w:tcPr>
            <w:tcW w:w="1830" w:type="dxa"/>
            <w:tcBorders>
              <w:left w:val="single" w:color="auto" w:sz="4" w:space="0"/>
            </w:tcBorders>
            <w:vAlign w:val="top"/>
          </w:tcPr>
          <w:p>
            <w:pPr>
              <w:jc w:val="center"/>
            </w:pPr>
            <w:r>
              <w:rPr>
                <w:rFonts w:hint="eastAsia"/>
              </w:rPr>
              <w:t>布</w:t>
            </w:r>
          </w:p>
        </w:tc>
        <w:tc>
          <w:tcPr>
            <w:tcW w:w="2205" w:type="dxa"/>
            <w:vAlign w:val="top"/>
          </w:tcPr>
          <w:p>
            <w:pPr>
              <w:jc w:val="center"/>
            </w:pPr>
            <w:r>
              <w:rPr>
                <w:rFonts w:hint="eastAsia"/>
              </w:rPr>
              <w:t>-1 , -2</w:t>
            </w:r>
          </w:p>
        </w:tc>
        <w:tc>
          <w:tcPr>
            <w:tcW w:w="2010" w:type="dxa"/>
            <w:vAlign w:val="top"/>
          </w:tcPr>
          <w:p>
            <w:pPr>
              <w:jc w:val="center"/>
            </w:pPr>
            <w:r>
              <w:rPr>
                <w:rFonts w:hint="eastAsia"/>
              </w:rPr>
              <w:t>4 , 5</w:t>
            </w:r>
          </w:p>
        </w:tc>
        <w:tc>
          <w:tcPr>
            <w:tcW w:w="1845" w:type="dxa"/>
            <w:vAlign w:val="top"/>
          </w:tcPr>
          <w:p>
            <w:pPr>
              <w:jc w:val="center"/>
            </w:pPr>
            <w:r>
              <w:rPr>
                <w:rFonts w:hint="eastAsia"/>
              </w:rPr>
              <w:t>-2 , -2</w:t>
            </w:r>
          </w:p>
        </w:tc>
      </w:tr>
    </w:tbl>
    <w:p>
      <w:pPr>
        <w:ind w:firstLine="420"/>
      </w:pPr>
    </w:p>
    <w:p>
      <w:pPr>
        <w:ind w:firstLine="420"/>
      </w:pPr>
      <w:r>
        <w:rPr>
          <w:rFonts w:hint="eastAsia"/>
        </w:rPr>
        <w:t>我们可以得到上述博弈中存在纯策略纳什均衡（石头，石头），（剪刀，布）和（布，剪刀）。</w:t>
      </w:r>
    </w:p>
    <w:p>
      <w:pPr>
        <w:ind w:firstLine="420"/>
      </w:pPr>
      <w:r>
        <w:rPr>
          <w:rFonts w:hint="eastAsia"/>
        </w:rPr>
        <w:t>看过上面的例子后我们来分析一下最为一般的情况。由于我们只关心对手某一特定策略下我们的最优反应，所以我们用下面的收益流向图来表示这一博弈。</w:t>
      </w:r>
    </w:p>
    <w:p>
      <w:pPr>
        <w:ind w:firstLine="420"/>
      </w:pPr>
      <w:r>
        <w:rPr>
          <w:rFonts w:ascii="Calibri" w:hAnsi="Calibri" w:eastAsia="宋体" w:cs="Calibri"/>
          <w:kern w:val="2"/>
          <w:sz w:val="24"/>
          <w:szCs w:val="21"/>
          <w:lang w:val="en-US" w:eastAsia="zh-CN" w:bidi="ar-SA"/>
        </w:rPr>
        <w:pict>
          <v:group id="组合 40" o:spid="_x0000_s1048" style="position:absolute;left:0;margin-left:177.15pt;margin-top:6.45pt;height:26.65pt;width:40.9pt;rotation:0f;z-index:251665408;" coordorigin="5264,4427" coordsize="818,533">
            <o:lock v:ext="edit" position="f" selection="f" grouping="f" rotation="f" cropping="f" text="f" aspectratio="f"/>
            <v:shape id="曲线 38" o:spid="_x0000_s1049" type="" style="position:absolute;left:5264;top:4427;height:510;width:819;rotation:0f;" o:ole="f" fillcolor="#9CBEE0" filled="f" o:preferrelative="t" stroked="t" coordorigin="0,0" coordsize="21600,21600" path="m7701,21600c6065,19228,0,13171,421,8894,843,4616,5749,423,9784,211,13819,0,19595,3854,20597,7877,21600,11901,16140,17915,14769,20244e">
              <v:fill type="gradient" on="f" color2="#BBD5F0" focus="0%" focussize="0f,0f" focusposition="0f,0f"/>
              <v:stroke weight="1.25pt" color="#739CC3" color2="#FFFFFF" miterlimit="2"/>
              <v:imagedata gain="65536f" blacklevel="0f" gamma="0"/>
              <o:lock v:ext="edit" position="f" selection="f" grouping="f" rotation="f" cropping="f" text="f" aspectratio="f"/>
            </v:shape>
            <v:line id="箭头 39" o:spid="_x0000_s1050" style="position:absolute;left:5753;top:4858;flip:x;height:103;width:119;rotation:0f;"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v:group>
        </w:pict>
      </w:r>
    </w:p>
    <w:p>
      <w:pPr>
        <w:ind w:left="2940" w:firstLine="420"/>
      </w:pPr>
      <w:r>
        <w:rPr>
          <w:rFonts w:hint="eastAsia"/>
        </w:rPr>
        <w:t xml:space="preserve">   </w:t>
      </w:r>
    </w:p>
    <w:p>
      <w:pPr>
        <w:ind w:left="2940" w:firstLine="420"/>
      </w:pPr>
      <w:r>
        <w:rPr>
          <w:rFonts w:ascii="Calibri" w:hAnsi="Calibri" w:eastAsia="宋体" w:cs="Calibri"/>
          <w:kern w:val="2"/>
          <w:sz w:val="24"/>
          <w:szCs w:val="21"/>
          <w:lang w:val="en-US" w:eastAsia="zh-CN" w:bidi="ar-SA"/>
        </w:rPr>
        <w:pict>
          <v:line id="箭头 27" o:spid="_x0000_s1051" style="position:absolute;left:0;flip:x y;margin-left:216.15pt;margin-top:14.4pt;height:35.15pt;width:35.1pt;rotation:0f;z-index:251659264;"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ascii="Calibri" w:hAnsi="Calibri" w:eastAsia="宋体" w:cs="Calibri"/>
          <w:kern w:val="2"/>
          <w:sz w:val="24"/>
          <w:szCs w:val="21"/>
          <w:lang w:val="en-US" w:eastAsia="zh-CN" w:bidi="ar-SA"/>
        </w:rPr>
        <w:pict>
          <v:line id="箭头 33" o:spid="_x0000_s1052" style="position:absolute;left:0;flip:y;margin-left:155.4pt;margin-top:14.9pt;height:36.35pt;width:21pt;rotation:0f;z-index:251664384;"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hint="eastAsia"/>
        </w:rPr>
        <w:t xml:space="preserve">   石头</w:t>
      </w:r>
    </w:p>
    <w:p>
      <w:pPr>
        <w:ind w:left="2100" w:firstLine="420"/>
      </w:pPr>
      <w:r>
        <w:rPr>
          <w:rFonts w:ascii="Calibri" w:hAnsi="Calibri" w:eastAsia="宋体" w:cs="Calibri"/>
          <w:kern w:val="2"/>
          <w:sz w:val="24"/>
          <w:szCs w:val="21"/>
          <w:lang w:val="en-US" w:eastAsia="zh-CN" w:bidi="ar-SA"/>
        </w:rPr>
        <w:pict>
          <v:line id="箭头 32" o:spid="_x0000_s1053" style="position:absolute;left:0;flip:x;margin-left:160.95pt;margin-top:6.45pt;height:34.75pt;width:21.3pt;rotation:0f;z-index:251663360;"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ascii="Calibri" w:hAnsi="Calibri" w:eastAsia="宋体" w:cs="Calibri"/>
          <w:kern w:val="2"/>
          <w:sz w:val="24"/>
          <w:szCs w:val="21"/>
          <w:lang w:val="en-US" w:eastAsia="zh-CN" w:bidi="ar-SA"/>
        </w:rPr>
        <w:pict>
          <v:line id="箭头 29" o:spid="_x0000_s1054" style="position:absolute;left:0;margin-left:211.5pt;margin-top:7.65pt;height:33.55pt;width:33.55pt;rotation:0f;z-index:251660288;"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p>
    <w:p>
      <w:pPr>
        <w:ind w:left="2100" w:firstLine="420"/>
      </w:pPr>
    </w:p>
    <w:p>
      <w:pPr>
        <w:ind w:left="2100" w:firstLine="420"/>
      </w:pPr>
      <w:r>
        <w:rPr>
          <w:rFonts w:ascii="Calibri" w:hAnsi="Calibri" w:eastAsia="宋体" w:cs="Calibri"/>
          <w:kern w:val="2"/>
          <w:sz w:val="24"/>
          <w:szCs w:val="21"/>
          <w:lang w:val="en-US" w:eastAsia="zh-CN" w:bidi="ar-SA"/>
        </w:rPr>
        <w:pict>
          <v:group id="Group 31" o:spid="_x0000_s1055" style="position:absolute;left:0;margin-left:107.8pt;margin-top:21.35pt;height:26.65pt;width:40.9pt;rotation:14942208f;z-index:251667456;" coordorigin="5264,4427" coordsize="818,533">
            <o:lock v:ext="edit" position="f" selection="f" grouping="f" rotation="f" cropping="f" text="f" aspectratio="f"/>
            <v:shape id="曲线 38" o:spid="_x0000_s1056" type="" style="position:absolute;left:5264;top:4427;height:510;width:819;rotation:0f;" o:ole="f" fillcolor="#9CBEE0" filled="f" o:preferrelative="t" stroked="t" coordorigin="0,0" coordsize="21600,21600" path="m7701,21600c6065,19228,0,13171,421,8894,843,4616,5749,423,9784,211,13819,0,19595,3854,20597,7877,21600,11901,16140,17915,14769,20244e">
              <v:fill type="gradient" on="f" color2="#BBD5F0" focus="0%" focussize="0f,0f" focusposition="0f,0f"/>
              <v:stroke color="#739CC3" color2="#FFFFFF" miterlimit="2"/>
              <v:imagedata gain="65536f" blacklevel="0f" gamma="0"/>
              <o:lock v:ext="edit" position="f" selection="f" grouping="f" rotation="f" cropping="f" text="f" aspectratio="f"/>
            </v:shape>
            <v:line id="箭头 39" o:spid="_x0000_s1057" style="position:absolute;left:5753;top:4858;flip:x;height:103;width:119;rotation:0f;"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v:group>
        </w:pict>
      </w:r>
      <w:r>
        <w:rPr>
          <w:rFonts w:ascii="Calibri" w:hAnsi="Calibri" w:eastAsia="宋体" w:cs="Calibri"/>
          <w:kern w:val="2"/>
          <w:sz w:val="24"/>
          <w:szCs w:val="21"/>
          <w:lang w:val="en-US" w:eastAsia="zh-CN" w:bidi="ar-SA"/>
        </w:rPr>
        <w:pict>
          <v:group id="Group 34" o:spid="_x0000_s1058" style="position:absolute;left:0;margin-left:258.2pt;margin-top:20.2pt;height:26.65pt;width:40.9pt;rotation:7667712f;z-index:251666432;" coordorigin="5264,4427" coordsize="818,533">
            <o:lock v:ext="edit" position="f" selection="f" grouping="f" rotation="f" cropping="f" text="f" aspectratio="f"/>
            <v:shape id="曲线 38" o:spid="_x0000_s1059" type="" style="position:absolute;left:5264;top:4427;height:510;width:819;rotation:0f;" o:ole="f" fillcolor="#9CBEE0" filled="f" o:preferrelative="t" stroked="t" coordorigin="0,0" coordsize="21600,21600" path="m7701,21600c6065,19228,0,13171,421,8894,843,4616,5749,423,9784,211,13819,0,19595,3854,20597,7877,21600,11901,16140,17915,14769,20244e">
              <v:fill type="gradient" on="f" color2="#BBD5F0" focus="0%" focussize="0f,0f" focusposition="0f,0f"/>
              <v:stroke color="#739CC3" color2="#FFFFFF" miterlimit="2"/>
              <v:imagedata gain="65536f" blacklevel="0f" gamma="0"/>
              <o:lock v:ext="edit" position="f" selection="f" grouping="f" rotation="f" cropping="f" text="f" aspectratio="f"/>
            </v:shape>
            <v:line id="箭头 39" o:spid="_x0000_s1060" style="position:absolute;left:5753;top:4858;flip:x;height:103;width:119;rotation:0f;"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v:group>
        </w:pict>
      </w:r>
    </w:p>
    <w:p>
      <w:pPr>
        <w:ind w:left="2100" w:firstLine="420"/>
      </w:pPr>
      <w:r>
        <w:rPr>
          <w:rFonts w:ascii="Calibri" w:hAnsi="Calibri" w:eastAsia="宋体" w:cs="Calibri"/>
          <w:kern w:val="2"/>
          <w:sz w:val="24"/>
          <w:szCs w:val="21"/>
          <w:lang w:val="en-US" w:eastAsia="zh-CN" w:bidi="ar-SA"/>
        </w:rPr>
        <w:pict>
          <v:line id="箭头 31" o:spid="_x0000_s1061" style="position:absolute;left:0;margin-left:169.6pt;margin-top:12.75pt;height:0.05pt;width:69.1pt;rotation:0f;z-index:251662336;"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ascii="Calibri" w:hAnsi="Calibri" w:eastAsia="宋体" w:cs="Calibri"/>
          <w:kern w:val="2"/>
          <w:sz w:val="24"/>
          <w:szCs w:val="21"/>
          <w:lang w:val="en-US" w:eastAsia="zh-CN" w:bidi="ar-SA"/>
        </w:rPr>
        <w:pict>
          <v:line id="箭头 30" o:spid="_x0000_s1062" style="position:absolute;left:0;flip:x;margin-left:168.9pt;margin-top:4.1pt;height:0.05pt;width:67.5pt;rotation:0f;z-index:251661312;"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hint="eastAsia"/>
        </w:rPr>
        <w:t xml:space="preserve">  剪刀</w:t>
      </w:r>
      <w:r>
        <w:rPr>
          <w:rFonts w:hint="eastAsia"/>
        </w:rPr>
        <w:tab/>
      </w:r>
      <w:r>
        <w:rPr>
          <w:rFonts w:hint="eastAsia"/>
        </w:rPr>
        <w:tab/>
      </w:r>
      <w:r>
        <w:rPr>
          <w:rFonts w:hint="eastAsia"/>
        </w:rPr>
        <w:tab/>
      </w:r>
      <w:r>
        <w:rPr>
          <w:rFonts w:hint="eastAsia"/>
        </w:rPr>
        <w:tab/>
      </w:r>
      <w:r>
        <w:rPr>
          <w:rFonts w:hint="eastAsia"/>
        </w:rPr>
        <w:tab/>
      </w:r>
      <w:r>
        <w:rPr>
          <w:rFonts w:hint="eastAsia"/>
        </w:rPr>
        <w:t>布</w:t>
      </w:r>
    </w:p>
    <w:p>
      <w:pPr>
        <w:ind w:firstLine="420"/>
      </w:pPr>
    </w:p>
    <w:p>
      <w:pPr>
        <w:ind w:firstLine="420"/>
      </w:pPr>
    </w:p>
    <w:p>
      <w:pPr>
        <w:ind w:firstLine="420"/>
      </w:pPr>
      <w:r>
        <w:rPr>
          <w:rFonts w:hint="eastAsia"/>
        </w:rPr>
        <w:t>图中有向边指向的的策略是对于有向边出发的策略的最优反应，例如布指向剪刀，即意味着剪刀是面对布收益最高的策略，有向边的权值，就是该最优反应的收益。另外需要指出的是上述利益流向图一定满足以下条件：</w:t>
      </w:r>
    </w:p>
    <w:p>
      <w:pPr>
        <w:numPr>
          <w:ilvl w:val="0"/>
          <w:numId w:val="1"/>
        </w:numPr>
        <w:ind w:firstLine="420"/>
      </w:pPr>
      <w:r>
        <w:rPr>
          <w:rFonts w:hint="eastAsia"/>
        </w:rPr>
        <w:t>每个点的出度至少为1。因为三个策略中，作为对于该策略的反应，至少有一个是收益最大的。</w:t>
      </w:r>
    </w:p>
    <w:p>
      <w:pPr>
        <w:numPr>
          <w:ilvl w:val="0"/>
          <w:numId w:val="1"/>
        </w:numPr>
        <w:ind w:firstLine="420"/>
      </w:pPr>
      <w:r>
        <w:rPr>
          <w:rFonts w:hint="eastAsia"/>
        </w:rPr>
        <w:t>由同一点出发的有向边，权值一定相同。由同一点出发的有向边都是该策略的最优反应，则获得的收益相同，否则只有其中收益最大的才是最优反应。</w:t>
      </w:r>
    </w:p>
    <w:p>
      <w:pPr>
        <w:ind w:firstLine="420"/>
      </w:pPr>
      <w:r>
        <w:rPr>
          <w:rFonts w:hint="eastAsia"/>
        </w:rPr>
        <w:t>例如上一个博弈矩阵用收益流向图表示如下。</w:t>
      </w:r>
    </w:p>
    <w:p>
      <w:pPr>
        <w:ind w:left="3780" w:firstLine="420"/>
      </w:pPr>
      <w:r>
        <w:rPr>
          <w:rFonts w:ascii="Calibri" w:hAnsi="Calibri" w:eastAsia="宋体" w:cs="Calibri"/>
          <w:kern w:val="2"/>
          <w:sz w:val="24"/>
          <w:szCs w:val="21"/>
          <w:lang w:val="en-US" w:eastAsia="zh-CN" w:bidi="ar-SA"/>
        </w:rPr>
        <w:pict>
          <v:group id="Group 39" o:spid="_x0000_s1063" style="position:absolute;left:0;margin-left:177.15pt;margin-top:6.45pt;height:26.65pt;width:40.9pt;rotation:0f;z-index:251670528;" coordorigin="5264,4427" coordsize="818,533">
            <o:lock v:ext="edit" position="f" selection="f" grouping="f" rotation="f" cropping="f" text="f" aspectratio="f"/>
            <v:shape id="曲线 38" o:spid="_x0000_s1064" type="" style="position:absolute;left:5264;top:4427;height:510;width:819;rotation:0f;" o:ole="f" fillcolor="#9CBEE0" filled="f" o:preferrelative="t" stroked="t" coordorigin="0,0" coordsize="21600,21600" path="m7701,21600c6065,19228,0,13171,421,8894,843,4616,5749,423,9784,211,13819,0,19595,3854,20597,7877,21600,11901,16140,17915,14769,20244e">
              <v:fill type="gradient" on="f" color2="#BBD5F0" focus="0%" focussize="0f,0f" focusposition="0f,0f"/>
              <v:stroke color="#739CC3" color2="#FFFFFF" miterlimit="2"/>
              <v:imagedata gain="65536f" blacklevel="0f" gamma="0"/>
              <o:lock v:ext="edit" position="f" selection="f" grouping="f" rotation="f" cropping="f" text="f" aspectratio="f"/>
            </v:shape>
            <v:line id="箭头 39" o:spid="_x0000_s1065" style="position:absolute;left:5753;top:4858;flip:x;height:103;width:119;rotation:0f;"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v:group>
        </w:pict>
      </w:r>
    </w:p>
    <w:p>
      <w:pPr>
        <w:ind w:left="2940" w:firstLine="420"/>
      </w:pPr>
      <w:r>
        <w:rPr>
          <w:rFonts w:hint="eastAsia"/>
        </w:rPr>
        <w:t xml:space="preserve">        1</w:t>
      </w:r>
    </w:p>
    <w:p>
      <w:pPr>
        <w:ind w:left="2940" w:firstLine="420"/>
      </w:pPr>
      <w:r>
        <w:rPr>
          <w:rFonts w:hint="eastAsia"/>
        </w:rPr>
        <w:t xml:space="preserve">   石头</w:t>
      </w:r>
    </w:p>
    <w:p>
      <w:pPr>
        <w:ind w:left="2100" w:firstLine="420"/>
      </w:pPr>
    </w:p>
    <w:p>
      <w:pPr>
        <w:ind w:left="2100" w:firstLine="420"/>
      </w:pPr>
    </w:p>
    <w:p>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5</w:t>
      </w:r>
    </w:p>
    <w:p>
      <w:pPr>
        <w:ind w:left="2100" w:firstLine="420"/>
      </w:pPr>
      <w:r>
        <w:rPr>
          <w:rFonts w:ascii="Calibri" w:hAnsi="Calibri" w:eastAsia="宋体" w:cs="Calibri"/>
          <w:kern w:val="2"/>
          <w:sz w:val="24"/>
          <w:szCs w:val="21"/>
          <w:lang w:val="en-US" w:eastAsia="zh-CN" w:bidi="ar-SA"/>
        </w:rPr>
        <w:pict>
          <v:line id="Line 42" o:spid="_x0000_s1066" style="position:absolute;left:0;margin-left:169.6pt;margin-top:12.75pt;height:0.05pt;width:69.1pt;rotation:0f;z-index:251669504;"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ascii="Calibri" w:hAnsi="Calibri" w:eastAsia="宋体" w:cs="Calibri"/>
          <w:kern w:val="2"/>
          <w:sz w:val="24"/>
          <w:szCs w:val="21"/>
          <w:lang w:val="en-US" w:eastAsia="zh-CN" w:bidi="ar-SA"/>
        </w:rPr>
        <w:pict>
          <v:line id="Line 43" o:spid="_x0000_s1067" style="position:absolute;left:0;flip:x;margin-left:168.9pt;margin-top:4.1pt;height:0.05pt;width:67.5pt;rotation:0f;z-index:251668480;"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hint="eastAsia"/>
        </w:rPr>
        <w:t xml:space="preserve">  剪刀</w:t>
      </w:r>
      <w:r>
        <w:rPr>
          <w:rFonts w:hint="eastAsia"/>
        </w:rPr>
        <w:tab/>
      </w:r>
      <w:r>
        <w:rPr>
          <w:rFonts w:hint="eastAsia"/>
        </w:rPr>
        <w:tab/>
      </w:r>
      <w:r>
        <w:rPr>
          <w:rFonts w:hint="eastAsia"/>
        </w:rPr>
        <w:tab/>
      </w:r>
      <w:r>
        <w:rPr>
          <w:rFonts w:hint="eastAsia"/>
        </w:rPr>
        <w:tab/>
      </w:r>
      <w:r>
        <w:rPr>
          <w:rFonts w:hint="eastAsia"/>
        </w:rPr>
        <w:tab/>
      </w:r>
      <w:r>
        <w:rPr>
          <w:rFonts w:hint="eastAsia"/>
        </w:rPr>
        <w:t>布</w:t>
      </w:r>
    </w:p>
    <w:p>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4</w:t>
      </w:r>
      <w:r>
        <w:rPr>
          <w:rFonts w:hint="eastAsia"/>
        </w:rPr>
        <w:tab/>
      </w:r>
    </w:p>
    <w:p>
      <w:pPr>
        <w:ind w:firstLine="420"/>
      </w:pPr>
      <w:r>
        <w:rPr>
          <w:rFonts w:hint="eastAsia"/>
        </w:rPr>
        <w:t>由收益流向图我们可以得到下列结论：</w:t>
      </w:r>
    </w:p>
    <w:p>
      <w:pPr>
        <w:numPr>
          <w:ilvl w:val="0"/>
          <w:numId w:val="2"/>
        </w:numPr>
        <w:ind w:firstLine="420"/>
      </w:pPr>
      <w:r>
        <w:rPr>
          <w:rFonts w:hint="eastAsia"/>
        </w:rPr>
        <w:t>收益流向图的类型有</w:t>
      </w:r>
      <w:r>
        <w:rPr>
          <w:rFonts w:hint="eastAsia" w:ascii="Calibri" w:hAnsi="Calibri" w:eastAsia="宋体" w:cs="Calibri"/>
          <w:kern w:val="2"/>
          <w:position w:val="-6"/>
          <w:sz w:val="24"/>
          <w:szCs w:val="21"/>
          <w:lang w:val="en-US" w:eastAsia="zh-CN" w:bidi="ar-SA"/>
        </w:rPr>
        <w:object>
          <v:shape id="Picture 23" type="#_x0000_t75" style="height:16.15pt;width:13.1pt;rotation:0f;" o:ole="t" fillcolor="#FFFFFF" filled="f" o:preferrelative="t" stroked="f" coordorigin="0,0" coordsize="21600,21600">
            <v:fill on="f" color2="#FFFFFF" focus="0%"/>
            <v:imagedata gain="65536f" blacklevel="0f" gamma="0" o:title="" r:id="rId48"/>
            <o:lock v:ext="edit" position="f" selection="f" grouping="f" rotation="f" cropping="f" text="f" aspectratio="t"/>
            <w10:wrap type="none"/>
            <w10:anchorlock/>
          </v:shape>
          <o:OLEObject Type="Embed" ProgID="Equation.3" ShapeID="Picture 23" DrawAspect="Content" ObjectID="_43" r:id="rId47"/>
        </w:object>
      </w:r>
      <w:r>
        <w:rPr>
          <w:rFonts w:hint="eastAsia"/>
        </w:rPr>
        <w:t>种。</w:t>
      </w:r>
    </w:p>
    <w:p>
      <w:pPr>
        <w:numPr>
          <w:ilvl w:val="0"/>
          <w:numId w:val="2"/>
        </w:numPr>
        <w:ind w:firstLine="420"/>
      </w:pPr>
      <w:r>
        <w:rPr>
          <w:rFonts w:hint="eastAsia"/>
        </w:rPr>
        <w:t>当收益流向图中出现了自环或是由两个点和两条边构成的环，则该博弈存在纯策略的纳什均衡。</w:t>
      </w:r>
    </w:p>
    <w:p>
      <w:pPr>
        <w:numPr>
          <w:ilvl w:val="0"/>
          <w:numId w:val="2"/>
        </w:numPr>
        <w:ind w:firstLine="420"/>
      </w:pPr>
      <w:r>
        <w:rPr>
          <w:rFonts w:hint="eastAsia"/>
        </w:rPr>
        <w:t>当存在三个点和三条边构成的环时，该博弈可以利用形如</w:t>
      </w:r>
      <w:r>
        <w:rPr>
          <w:rFonts w:ascii="Calibri" w:hAnsi="Calibri" w:eastAsia="宋体" w:cs="Calibri"/>
          <w:kern w:val="2"/>
          <w:position w:val="-10"/>
          <w:sz w:val="24"/>
          <w:szCs w:val="21"/>
          <w:lang w:val="en-US" w:eastAsia="zh-CN" w:bidi="ar-SA"/>
        </w:rPr>
        <w:pict>
          <v:shape id="Picture 24" o:spid="_x0000_s1069" type="#_x0000_t75" style="height:16.15pt;width:16.95pt;rotation:0f;" o:ole="f"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w:pict>
      </w:r>
      <w:r>
        <w:rPr>
          <w:rFonts w:hint="eastAsia"/>
        </w:rPr>
        <w:t>式的方法来求混合策略纳什均衡。</w:t>
      </w:r>
    </w:p>
    <w:p>
      <w:pPr>
        <w:ind w:firstLine="420"/>
      </w:pPr>
      <w:r>
        <w:rPr>
          <w:rFonts w:hint="eastAsia"/>
        </w:rPr>
        <w:t>上述三个结论的简单证明如下：</w:t>
      </w:r>
    </w:p>
    <w:p>
      <w:pPr>
        <w:numPr>
          <w:ilvl w:val="0"/>
          <w:numId w:val="3"/>
        </w:numPr>
        <w:ind w:firstLine="420"/>
      </w:pPr>
      <w:r>
        <w:rPr>
          <w:rFonts w:hint="eastAsia"/>
        </w:rPr>
        <w:t>每个点的出度至少为1，则从一个点的出发的情况有</w:t>
      </w:r>
      <w:r>
        <w:rPr>
          <w:rFonts w:hint="eastAsia" w:ascii="Calibri" w:hAnsi="Calibri" w:eastAsia="宋体" w:cs="Calibri"/>
          <w:kern w:val="2"/>
          <w:position w:val="-4"/>
          <w:sz w:val="24"/>
          <w:szCs w:val="21"/>
          <w:lang w:val="en-US" w:eastAsia="zh-CN" w:bidi="ar-SA"/>
        </w:rPr>
        <w:object>
          <v:shape id="Picture 25" type="#_x0000_t75" style="height:15pt;width:28.9pt;rotation:0f;" o:ole="t" fillcolor="#FFFFFF" filled="f" o:preferrelative="t" stroked="f" coordorigin="0,0" coordsize="21600,21600">
            <v:fill on="f" color2="#FFFFFF" focus="0%"/>
            <v:imagedata gain="65536f" blacklevel="0f" gamma="0" o:title="" r:id="rId50"/>
            <o:lock v:ext="edit" position="f" selection="f" grouping="f" rotation="f" cropping="f" text="f" aspectratio="t"/>
            <w10:wrap type="none"/>
            <w10:anchorlock/>
          </v:shape>
          <o:OLEObject Type="Embed" ProgID="Equation.3" ShapeID="Picture 25" DrawAspect="Content" ObjectID="_45" r:id="rId49"/>
        </w:object>
      </w:r>
      <w:r>
        <w:rPr>
          <w:rFonts w:hint="eastAsia"/>
        </w:rPr>
        <w:t>种，故收益流向图的类型有</w:t>
      </w:r>
      <w:r>
        <w:rPr>
          <w:rFonts w:hint="eastAsia" w:ascii="Calibri" w:hAnsi="Calibri" w:eastAsia="宋体" w:cs="Calibri"/>
          <w:kern w:val="2"/>
          <w:position w:val="-6"/>
          <w:sz w:val="24"/>
          <w:szCs w:val="21"/>
          <w:lang w:val="en-US" w:eastAsia="zh-CN" w:bidi="ar-SA"/>
        </w:rPr>
        <w:object>
          <v:shape id="Picture 26" type="#_x0000_t75" style="height:16.15pt;width:13.1pt;rotation:0f;" o:ole="t" fillcolor="#FFFFFF" filled="f" o:preferrelative="t" stroked="f" coordorigin="0,0" coordsize="21600,21600">
            <v:fill on="f" color2="#FFFFFF" focus="0%"/>
            <v:imagedata gain="65536f" blacklevel="0f" gamma="0" o:title="" r:id="rId52"/>
            <o:lock v:ext="edit" position="f" selection="f" grouping="f" rotation="f" cropping="f" text="f" aspectratio="t"/>
            <w10:wrap type="none"/>
            <w10:anchorlock/>
          </v:shape>
          <o:OLEObject Type="Embed" ProgID="Equation.3" ShapeID="Picture 26" DrawAspect="Content" ObjectID="_46" r:id="rId51"/>
        </w:object>
      </w:r>
      <w:r>
        <w:rPr>
          <w:rFonts w:hint="eastAsia"/>
        </w:rPr>
        <w:t>种。</w:t>
      </w:r>
    </w:p>
    <w:p>
      <w:pPr>
        <w:numPr>
          <w:ilvl w:val="0"/>
          <w:numId w:val="3"/>
        </w:numPr>
        <w:ind w:firstLine="420"/>
      </w:pPr>
      <w:r>
        <w:rPr>
          <w:rFonts w:hint="eastAsia"/>
        </w:rPr>
        <w:t>如果出现自环，则双方都选择这个策略就是符合纳什均衡；如果出现由两个点和两条边构成的环，则说明两个策略互为最优反应，故符合纳什均衡。</w:t>
      </w:r>
    </w:p>
    <w:p>
      <w:pPr>
        <w:numPr>
          <w:ilvl w:val="0"/>
          <w:numId w:val="3"/>
        </w:numPr>
        <w:ind w:firstLine="420"/>
      </w:pPr>
      <w:r>
        <w:rPr>
          <w:rFonts w:hint="eastAsia"/>
        </w:rPr>
        <w:t>如果出现三个点和三条边构成的环，当不考虑自环和其他反向的边时，是符合</w:t>
      </w:r>
      <w:r>
        <w:rPr>
          <w:rFonts w:ascii="Calibri" w:hAnsi="Calibri" w:eastAsia="宋体" w:cs="Calibri"/>
          <w:kern w:val="2"/>
          <w:position w:val="-10"/>
          <w:sz w:val="24"/>
          <w:szCs w:val="21"/>
          <w:lang w:val="en-US" w:eastAsia="zh-CN" w:bidi="ar-SA"/>
        </w:rPr>
        <w:pict>
          <v:shape id="Picture 27" o:spid="_x0000_s1072" type="#_x0000_t75" style="height:16.15pt;width:16.95pt;rotation:0f;" o:ole="f"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w:pict>
      </w:r>
      <w:r>
        <w:rPr>
          <w:rFonts w:hint="eastAsia"/>
        </w:rPr>
        <w:t>式的使用情景的，因而可据此求出混合策略纳什均衡。</w:t>
      </w:r>
    </w:p>
    <w:p>
      <w:pPr>
        <w:ind w:firstLine="420"/>
      </w:pPr>
      <w:r>
        <w:rPr>
          <w:rFonts w:hint="eastAsia"/>
        </w:rPr>
        <w:t>由结论（3）得到的混合策略与纯策略可以构成新的混合策略，纯策略间也可以构成混合策略，因而对于该类博弈可求其所有纳什均衡。</w:t>
      </w:r>
    </w:p>
    <w:p>
      <w:pPr>
        <w:pStyle w:val="3"/>
      </w:pPr>
      <w:r>
        <w:rPr>
          <w:rFonts w:hint="eastAsia"/>
        </w:rPr>
        <w:t>（3）模拟寻找纳什均衡</w:t>
      </w:r>
    </w:p>
    <w:p>
      <w:pPr>
        <w:ind w:firstLine="420"/>
      </w:pPr>
      <w:r>
        <w:rPr>
          <w:rFonts w:hint="eastAsia"/>
        </w:rPr>
        <w:t>纳什均衡就是一个不断改变策略以寻求最优反应的过程，因而我们可以考虑用模拟的方法寻找最优反应，并求得纳什均衡。</w:t>
      </w:r>
    </w:p>
    <w:p>
      <w:pPr>
        <w:ind w:firstLine="420"/>
      </w:pPr>
      <w:r>
        <w:rPr>
          <w:rFonts w:hint="eastAsia"/>
        </w:rPr>
        <w:t>在一个游戏中，有2个参与者参与人1、参与人2，两人分别有s和t个策略，两人的收益矩阵参与人2知，利用模拟分析两人博弈情况的方法如下：</w:t>
      </w:r>
    </w:p>
    <w:p>
      <w:pPr>
        <w:ind w:firstLine="420"/>
      </w:pPr>
      <w:r>
        <w:rPr>
          <w:rFonts w:hint="eastAsia"/>
        </w:rPr>
        <w:t>（1）设参与人1的s个决策分别有</w:t>
      </w:r>
      <w:r>
        <w:rPr>
          <w:rFonts w:hint="eastAsia" w:ascii="Calibri" w:hAnsi="Calibri" w:eastAsia="宋体" w:cs="Calibri"/>
          <w:kern w:val="2"/>
          <w:position w:val="-12"/>
          <w:sz w:val="24"/>
          <w:szCs w:val="21"/>
          <w:lang w:val="en-US" w:eastAsia="zh-CN" w:bidi="ar-SA"/>
        </w:rPr>
        <w:object>
          <v:shape id="Picture 28" type="#_x0000_t75" style="height:18.1pt;width:58.15pt;rotation:0f;" o:ole="t" fillcolor="#FFFFFF" filled="f" o:preferrelative="t" stroked="f" coordorigin="0,0" coordsize="21600,21600">
            <v:fill on="f" color2="#FFFFFF" focus="0%"/>
            <v:imagedata gain="65536f" blacklevel="0f" gamma="0" o:title="" r:id="rId54"/>
            <o:lock v:ext="edit" position="f" selection="f" grouping="f" rotation="f" cropping="f" text="f" aspectratio="t"/>
            <w10:wrap type="none"/>
            <w10:anchorlock/>
          </v:shape>
          <o:OLEObject Type="Embed" ProgID="Equation.3" ShapeID="Picture 28" DrawAspect="Content" ObjectID="_48" r:id="rId53"/>
        </w:object>
      </w:r>
      <w:r>
        <w:rPr>
          <w:rFonts w:hint="eastAsia"/>
        </w:rPr>
        <w:t>个有效单位，我们把参与人1的p个决策的所有有效单位称为参与人1的决策池，记为A。同理，参与人2的t个决策分别有</w:t>
      </w:r>
      <w:r>
        <w:rPr>
          <w:rFonts w:hint="eastAsia" w:ascii="Calibri" w:hAnsi="Calibri" w:eastAsia="宋体" w:cs="Calibri"/>
          <w:kern w:val="2"/>
          <w:position w:val="-12"/>
          <w:sz w:val="24"/>
          <w:szCs w:val="21"/>
          <w:lang w:val="en-US" w:eastAsia="zh-CN" w:bidi="ar-SA"/>
        </w:rPr>
        <w:object>
          <v:shape id="Picture 29" type="#_x0000_t75" style="height:18.1pt;width:65.05pt;rotation:0f;" o:ole="t" fillcolor="#FFFFFF" filled="f" o:preferrelative="t" stroked="f" coordorigin="0,0" coordsize="21600,21600">
            <v:fill on="f" color2="#FFFFFF" focus="0%"/>
            <v:imagedata gain="65536f" blacklevel="0f" gamma="0" o:title="" r:id="rId56"/>
            <o:lock v:ext="edit" position="f" selection="f" grouping="f" rotation="f" cropping="f" text="f" aspectratio="t"/>
            <w10:wrap type="none"/>
            <w10:anchorlock/>
          </v:shape>
          <o:OLEObject Type="Embed" ProgID="Equation.3" ShapeID="Picture 29" DrawAspect="Content" ObjectID="_49" r:id="rId55"/>
        </w:object>
      </w:r>
      <w:r>
        <w:rPr>
          <w:rFonts w:hint="eastAsia"/>
        </w:rPr>
        <w:t>个有效单位，形成参与人2的决策池B。</w:t>
      </w:r>
    </w:p>
    <w:p>
      <w:pPr>
        <w:ind w:firstLine="420"/>
      </w:pPr>
      <w:r>
        <w:rPr>
          <w:rFonts w:hint="eastAsia"/>
        </w:rPr>
        <w:t>（2）参与人1、参与人2每次博弈均随机的从各自的决策池中选择一个有效单位，该有效单位对应的策略就作为自己本次博弈的决策。</w:t>
      </w:r>
    </w:p>
    <w:p>
      <w:pPr>
        <w:ind w:firstLine="420"/>
      </w:pPr>
      <w:r>
        <w:rPr>
          <w:rFonts w:hint="eastAsia"/>
        </w:rPr>
        <w:t>（3）参与人1、参与人2两人每次博弈结束后，会依据本次博弈的收益调整自己的决策池，若收益为+a，则在决策池中添加a个本次博弈所使用决策对应的有效单位，若收益为-a，则在决策池中剔除a个本次博弈所使用决策对应的有效单位。</w:t>
      </w:r>
    </w:p>
    <w:p>
      <w:pPr>
        <w:ind w:firstLine="420"/>
      </w:pPr>
      <w:r>
        <w:rPr>
          <w:rFonts w:hint="eastAsia"/>
        </w:rPr>
        <w:t>（4）多次重复上述步骤，观察参与人1与参与人2的策略池内各策略对应有效单位占比的变化。</w:t>
      </w:r>
    </w:p>
    <w:p>
      <w:pPr>
        <w:ind w:firstLine="420"/>
      </w:pPr>
      <w:r>
        <w:rPr>
          <w:rFonts w:hint="eastAsia"/>
        </w:rPr>
        <w:t>例如：参与人1、参与人2进行石头剪刀布，那么参与人1有三个决策：石头、剪刀和布，设三个决策依次有1,2,3个有效单位，那么参与人1的决策池中就有6个有效单位，其中1个代表石头，2个代表剪刀，3个代表布。参与人1会从自己的决策池中随机挑选一个有效单位，其中石头剪刀布依次被选中的概率是1/6，2/6，3/6。若规定胜者记+1分，负者记-1分，如果某次博弈中参与人1使用决策“石头”，参与人2使用决策“剪刀”，则参与人1的决策池中增加一个石头对应的有效单位，参与人2的决策池中减少一个剪刀对应的有效单位。</w:t>
      </w:r>
    </w:p>
    <w:p>
      <w:pPr>
        <w:ind w:firstLine="420"/>
      </w:pPr>
      <w:r>
        <w:rPr>
          <w:rFonts w:hint="eastAsia"/>
        </w:rPr>
        <w:t>接下来举几个利用模拟来寻找纳什均衡的例子，数据图中上图是参与人1，下图是参与人2，其中每200次记录一次参与人1与参与人2决策池中各决策对应有效单位的占比。</w:t>
      </w:r>
    </w:p>
    <w:p>
      <w:pPr>
        <w:numPr>
          <w:ilvl w:val="0"/>
          <w:numId w:val="4"/>
        </w:numPr>
        <w:ind w:firstLine="420"/>
      </w:pPr>
      <w:r>
        <w:rPr>
          <w:rFonts w:hint="eastAsia"/>
        </w:rPr>
        <w:t>囚徒困境</w:t>
      </w:r>
    </w:p>
    <w:p>
      <w:pPr>
        <w:ind w:firstLine="420"/>
      </w:pPr>
      <w:r>
        <w:rPr>
          <w:rFonts w:hint="eastAsia"/>
        </w:rPr>
        <w:t>设参与人1与参与人2决策池的初始状态，都是cooperate与defect对应的有效单位是10000，进行60000次博弈。</w:t>
      </w:r>
    </w:p>
    <w:p>
      <w:pPr>
        <w:ind w:firstLine="420"/>
      </w:pPr>
    </w:p>
    <w:p>
      <w:pPr>
        <w:ind w:left="4200" w:firstLine="420"/>
      </w:pPr>
      <w:r>
        <w:rPr>
          <w:rFonts w:hint="eastAsia"/>
        </w:rPr>
        <w:t>参与者2</w:t>
      </w:r>
    </w:p>
    <w:tbl>
      <w:tblPr>
        <w:tblStyle w:val="14"/>
        <w:tblW w:w="70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830"/>
        <w:gridCol w:w="2205"/>
        <w:gridCol w:w="2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6" w:type="dxa"/>
            <w:vMerge w:val="restart"/>
            <w:tcBorders>
              <w:top w:val="nil"/>
              <w:left w:val="nil"/>
              <w:right w:val="single" w:color="auto" w:sz="4" w:space="0"/>
            </w:tcBorders>
            <w:vAlign w:val="top"/>
          </w:tcPr>
          <w:p>
            <w:pPr>
              <w:ind w:firstLine="420"/>
            </w:pPr>
            <w:r>
              <w:rPr>
                <w:rFonts w:hint="eastAsia"/>
              </w:rPr>
              <w:t>参</w:t>
            </w:r>
          </w:p>
          <w:p>
            <w:pPr>
              <w:ind w:firstLine="420"/>
            </w:pPr>
            <w:r>
              <w:rPr>
                <w:rFonts w:hint="eastAsia"/>
              </w:rPr>
              <w:t>与</w:t>
            </w:r>
          </w:p>
          <w:p>
            <w:pPr>
              <w:ind w:firstLine="420"/>
            </w:pPr>
            <w:r>
              <w:rPr>
                <w:rFonts w:hint="eastAsia"/>
              </w:rPr>
              <w:t>者</w:t>
            </w:r>
          </w:p>
          <w:p>
            <w:pPr>
              <w:ind w:firstLine="420"/>
            </w:pPr>
            <w:r>
              <w:rPr>
                <w:rFonts w:hint="eastAsia"/>
              </w:rPr>
              <w:t>1</w:t>
            </w:r>
          </w:p>
        </w:tc>
        <w:tc>
          <w:tcPr>
            <w:tcW w:w="1830" w:type="dxa"/>
            <w:tcBorders>
              <w:left w:val="single" w:color="auto" w:sz="4" w:space="0"/>
            </w:tcBorders>
            <w:vAlign w:val="top"/>
          </w:tcPr>
          <w:p>
            <w:pPr>
              <w:ind w:firstLine="420"/>
              <w:jc w:val="center"/>
            </w:pPr>
          </w:p>
        </w:tc>
        <w:tc>
          <w:tcPr>
            <w:tcW w:w="2205" w:type="dxa"/>
            <w:vAlign w:val="top"/>
          </w:tcPr>
          <w:p>
            <w:pPr>
              <w:ind w:firstLine="420"/>
              <w:jc w:val="center"/>
            </w:pPr>
            <w:r>
              <w:rPr>
                <w:rFonts w:hint="eastAsia"/>
              </w:rPr>
              <w:t>Data1（cooperate）</w:t>
            </w:r>
          </w:p>
        </w:tc>
        <w:tc>
          <w:tcPr>
            <w:tcW w:w="2010" w:type="dxa"/>
            <w:vAlign w:val="top"/>
          </w:tcPr>
          <w:p>
            <w:pPr>
              <w:ind w:firstLine="420"/>
              <w:jc w:val="center"/>
            </w:pPr>
            <w:r>
              <w:rPr>
                <w:rFonts w:hint="eastAsia"/>
              </w:rPr>
              <w:t>Data2（defect）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6" w:type="dxa"/>
            <w:vMerge w:val="continue"/>
            <w:tcBorders>
              <w:left w:val="nil"/>
              <w:right w:val="single" w:color="auto" w:sz="4" w:space="0"/>
            </w:tcBorders>
            <w:vAlign w:val="top"/>
          </w:tcPr>
          <w:p>
            <w:pPr>
              <w:ind w:firstLine="420"/>
            </w:pPr>
          </w:p>
        </w:tc>
        <w:tc>
          <w:tcPr>
            <w:tcW w:w="1830" w:type="dxa"/>
            <w:tcBorders>
              <w:left w:val="single" w:color="auto" w:sz="4" w:space="0"/>
            </w:tcBorders>
            <w:vAlign w:val="top"/>
          </w:tcPr>
          <w:p>
            <w:pPr>
              <w:ind w:firstLine="420"/>
              <w:jc w:val="center"/>
            </w:pPr>
            <w:r>
              <w:rPr>
                <w:rFonts w:hint="eastAsia"/>
              </w:rPr>
              <w:t>Data1（cooperate）</w:t>
            </w:r>
          </w:p>
        </w:tc>
        <w:tc>
          <w:tcPr>
            <w:tcW w:w="2205" w:type="dxa"/>
            <w:vAlign w:val="top"/>
          </w:tcPr>
          <w:p>
            <w:pPr>
              <w:ind w:firstLine="420"/>
              <w:jc w:val="center"/>
            </w:pPr>
            <w:r>
              <w:rPr>
                <w:rFonts w:hint="eastAsia"/>
              </w:rPr>
              <w:t>4 , 4</w:t>
            </w:r>
          </w:p>
        </w:tc>
        <w:tc>
          <w:tcPr>
            <w:tcW w:w="2010" w:type="dxa"/>
            <w:vAlign w:val="top"/>
          </w:tcPr>
          <w:p>
            <w:pPr>
              <w:ind w:firstLine="420"/>
              <w:jc w:val="center"/>
            </w:pPr>
            <w:r>
              <w:rPr>
                <w:rFonts w:hint="eastAsia"/>
              </w:rPr>
              <w:t>-5 , 5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6" w:type="dxa"/>
            <w:vMerge w:val="continue"/>
            <w:tcBorders>
              <w:left w:val="nil"/>
              <w:right w:val="single" w:color="auto" w:sz="4" w:space="0"/>
            </w:tcBorders>
            <w:vAlign w:val="top"/>
          </w:tcPr>
          <w:p>
            <w:pPr>
              <w:ind w:firstLine="420"/>
            </w:pPr>
          </w:p>
        </w:tc>
        <w:tc>
          <w:tcPr>
            <w:tcW w:w="1830" w:type="dxa"/>
            <w:tcBorders>
              <w:left w:val="single" w:color="auto" w:sz="4" w:space="0"/>
            </w:tcBorders>
            <w:vAlign w:val="top"/>
          </w:tcPr>
          <w:p>
            <w:pPr>
              <w:ind w:firstLine="420"/>
              <w:jc w:val="center"/>
            </w:pPr>
            <w:r>
              <w:rPr>
                <w:rFonts w:hint="eastAsia"/>
              </w:rPr>
              <w:t>Data2（defect）</w:t>
            </w:r>
          </w:p>
        </w:tc>
        <w:tc>
          <w:tcPr>
            <w:tcW w:w="2205" w:type="dxa"/>
            <w:vAlign w:val="top"/>
          </w:tcPr>
          <w:p>
            <w:pPr>
              <w:ind w:firstLine="420"/>
              <w:jc w:val="center"/>
            </w:pPr>
            <w:r>
              <w:rPr>
                <w:rFonts w:hint="eastAsia"/>
              </w:rPr>
              <w:t>5 , -5</w:t>
            </w:r>
          </w:p>
        </w:tc>
        <w:tc>
          <w:tcPr>
            <w:tcW w:w="2010" w:type="dxa"/>
            <w:vAlign w:val="top"/>
          </w:tcPr>
          <w:p>
            <w:pPr>
              <w:ind w:firstLine="420"/>
              <w:jc w:val="center"/>
            </w:pPr>
            <w:r>
              <w:rPr>
                <w:rFonts w:hint="eastAsia"/>
              </w:rPr>
              <w:t>-3 , -3</w:t>
            </w:r>
          </w:p>
        </w:tc>
      </w:tr>
    </w:tbl>
    <w:p>
      <w:pPr>
        <w:ind w:firstLine="420"/>
        <w:rPr>
          <w:sz w:val="28"/>
          <w:szCs w:val="28"/>
        </w:rPr>
      </w:pPr>
      <w:r>
        <w:rPr>
          <w:rFonts w:hint="eastAsia" w:ascii="Calibri" w:hAnsi="Calibri" w:eastAsia="宋体" w:cs="Calibri"/>
          <w:kern w:val="2"/>
          <w:sz w:val="28"/>
          <w:szCs w:val="28"/>
          <w:lang w:val="en-US" w:eastAsia="zh-CN" w:bidi="ar-SA"/>
        </w:rPr>
        <w:pict>
          <v:shape id="图片 29" o:spid="_x0000_s1075" type="#_x0000_t75" style="height:311.15pt;width:414.9pt;rotation:0f;" o:ole="f" fillcolor="#FFFFFF" filled="f" o:preferrelative="t" stroked="f" coordorigin="0,0" coordsize="21600,21600">
            <v:fill on="f" color2="#FFFFFF" focus="0%"/>
            <v:imagedata gain="65536f" blacklevel="0f" gamma="0" o:title="" r:id="rId57"/>
            <o:lock v:ext="edit" position="f" selection="f" grouping="f" rotation="f" cropping="f" text="f" aspectratio="t"/>
            <w10:wrap type="none"/>
            <w10:anchorlock/>
          </v:shape>
        </w:pict>
      </w:r>
    </w:p>
    <w:p>
      <w:pPr>
        <w:ind w:firstLine="420"/>
      </w:pPr>
      <w:r>
        <w:rPr>
          <w:rFonts w:hint="eastAsia"/>
        </w:rPr>
        <w:t>（2）剪刀石头布（零和博弈变体）</w:t>
      </w:r>
    </w:p>
    <w:p>
      <w:pPr>
        <w:ind w:firstLine="420"/>
      </w:pPr>
      <w:r>
        <w:rPr>
          <w:rFonts w:hint="eastAsia"/>
        </w:rPr>
        <w:t>设参与人1与参与人2决策池的初始状态，都是石头、剪刀与布对应的有效单位是10000，进行240000次博弈。</w:t>
      </w:r>
    </w:p>
    <w:p>
      <w:pPr>
        <w:jc w:val="center"/>
      </w:pPr>
      <w:r>
        <w:rPr>
          <w:rFonts w:hint="eastAsia"/>
        </w:rPr>
        <w:t>参与者2</w:t>
      </w:r>
    </w:p>
    <w:tbl>
      <w:tblPr>
        <w:tblStyle w:val="14"/>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1830"/>
        <w:gridCol w:w="2205"/>
        <w:gridCol w:w="2010"/>
        <w:gridCol w:w="1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vMerge w:val="restart"/>
            <w:tcBorders>
              <w:top w:val="nil"/>
              <w:left w:val="nil"/>
              <w:right w:val="single" w:color="auto" w:sz="4" w:space="0"/>
            </w:tcBorders>
            <w:vAlign w:val="top"/>
          </w:tcPr>
          <w:p>
            <w:pPr>
              <w:jc w:val="center"/>
            </w:pPr>
            <w:r>
              <w:rPr>
                <w:rFonts w:hint="eastAsia"/>
              </w:rPr>
              <w:t>参</w:t>
            </w:r>
          </w:p>
          <w:p>
            <w:pPr>
              <w:jc w:val="center"/>
            </w:pPr>
            <w:r>
              <w:rPr>
                <w:rFonts w:hint="eastAsia"/>
              </w:rPr>
              <w:t>与</w:t>
            </w:r>
          </w:p>
          <w:p>
            <w:pPr>
              <w:jc w:val="center"/>
            </w:pPr>
            <w:r>
              <w:rPr>
                <w:rFonts w:hint="eastAsia"/>
              </w:rPr>
              <w:t>者</w:t>
            </w:r>
          </w:p>
          <w:p>
            <w:pPr>
              <w:jc w:val="center"/>
            </w:pPr>
            <w:r>
              <w:rPr>
                <w:rFonts w:hint="eastAsia"/>
              </w:rPr>
              <w:t>1</w:t>
            </w:r>
          </w:p>
        </w:tc>
        <w:tc>
          <w:tcPr>
            <w:tcW w:w="1830" w:type="dxa"/>
            <w:tcBorders>
              <w:left w:val="single" w:color="auto" w:sz="4" w:space="0"/>
            </w:tcBorders>
            <w:vAlign w:val="top"/>
          </w:tcPr>
          <w:p>
            <w:pPr>
              <w:jc w:val="center"/>
            </w:pPr>
          </w:p>
        </w:tc>
        <w:tc>
          <w:tcPr>
            <w:tcW w:w="2205" w:type="dxa"/>
            <w:vAlign w:val="top"/>
          </w:tcPr>
          <w:p>
            <w:pPr>
              <w:jc w:val="center"/>
            </w:pPr>
            <w:r>
              <w:rPr>
                <w:rFonts w:hint="eastAsia"/>
              </w:rPr>
              <w:t>Data1（石头）</w:t>
            </w:r>
          </w:p>
        </w:tc>
        <w:tc>
          <w:tcPr>
            <w:tcW w:w="2010" w:type="dxa"/>
            <w:vAlign w:val="top"/>
          </w:tcPr>
          <w:p>
            <w:pPr>
              <w:jc w:val="center"/>
            </w:pPr>
            <w:r>
              <w:rPr>
                <w:rFonts w:hint="eastAsia"/>
              </w:rPr>
              <w:t>Data2（剪刀）</w:t>
            </w:r>
          </w:p>
        </w:tc>
        <w:tc>
          <w:tcPr>
            <w:tcW w:w="1845" w:type="dxa"/>
            <w:vAlign w:val="top"/>
          </w:tcPr>
          <w:p>
            <w:pPr>
              <w:jc w:val="center"/>
            </w:pPr>
            <w:r>
              <w:rPr>
                <w:rFonts w:hint="eastAsia"/>
              </w:rPr>
              <w:t>Data3（布）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vMerge w:val="continue"/>
            <w:tcBorders>
              <w:left w:val="nil"/>
              <w:right w:val="single" w:color="auto" w:sz="4" w:space="0"/>
            </w:tcBorders>
            <w:vAlign w:val="top"/>
          </w:tcPr>
          <w:p>
            <w:pPr>
              <w:jc w:val="center"/>
            </w:pPr>
          </w:p>
        </w:tc>
        <w:tc>
          <w:tcPr>
            <w:tcW w:w="1830" w:type="dxa"/>
            <w:tcBorders>
              <w:left w:val="single" w:color="auto" w:sz="4" w:space="0"/>
            </w:tcBorders>
            <w:vAlign w:val="top"/>
          </w:tcPr>
          <w:p>
            <w:pPr>
              <w:jc w:val="center"/>
            </w:pPr>
            <w:r>
              <w:rPr>
                <w:rFonts w:hint="eastAsia"/>
              </w:rPr>
              <w:t>Data1（石头）</w:t>
            </w:r>
          </w:p>
        </w:tc>
        <w:tc>
          <w:tcPr>
            <w:tcW w:w="2205" w:type="dxa"/>
            <w:vAlign w:val="top"/>
          </w:tcPr>
          <w:p>
            <w:pPr>
              <w:jc w:val="center"/>
            </w:pPr>
            <w:r>
              <w:rPr>
                <w:rFonts w:hint="eastAsia"/>
              </w:rPr>
              <w:t>0 , 0</w:t>
            </w:r>
          </w:p>
        </w:tc>
        <w:tc>
          <w:tcPr>
            <w:tcW w:w="2010" w:type="dxa"/>
            <w:vAlign w:val="top"/>
          </w:tcPr>
          <w:p>
            <w:pPr>
              <w:jc w:val="center"/>
            </w:pPr>
            <w:r>
              <w:rPr>
                <w:rFonts w:hint="eastAsia"/>
              </w:rPr>
              <w:t>1 , -1</w:t>
            </w:r>
          </w:p>
        </w:tc>
        <w:tc>
          <w:tcPr>
            <w:tcW w:w="1845" w:type="dxa"/>
            <w:vAlign w:val="top"/>
          </w:tcPr>
          <w:p>
            <w:pPr>
              <w:jc w:val="center"/>
            </w:pPr>
            <w:r>
              <w:rPr>
                <w:rFonts w:hint="eastAsia"/>
              </w:rPr>
              <w:t>-5 , 5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vMerge w:val="continue"/>
            <w:tcBorders>
              <w:left w:val="nil"/>
              <w:right w:val="single" w:color="auto" w:sz="4" w:space="0"/>
            </w:tcBorders>
            <w:vAlign w:val="top"/>
          </w:tcPr>
          <w:p>
            <w:pPr>
              <w:jc w:val="center"/>
            </w:pPr>
          </w:p>
        </w:tc>
        <w:tc>
          <w:tcPr>
            <w:tcW w:w="1830" w:type="dxa"/>
            <w:tcBorders>
              <w:left w:val="single" w:color="auto" w:sz="4" w:space="0"/>
            </w:tcBorders>
            <w:vAlign w:val="top"/>
          </w:tcPr>
          <w:p>
            <w:pPr>
              <w:jc w:val="center"/>
            </w:pPr>
            <w:r>
              <w:rPr>
                <w:rFonts w:hint="eastAsia"/>
              </w:rPr>
              <w:t>Data2（剪刀）</w:t>
            </w:r>
          </w:p>
        </w:tc>
        <w:tc>
          <w:tcPr>
            <w:tcW w:w="2205" w:type="dxa"/>
            <w:vAlign w:val="top"/>
          </w:tcPr>
          <w:p>
            <w:pPr>
              <w:jc w:val="center"/>
            </w:pPr>
            <w:r>
              <w:rPr>
                <w:rFonts w:hint="eastAsia"/>
              </w:rPr>
              <w:t>-2 , 2</w:t>
            </w:r>
          </w:p>
        </w:tc>
        <w:tc>
          <w:tcPr>
            <w:tcW w:w="2010" w:type="dxa"/>
            <w:vAlign w:val="top"/>
          </w:tcPr>
          <w:p>
            <w:pPr>
              <w:jc w:val="center"/>
            </w:pPr>
            <w:r>
              <w:rPr>
                <w:rFonts w:hint="eastAsia"/>
              </w:rPr>
              <w:t>0 , 0</w:t>
            </w:r>
          </w:p>
        </w:tc>
        <w:tc>
          <w:tcPr>
            <w:tcW w:w="1845" w:type="dxa"/>
            <w:vAlign w:val="top"/>
          </w:tcPr>
          <w:p>
            <w:pPr>
              <w:jc w:val="center"/>
            </w:pPr>
            <w:r>
              <w:rPr>
                <w:rFonts w:hint="eastAsia"/>
              </w:rPr>
              <w:t>2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vMerge w:val="continue"/>
            <w:tcBorders>
              <w:left w:val="nil"/>
              <w:bottom w:val="nil"/>
              <w:right w:val="single" w:color="auto" w:sz="4" w:space="0"/>
            </w:tcBorders>
            <w:vAlign w:val="top"/>
          </w:tcPr>
          <w:p>
            <w:pPr>
              <w:jc w:val="center"/>
            </w:pPr>
          </w:p>
        </w:tc>
        <w:tc>
          <w:tcPr>
            <w:tcW w:w="1830" w:type="dxa"/>
            <w:tcBorders>
              <w:left w:val="single" w:color="auto" w:sz="4" w:space="0"/>
            </w:tcBorders>
            <w:vAlign w:val="top"/>
          </w:tcPr>
          <w:p>
            <w:pPr>
              <w:jc w:val="center"/>
            </w:pPr>
            <w:r>
              <w:rPr>
                <w:rFonts w:hint="eastAsia"/>
              </w:rPr>
              <w:t>Data3（布）</w:t>
            </w:r>
          </w:p>
        </w:tc>
        <w:tc>
          <w:tcPr>
            <w:tcW w:w="2205" w:type="dxa"/>
            <w:vAlign w:val="top"/>
          </w:tcPr>
          <w:p>
            <w:pPr>
              <w:jc w:val="center"/>
            </w:pPr>
            <w:r>
              <w:rPr>
                <w:rFonts w:hint="eastAsia"/>
              </w:rPr>
              <w:t>5 , -5</w:t>
            </w:r>
          </w:p>
        </w:tc>
        <w:tc>
          <w:tcPr>
            <w:tcW w:w="2010" w:type="dxa"/>
            <w:vAlign w:val="top"/>
          </w:tcPr>
          <w:p>
            <w:pPr>
              <w:jc w:val="center"/>
            </w:pPr>
            <w:r>
              <w:rPr>
                <w:rFonts w:hint="eastAsia"/>
              </w:rPr>
              <w:t>-2 , 2</w:t>
            </w:r>
          </w:p>
        </w:tc>
        <w:tc>
          <w:tcPr>
            <w:tcW w:w="1845" w:type="dxa"/>
            <w:vAlign w:val="top"/>
          </w:tcPr>
          <w:p>
            <w:pPr>
              <w:jc w:val="center"/>
            </w:pPr>
            <w:r>
              <w:rPr>
                <w:rFonts w:hint="eastAsia"/>
              </w:rPr>
              <w:t>0 , 0</w:t>
            </w:r>
          </w:p>
        </w:tc>
      </w:tr>
    </w:tbl>
    <w:p>
      <w:pPr>
        <w:ind w:firstLine="420"/>
      </w:pPr>
    </w:p>
    <w:p>
      <w:pPr>
        <w:ind w:firstLine="420"/>
        <w:rPr>
          <w:sz w:val="28"/>
          <w:szCs w:val="28"/>
        </w:rPr>
      </w:pPr>
      <w:r>
        <w:rPr>
          <w:rFonts w:hint="eastAsia" w:ascii="Calibri" w:hAnsi="Calibri" w:eastAsia="宋体" w:cs="Calibri"/>
          <w:kern w:val="2"/>
          <w:sz w:val="28"/>
          <w:szCs w:val="28"/>
          <w:lang w:val="en-US" w:eastAsia="zh-CN" w:bidi="ar-SA"/>
        </w:rPr>
        <w:pict>
          <v:shape id="图片 30" o:spid="_x0000_s1076" type="#_x0000_t75" style="height:311.15pt;width:414.9pt;rotation:0f;" o:ole="f" fillcolor="#FFFFFF" filled="f" o:preferrelative="t" stroked="f" coordorigin="0,0" coordsize="21600,21600">
            <v:fill on="f" color2="#FFFFFF" focus="0%"/>
            <v:imagedata gain="65536f" blacklevel="0f" gamma="0" o:title="" r:id="rId58"/>
            <o:lock v:ext="edit" position="f" selection="f" grouping="f" rotation="f" cropping="f" text="f" aspectratio="t"/>
            <w10:wrap type="none"/>
            <w10:anchorlock/>
          </v:shape>
        </w:pict>
      </w:r>
    </w:p>
    <w:p>
      <w:pPr>
        <w:numPr>
          <w:ilvl w:val="0"/>
          <w:numId w:val="4"/>
        </w:numPr>
        <w:ind w:firstLine="420"/>
      </w:pPr>
      <w:r>
        <w:rPr>
          <w:rFonts w:hint="eastAsia"/>
        </w:rPr>
        <w:t>剪刀石头布（非零和博弈变体）</w:t>
      </w:r>
    </w:p>
    <w:p>
      <w:pPr>
        <w:ind w:firstLine="420"/>
      </w:pPr>
      <w:r>
        <w:rPr>
          <w:rFonts w:hint="eastAsia"/>
        </w:rPr>
        <w:t>设参与人1与参与人2决策池的初始状态，都是石头、剪刀与布对应的有效单位是10000，进行240000次博弈。</w:t>
      </w:r>
    </w:p>
    <w:p>
      <w:pPr>
        <w:jc w:val="center"/>
      </w:pPr>
      <w:r>
        <w:rPr>
          <w:rFonts w:hint="eastAsia"/>
        </w:rPr>
        <w:t>参与者2</w:t>
      </w:r>
    </w:p>
    <w:tbl>
      <w:tblPr>
        <w:tblStyle w:val="14"/>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1830"/>
        <w:gridCol w:w="2205"/>
        <w:gridCol w:w="2010"/>
        <w:gridCol w:w="1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vMerge w:val="restart"/>
            <w:tcBorders>
              <w:top w:val="nil"/>
              <w:left w:val="nil"/>
              <w:right w:val="single" w:color="auto" w:sz="4" w:space="0"/>
            </w:tcBorders>
            <w:vAlign w:val="top"/>
          </w:tcPr>
          <w:p>
            <w:pPr>
              <w:jc w:val="center"/>
            </w:pPr>
            <w:r>
              <w:rPr>
                <w:rFonts w:hint="eastAsia"/>
              </w:rPr>
              <w:t>参</w:t>
            </w:r>
          </w:p>
          <w:p>
            <w:pPr>
              <w:jc w:val="center"/>
            </w:pPr>
            <w:r>
              <w:rPr>
                <w:rFonts w:hint="eastAsia"/>
              </w:rPr>
              <w:t>与</w:t>
            </w:r>
          </w:p>
          <w:p>
            <w:pPr>
              <w:jc w:val="center"/>
            </w:pPr>
            <w:r>
              <w:rPr>
                <w:rFonts w:hint="eastAsia"/>
              </w:rPr>
              <w:t>者</w:t>
            </w:r>
          </w:p>
          <w:p>
            <w:pPr>
              <w:jc w:val="center"/>
            </w:pPr>
            <w:r>
              <w:rPr>
                <w:rFonts w:hint="eastAsia"/>
              </w:rPr>
              <w:t>1</w:t>
            </w:r>
          </w:p>
        </w:tc>
        <w:tc>
          <w:tcPr>
            <w:tcW w:w="1830" w:type="dxa"/>
            <w:tcBorders>
              <w:left w:val="single" w:color="auto" w:sz="4" w:space="0"/>
            </w:tcBorders>
            <w:vAlign w:val="top"/>
          </w:tcPr>
          <w:p>
            <w:pPr>
              <w:jc w:val="center"/>
            </w:pPr>
          </w:p>
        </w:tc>
        <w:tc>
          <w:tcPr>
            <w:tcW w:w="2205" w:type="dxa"/>
            <w:vAlign w:val="top"/>
          </w:tcPr>
          <w:p>
            <w:pPr>
              <w:jc w:val="center"/>
            </w:pPr>
            <w:r>
              <w:rPr>
                <w:rFonts w:hint="eastAsia"/>
              </w:rPr>
              <w:t>Data1（石头）</w:t>
            </w:r>
          </w:p>
        </w:tc>
        <w:tc>
          <w:tcPr>
            <w:tcW w:w="2010" w:type="dxa"/>
            <w:vAlign w:val="top"/>
          </w:tcPr>
          <w:p>
            <w:pPr>
              <w:jc w:val="center"/>
            </w:pPr>
            <w:r>
              <w:rPr>
                <w:rFonts w:hint="eastAsia"/>
              </w:rPr>
              <w:t>Data2（剪刀）</w:t>
            </w:r>
          </w:p>
        </w:tc>
        <w:tc>
          <w:tcPr>
            <w:tcW w:w="1845" w:type="dxa"/>
            <w:vAlign w:val="top"/>
          </w:tcPr>
          <w:p>
            <w:pPr>
              <w:jc w:val="center"/>
            </w:pPr>
            <w:r>
              <w:rPr>
                <w:rFonts w:hint="eastAsia"/>
              </w:rPr>
              <w:t>Data3（布）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vMerge w:val="continue"/>
            <w:tcBorders>
              <w:left w:val="nil"/>
              <w:right w:val="single" w:color="auto" w:sz="4" w:space="0"/>
            </w:tcBorders>
            <w:vAlign w:val="top"/>
          </w:tcPr>
          <w:p>
            <w:pPr>
              <w:jc w:val="center"/>
            </w:pPr>
          </w:p>
        </w:tc>
        <w:tc>
          <w:tcPr>
            <w:tcW w:w="1830" w:type="dxa"/>
            <w:tcBorders>
              <w:left w:val="single" w:color="auto" w:sz="4" w:space="0"/>
            </w:tcBorders>
            <w:vAlign w:val="top"/>
          </w:tcPr>
          <w:p>
            <w:pPr>
              <w:jc w:val="center"/>
            </w:pPr>
            <w:r>
              <w:rPr>
                <w:rFonts w:hint="eastAsia"/>
              </w:rPr>
              <w:t>Data1（石头）</w:t>
            </w:r>
          </w:p>
        </w:tc>
        <w:tc>
          <w:tcPr>
            <w:tcW w:w="2205" w:type="dxa"/>
            <w:vAlign w:val="top"/>
          </w:tcPr>
          <w:p>
            <w:pPr>
              <w:jc w:val="center"/>
            </w:pPr>
            <w:r>
              <w:rPr>
                <w:rFonts w:hint="eastAsia"/>
              </w:rPr>
              <w:t>1 , 1</w:t>
            </w:r>
          </w:p>
        </w:tc>
        <w:tc>
          <w:tcPr>
            <w:tcW w:w="2010" w:type="dxa"/>
            <w:vAlign w:val="top"/>
          </w:tcPr>
          <w:p>
            <w:pPr>
              <w:jc w:val="center"/>
            </w:pPr>
            <w:r>
              <w:rPr>
                <w:rFonts w:hint="eastAsia"/>
              </w:rPr>
              <w:t>-1 , -2</w:t>
            </w:r>
          </w:p>
        </w:tc>
        <w:tc>
          <w:tcPr>
            <w:tcW w:w="1845" w:type="dxa"/>
            <w:vAlign w:val="top"/>
          </w:tcPr>
          <w:p>
            <w:pPr>
              <w:jc w:val="center"/>
            </w:pPr>
            <w:r>
              <w:rPr>
                <w:rFonts w:hint="eastAsia"/>
              </w:rPr>
              <w:t>-2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vMerge w:val="continue"/>
            <w:tcBorders>
              <w:left w:val="nil"/>
              <w:right w:val="single" w:color="auto" w:sz="4" w:space="0"/>
            </w:tcBorders>
            <w:vAlign w:val="top"/>
          </w:tcPr>
          <w:p>
            <w:pPr>
              <w:jc w:val="center"/>
            </w:pPr>
          </w:p>
        </w:tc>
        <w:tc>
          <w:tcPr>
            <w:tcW w:w="1830" w:type="dxa"/>
            <w:tcBorders>
              <w:left w:val="single" w:color="auto" w:sz="4" w:space="0"/>
            </w:tcBorders>
            <w:vAlign w:val="top"/>
          </w:tcPr>
          <w:p>
            <w:pPr>
              <w:jc w:val="center"/>
            </w:pPr>
            <w:r>
              <w:rPr>
                <w:rFonts w:hint="eastAsia"/>
              </w:rPr>
              <w:t>Data2（剪刀）</w:t>
            </w:r>
          </w:p>
        </w:tc>
        <w:tc>
          <w:tcPr>
            <w:tcW w:w="2205" w:type="dxa"/>
            <w:vAlign w:val="top"/>
          </w:tcPr>
          <w:p>
            <w:pPr>
              <w:jc w:val="center"/>
            </w:pPr>
            <w:r>
              <w:rPr>
                <w:rFonts w:hint="eastAsia"/>
              </w:rPr>
              <w:t>-2 , -1</w:t>
            </w:r>
          </w:p>
        </w:tc>
        <w:tc>
          <w:tcPr>
            <w:tcW w:w="2010" w:type="dxa"/>
            <w:vAlign w:val="top"/>
          </w:tcPr>
          <w:p>
            <w:pPr>
              <w:jc w:val="center"/>
            </w:pPr>
            <w:r>
              <w:rPr>
                <w:rFonts w:hint="eastAsia"/>
              </w:rPr>
              <w:t>2, 2</w:t>
            </w:r>
          </w:p>
        </w:tc>
        <w:tc>
          <w:tcPr>
            <w:tcW w:w="1845" w:type="dxa"/>
            <w:vAlign w:val="top"/>
          </w:tcPr>
          <w:p>
            <w:pPr>
              <w:jc w:val="center"/>
            </w:pPr>
            <w:r>
              <w:rPr>
                <w:rFonts w:hint="eastAsia"/>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0" w:type="dxa"/>
            <w:vMerge w:val="continue"/>
            <w:tcBorders>
              <w:left w:val="nil"/>
              <w:bottom w:val="nil"/>
              <w:right w:val="single" w:color="auto" w:sz="4" w:space="0"/>
            </w:tcBorders>
            <w:vAlign w:val="top"/>
          </w:tcPr>
          <w:p>
            <w:pPr>
              <w:jc w:val="center"/>
            </w:pPr>
          </w:p>
        </w:tc>
        <w:tc>
          <w:tcPr>
            <w:tcW w:w="1830" w:type="dxa"/>
            <w:tcBorders>
              <w:left w:val="single" w:color="auto" w:sz="4" w:space="0"/>
            </w:tcBorders>
            <w:vAlign w:val="top"/>
          </w:tcPr>
          <w:p>
            <w:pPr>
              <w:jc w:val="center"/>
            </w:pPr>
            <w:r>
              <w:rPr>
                <w:rFonts w:hint="eastAsia"/>
              </w:rPr>
              <w:t>Data3（布）</w:t>
            </w:r>
          </w:p>
        </w:tc>
        <w:tc>
          <w:tcPr>
            <w:tcW w:w="2205" w:type="dxa"/>
            <w:vAlign w:val="top"/>
          </w:tcPr>
          <w:p>
            <w:pPr>
              <w:jc w:val="center"/>
            </w:pPr>
            <w:r>
              <w:rPr>
                <w:rFonts w:hint="eastAsia"/>
              </w:rPr>
              <w:t>-1 , -2</w:t>
            </w:r>
          </w:p>
        </w:tc>
        <w:tc>
          <w:tcPr>
            <w:tcW w:w="2010" w:type="dxa"/>
            <w:vAlign w:val="top"/>
          </w:tcPr>
          <w:p>
            <w:pPr>
              <w:jc w:val="center"/>
            </w:pPr>
            <w:r>
              <w:rPr>
                <w:rFonts w:hint="eastAsia"/>
              </w:rPr>
              <w:t>4 , 5</w:t>
            </w:r>
          </w:p>
        </w:tc>
        <w:tc>
          <w:tcPr>
            <w:tcW w:w="1845" w:type="dxa"/>
            <w:vAlign w:val="top"/>
          </w:tcPr>
          <w:p>
            <w:pPr>
              <w:jc w:val="center"/>
            </w:pPr>
            <w:r>
              <w:rPr>
                <w:rFonts w:hint="eastAsia"/>
              </w:rPr>
              <w:t>-2 , -2</w:t>
            </w:r>
          </w:p>
        </w:tc>
      </w:tr>
    </w:tbl>
    <w:p>
      <w:pPr>
        <w:ind w:left="420"/>
      </w:pPr>
      <w:r>
        <w:rPr>
          <w:rFonts w:hint="eastAsia" w:ascii="Calibri" w:hAnsi="Calibri" w:eastAsia="宋体" w:cs="Calibri"/>
          <w:kern w:val="2"/>
          <w:sz w:val="24"/>
          <w:szCs w:val="21"/>
          <w:lang w:val="en-US" w:eastAsia="zh-CN" w:bidi="ar-SA"/>
        </w:rPr>
        <w:pict>
          <v:shape id="图片 3" o:spid="_x0000_s1077" type="#_x0000_t75" style="height:311.15pt;width:414.9pt;rotation:0f;" o:ole="f" fillcolor="#FFFFFF" filled="f" o:preferrelative="t" stroked="f" coordorigin="0,0" coordsize="21600,21600">
            <v:fill on="f" color2="#FFFFFF" focus="0%"/>
            <v:imagedata gain="65536f" blacklevel="0f" gamma="0" o:title="" r:id="rId59"/>
            <o:lock v:ext="edit" position="f" selection="f" grouping="f" rotation="f" cropping="f" text="f" aspectratio="t"/>
            <w10:wrap type="none"/>
            <w10:anchorlock/>
          </v:shape>
        </w:pict>
      </w:r>
    </w:p>
    <w:p>
      <w:pPr>
        <w:ind w:firstLine="420"/>
      </w:pPr>
      <w:r>
        <w:rPr>
          <w:rFonts w:hint="eastAsia"/>
        </w:rPr>
        <w:t>综合上述例子可以看出，当博弈存在纯策略纳什均衡时，模拟结果收敛，当不存在纯策略纳什均衡时，模拟结果呈现周期性波动。</w:t>
      </w:r>
    </w:p>
    <w:p>
      <w:pPr>
        <w:ind w:firstLine="420"/>
      </w:pPr>
      <w:r>
        <w:rPr>
          <w:rFonts w:hint="eastAsia"/>
        </w:rPr>
        <w:t>下面来考察模拟结果呈现周期性波动的情况。对于石头剪刀布零和博弈变体，我们更改得分规则如下表，获胜得分依次表示使用石头、剪刀和布获胜的得分，以及分别使用上述三个策略失败的减分。表中数据是整个模拟过程中，所有记录点三个策略比例的平均值。可以发现这个平均值与混合策略的纳什均衡十分接近，因而波动情况实则反应了博弈的混合策略纳什平衡。</w:t>
      </w:r>
    </w:p>
    <w:tbl>
      <w:tblPr>
        <w:tblStyle w:val="14"/>
        <w:tblW w:w="84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3"/>
        <w:gridCol w:w="1093"/>
        <w:gridCol w:w="1020"/>
        <w:gridCol w:w="1125"/>
        <w:gridCol w:w="1020"/>
        <w:gridCol w:w="1080"/>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893" w:type="dxa"/>
            <w:tcBorders>
              <w:top w:val="single" w:color="000000" w:sz="4" w:space="0"/>
              <w:left w:val="single" w:color="000000" w:sz="4" w:space="0"/>
              <w:right w:val="single" w:color="000000" w:sz="4" w:space="0"/>
              <w:tl2br w:val="single" w:color="000000" w:sz="4" w:space="0"/>
            </w:tcBorders>
            <w:vAlign w:val="top"/>
          </w:tcPr>
          <w:p>
            <w:pPr>
              <w:ind w:firstLine="420"/>
            </w:pPr>
            <w:r>
              <w:rPr>
                <w:rFonts w:hint="eastAsia"/>
              </w:rPr>
              <w:t>获胜得分</w:t>
            </w:r>
          </w:p>
          <w:p>
            <w:pPr>
              <w:ind w:firstLine="420"/>
            </w:pPr>
            <w:r>
              <w:rPr>
                <w:rFonts w:hint="eastAsia"/>
              </w:rPr>
              <w:t>种群名称</w:t>
            </w:r>
          </w:p>
        </w:tc>
        <w:tc>
          <w:tcPr>
            <w:tcW w:w="2113" w:type="dxa"/>
            <w:gridSpan w:val="2"/>
            <w:tcBorders>
              <w:left w:val="single" w:color="000000" w:sz="4" w:space="0"/>
            </w:tcBorders>
            <w:vAlign w:val="center"/>
          </w:tcPr>
          <w:p>
            <w:pPr>
              <w:ind w:firstLine="420"/>
            </w:pPr>
            <w:r>
              <w:rPr>
                <w:rFonts w:hint="eastAsia"/>
              </w:rPr>
              <w:t>1 , 2 , 3</w:t>
            </w:r>
          </w:p>
        </w:tc>
        <w:tc>
          <w:tcPr>
            <w:tcW w:w="2145" w:type="dxa"/>
            <w:gridSpan w:val="2"/>
            <w:vAlign w:val="center"/>
          </w:tcPr>
          <w:p>
            <w:pPr>
              <w:ind w:firstLine="420"/>
            </w:pPr>
            <w:r>
              <w:rPr>
                <w:rFonts w:hint="eastAsia"/>
              </w:rPr>
              <w:t>1 , 3 , 4</w:t>
            </w:r>
          </w:p>
        </w:tc>
        <w:tc>
          <w:tcPr>
            <w:tcW w:w="2310" w:type="dxa"/>
            <w:gridSpan w:val="2"/>
            <w:vAlign w:val="center"/>
          </w:tcPr>
          <w:p>
            <w:pPr>
              <w:ind w:firstLine="420"/>
            </w:pPr>
            <w:r>
              <w:rPr>
                <w:rFonts w:hint="eastAsia"/>
              </w:rPr>
              <w:t>1 , 1 , 2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3" w:type="dxa"/>
            <w:tcBorders>
              <w:top w:val="single" w:color="000000" w:sz="4" w:space="0"/>
            </w:tcBorders>
            <w:vAlign w:val="top"/>
          </w:tcPr>
          <w:p>
            <w:pPr>
              <w:ind w:firstLine="420"/>
            </w:pPr>
            <w:r>
              <w:rPr>
                <w:rFonts w:hint="eastAsia"/>
              </w:rPr>
              <w:t>石头</w:t>
            </w:r>
          </w:p>
        </w:tc>
        <w:tc>
          <w:tcPr>
            <w:tcW w:w="1093" w:type="dxa"/>
            <w:vAlign w:val="top"/>
          </w:tcPr>
          <w:p>
            <w:r>
              <w:rPr>
                <w:rFonts w:hint="eastAsia"/>
              </w:rPr>
              <w:t>0.33355</w:t>
            </w:r>
          </w:p>
        </w:tc>
        <w:tc>
          <w:tcPr>
            <w:tcW w:w="1020" w:type="dxa"/>
            <w:vAlign w:val="top"/>
          </w:tcPr>
          <w:p>
            <w:r>
              <w:rPr>
                <w:rFonts w:hint="eastAsia"/>
              </w:rPr>
              <w:t>0.33416</w:t>
            </w:r>
          </w:p>
        </w:tc>
        <w:tc>
          <w:tcPr>
            <w:tcW w:w="1125" w:type="dxa"/>
            <w:vAlign w:val="top"/>
          </w:tcPr>
          <w:p>
            <w:r>
              <w:rPr>
                <w:rFonts w:hint="eastAsia"/>
              </w:rPr>
              <w:t>0.36951</w:t>
            </w:r>
          </w:p>
        </w:tc>
        <w:tc>
          <w:tcPr>
            <w:tcW w:w="1020" w:type="dxa"/>
            <w:vAlign w:val="top"/>
          </w:tcPr>
          <w:p>
            <w:r>
              <w:rPr>
                <w:rFonts w:hint="eastAsia"/>
              </w:rPr>
              <w:t>0.37256</w:t>
            </w:r>
          </w:p>
        </w:tc>
        <w:tc>
          <w:tcPr>
            <w:tcW w:w="1080" w:type="dxa"/>
            <w:vAlign w:val="top"/>
          </w:tcPr>
          <w:p>
            <w:r>
              <w:rPr>
                <w:rFonts w:hint="eastAsia"/>
              </w:rPr>
              <w:t>0.25555</w:t>
            </w:r>
          </w:p>
        </w:tc>
        <w:tc>
          <w:tcPr>
            <w:tcW w:w="1230" w:type="dxa"/>
            <w:vAlign w:val="top"/>
          </w:tcPr>
          <w:p>
            <w:r>
              <w:rPr>
                <w:rFonts w:hint="eastAsia"/>
              </w:rPr>
              <w:t>0.25327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3" w:type="dxa"/>
            <w:vAlign w:val="top"/>
          </w:tcPr>
          <w:p>
            <w:pPr>
              <w:ind w:firstLine="420"/>
            </w:pPr>
            <w:r>
              <w:rPr>
                <w:rFonts w:hint="eastAsia"/>
              </w:rPr>
              <w:t>剪刀</w:t>
            </w:r>
          </w:p>
        </w:tc>
        <w:tc>
          <w:tcPr>
            <w:tcW w:w="1093" w:type="dxa"/>
            <w:vAlign w:val="top"/>
          </w:tcPr>
          <w:p>
            <w:r>
              <w:rPr>
                <w:rFonts w:hint="eastAsia"/>
              </w:rPr>
              <w:t>0.49905</w:t>
            </w:r>
          </w:p>
        </w:tc>
        <w:tc>
          <w:tcPr>
            <w:tcW w:w="1020" w:type="dxa"/>
            <w:vAlign w:val="top"/>
          </w:tcPr>
          <w:p>
            <w:r>
              <w:rPr>
                <w:rFonts w:hint="eastAsia"/>
              </w:rPr>
              <w:t>0.49956</w:t>
            </w:r>
          </w:p>
        </w:tc>
        <w:tc>
          <w:tcPr>
            <w:tcW w:w="1125" w:type="dxa"/>
            <w:vAlign w:val="top"/>
          </w:tcPr>
          <w:p>
            <w:r>
              <w:rPr>
                <w:rFonts w:hint="eastAsia"/>
              </w:rPr>
              <w:t>0.50129</w:t>
            </w:r>
          </w:p>
        </w:tc>
        <w:tc>
          <w:tcPr>
            <w:tcW w:w="1020" w:type="dxa"/>
            <w:vAlign w:val="top"/>
          </w:tcPr>
          <w:p>
            <w:r>
              <w:rPr>
                <w:rFonts w:hint="eastAsia"/>
              </w:rPr>
              <w:t>0.49720</w:t>
            </w:r>
          </w:p>
        </w:tc>
        <w:tc>
          <w:tcPr>
            <w:tcW w:w="1080" w:type="dxa"/>
            <w:vAlign w:val="top"/>
          </w:tcPr>
          <w:p>
            <w:r>
              <w:rPr>
                <w:rFonts w:hint="eastAsia"/>
              </w:rPr>
              <w:t>0.48642</w:t>
            </w:r>
          </w:p>
        </w:tc>
        <w:tc>
          <w:tcPr>
            <w:tcW w:w="1230" w:type="dxa"/>
            <w:vAlign w:val="top"/>
          </w:tcPr>
          <w:p>
            <w:r>
              <w:rPr>
                <w:rFonts w:hint="eastAsia"/>
              </w:rPr>
              <w:t>0.48717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3" w:type="dxa"/>
            <w:vAlign w:val="top"/>
          </w:tcPr>
          <w:p>
            <w:pPr>
              <w:ind w:firstLine="420"/>
            </w:pPr>
            <w:r>
              <w:rPr>
                <w:rFonts w:hint="eastAsia"/>
              </w:rPr>
              <w:t>布</w:t>
            </w:r>
          </w:p>
        </w:tc>
        <w:tc>
          <w:tcPr>
            <w:tcW w:w="1093" w:type="dxa"/>
            <w:vAlign w:val="top"/>
          </w:tcPr>
          <w:p>
            <w:r>
              <w:rPr>
                <w:rFonts w:hint="eastAsia"/>
              </w:rPr>
              <w:t>0.16739</w:t>
            </w:r>
          </w:p>
        </w:tc>
        <w:tc>
          <w:tcPr>
            <w:tcW w:w="1020" w:type="dxa"/>
            <w:vAlign w:val="top"/>
          </w:tcPr>
          <w:p>
            <w:r>
              <w:rPr>
                <w:rFonts w:hint="eastAsia"/>
              </w:rPr>
              <w:t>0.16628</w:t>
            </w:r>
          </w:p>
        </w:tc>
        <w:tc>
          <w:tcPr>
            <w:tcW w:w="1125" w:type="dxa"/>
            <w:vAlign w:val="top"/>
          </w:tcPr>
          <w:p>
            <w:r>
              <w:rPr>
                <w:rFonts w:hint="eastAsia"/>
              </w:rPr>
              <w:t>0.12920</w:t>
            </w:r>
          </w:p>
        </w:tc>
        <w:tc>
          <w:tcPr>
            <w:tcW w:w="1020" w:type="dxa"/>
            <w:vAlign w:val="top"/>
          </w:tcPr>
          <w:p>
            <w:r>
              <w:rPr>
                <w:rFonts w:hint="eastAsia"/>
              </w:rPr>
              <w:t>0.13025</w:t>
            </w:r>
          </w:p>
        </w:tc>
        <w:tc>
          <w:tcPr>
            <w:tcW w:w="1080" w:type="dxa"/>
            <w:vAlign w:val="top"/>
          </w:tcPr>
          <w:p>
            <w:r>
              <w:rPr>
                <w:rFonts w:hint="eastAsia"/>
              </w:rPr>
              <w:t>0.25803</w:t>
            </w:r>
          </w:p>
        </w:tc>
        <w:tc>
          <w:tcPr>
            <w:tcW w:w="1230" w:type="dxa"/>
            <w:vAlign w:val="top"/>
          </w:tcPr>
          <w:p>
            <w:r>
              <w:rPr>
                <w:rFonts w:hint="eastAsia"/>
              </w:rPr>
              <w:t>0.25957</w:t>
            </w:r>
          </w:p>
        </w:tc>
      </w:tr>
    </w:tbl>
    <w:p>
      <w:pPr>
        <w:pStyle w:val="8"/>
        <w:widowControl/>
        <w:spacing w:line="24" w:lineRule="atLeast"/>
        <w:ind w:firstLine="420"/>
        <w:rPr>
          <w:rFonts w:cs="Calibri"/>
          <w:kern w:val="2"/>
        </w:rPr>
      </w:pPr>
      <w:r>
        <w:rPr>
          <w:rFonts w:hint="eastAsia"/>
        </w:rPr>
        <w:t>事实上，通过模拟的方法求得的纳什平衡事实上只是博弈中纳什平衡的一个，其更为接近生</w:t>
      </w:r>
      <w:r>
        <w:rPr>
          <w:rFonts w:hint="eastAsia" w:cs="Calibri"/>
          <w:kern w:val="2"/>
        </w:rPr>
        <w:t>物学中进化稳定战略（Evolutionary Stable Strategy,ESS</w:t>
      </w:r>
      <w:r>
        <w:rPr>
          <w:rFonts w:cs="Calibri"/>
          <w:kern w:val="2"/>
        </w:rPr>
        <w:t>）</w:t>
      </w:r>
      <w:r>
        <w:rPr>
          <w:rFonts w:hint="eastAsia" w:cs="Calibri"/>
          <w:kern w:val="2"/>
        </w:rPr>
        <w:t>，话句话说通过模拟的方法只能求得收益高（在生物学上具有更快繁殖速率），对称性好（在生物学上稳定）的纳什均衡。简单来说，模拟求得的ESS是纳什均衡，但纳什均衡并不一定都是ESS。</w:t>
      </w:r>
    </w:p>
    <w:p>
      <w:pPr>
        <w:pStyle w:val="3"/>
        <w:rPr>
          <w:sz w:val="32"/>
          <w:szCs w:val="32"/>
        </w:rPr>
      </w:pPr>
      <w:r>
        <w:rPr>
          <w:rFonts w:hint="eastAsia"/>
          <w:sz w:val="32"/>
          <w:szCs w:val="32"/>
        </w:rPr>
        <w:t>（二）完全信息动态博弈</w:t>
      </w:r>
    </w:p>
    <w:p>
      <w:r>
        <w:tab/>
      </w:r>
      <w:r>
        <w:t>在生活中有一个很常见的剪刀石头布的变体游戏</w:t>
      </w:r>
      <w:r>
        <w:rPr>
          <w:rFonts w:hint="eastAsia"/>
        </w:rPr>
        <w:t>，</w:t>
      </w:r>
      <w:r>
        <w:t>符合不完全信息动态博弈的特征</w:t>
      </w:r>
      <w:r>
        <w:rPr>
          <w:rFonts w:hint="eastAsia"/>
        </w:rPr>
        <w:t>，</w:t>
      </w:r>
      <w:r>
        <w:t>具体规则如下</w:t>
      </w:r>
      <w:r>
        <w:rPr>
          <w:rFonts w:hint="eastAsia"/>
        </w:rPr>
        <w:t>：</w:t>
      </w:r>
      <w:r>
        <w:t>参与人</w:t>
      </w:r>
      <w:r>
        <w:rPr>
          <w:rFonts w:hint="eastAsia"/>
        </w:rPr>
        <w:t>1与参与人2首先同时选择并展示剪刀、石头和布三个策略之一，保持这一状态的情况下，再一次同时选择并展示三个策略之一，随后参与人1与参与人2可以选择收回刚刚自己的两个策略之一，以两人剩下的两个策略来判断两人的胜负。这一规则可以简单地概括为“左一拳，右一拳，情况不妙收一拳”，也就是展示两个选择之后，选择一个作为自己的最终策略。</w:t>
      </w:r>
    </w:p>
    <w:p>
      <w:r>
        <w:tab/>
      </w:r>
      <w:r>
        <w:t>由上可知</w:t>
      </w:r>
      <w:r>
        <w:rPr>
          <w:rFonts w:hint="eastAsia"/>
        </w:rPr>
        <w:t>，</w:t>
      </w:r>
      <w:r>
        <w:t>参与人</w:t>
      </w:r>
      <w:r>
        <w:rPr>
          <w:rFonts w:hint="eastAsia"/>
        </w:rPr>
        <w:t>1与参与人2的战略集均有3*</w:t>
      </w:r>
      <w:r>
        <w:t>3</w:t>
      </w:r>
      <w:r>
        <w:rPr>
          <w:rFonts w:hint="eastAsia"/>
        </w:rPr>
        <w:t>*</w:t>
      </w:r>
      <w:r>
        <w:t>2个元素</w:t>
      </w:r>
      <w:r>
        <w:rPr>
          <w:rFonts w:hint="eastAsia"/>
        </w:rPr>
        <w:t>，则共有18*</w:t>
      </w:r>
      <w:r>
        <w:t>18种战略组合</w:t>
      </w:r>
      <w:r>
        <w:rPr>
          <w:rFonts w:hint="eastAsia"/>
        </w:rPr>
        <w:t>。</w:t>
      </w:r>
      <w:r>
        <w:t>对于初次策略选择</w:t>
      </w:r>
      <w:r>
        <w:rPr>
          <w:rFonts w:hint="eastAsia"/>
        </w:rPr>
        <w:t>，</w:t>
      </w:r>
      <w:r>
        <w:t>事实上可以归结为两种情况</w:t>
      </w:r>
      <w:r>
        <w:rPr>
          <w:rFonts w:hint="eastAsia"/>
        </w:rPr>
        <w:t>，</w:t>
      </w:r>
      <w:r>
        <w:t>两人的策略相同</w:t>
      </w:r>
      <w:r>
        <w:rPr>
          <w:rFonts w:hint="eastAsia"/>
        </w:rPr>
        <w:t>（概率为2/3）或是两人策略不同（概率为1/3）。我们取两人策略不同情况的一部分来制作其博弈树。不妨设参与人1第一次选择了石头，参与人2第二次选择剪刀，开始节点是参与人1选择，同时我们忽略较为简单的参与人1在第二次选择相同策略——石头，博弈树如下所示，其中收益向量上方是参与人1的收益，下方是参与人2的收益。（R表示石头，S表示剪刀，P表示布，a表示选择第一次的策略作为最终的策略，b表示选择第二次的策略作为最终的策略，获胜得+1分，失败则得-1分）</w:t>
      </w:r>
    </w:p>
    <w:p>
      <w:pPr>
        <w:rPr>
          <w:rFonts w:hint="eastAsia"/>
        </w:rPr>
      </w:pPr>
      <w:r>
        <w:rPr>
          <w:rFonts w:hint="eastAsia" w:ascii="Calibri" w:hAnsi="Calibri" w:eastAsia="宋体" w:cs="Calibri"/>
          <w:kern w:val="2"/>
          <w:sz w:val="24"/>
          <w:szCs w:val="21"/>
          <w:lang w:val="en-US" w:eastAsia="zh-CN" w:bidi="ar-SA"/>
        </w:rPr>
        <w:pict>
          <v:shape id="Picture 5" o:spid="_x0000_s1078" type="#_x0000_t75" style="height:259.55pt;width:415.3pt;rotation:0f;" o:ole="f" fillcolor="#FFFFFF" filled="f" o:preferrelative="t" stroked="f" coordorigin="0,0" coordsize="21600,21600">
            <v:fill on="f" color2="#FFFFFF" focus="0%"/>
            <v:imagedata gain="65536f" blacklevel="0f" gamma="0" o:title="" r:id="rId60"/>
            <o:lock v:ext="edit" position="f" selection="f" grouping="f" rotation="f" cropping="f" text="f" aspectratio="t"/>
            <w10:wrap type="none"/>
            <w10:anchorlock/>
          </v:shape>
        </w:pict>
      </w:r>
    </w:p>
    <w:p>
      <w:pPr>
        <w:ind w:firstLine="420" w:firstLineChars="0"/>
        <w:rPr>
          <w:rFonts w:hint="eastAsia"/>
          <w:lang w:val="en-US" w:eastAsia="zh-CN"/>
        </w:rPr>
      </w:pPr>
      <w:r>
        <w:rPr>
          <w:rFonts w:hint="eastAsia"/>
          <w:lang w:val="en-US" w:eastAsia="zh-CN"/>
        </w:rPr>
        <w:t>根据</w:t>
      </w:r>
      <w:r>
        <w:rPr>
          <w:rFonts w:hint="eastAsia"/>
          <w:lang w:eastAsia="zh-CN"/>
        </w:rPr>
        <w:t>子博弈完美均衡</w:t>
      </w:r>
      <w:r>
        <w:rPr>
          <w:rFonts w:hint="eastAsia"/>
        </w:rPr>
        <w:t>(sub</w:t>
      </w:r>
      <w:r>
        <w:t>game perfect equilibri</w:t>
      </w:r>
      <w:r>
        <w:rPr>
          <w:rFonts w:hint="eastAsia"/>
          <w:lang w:val="en-US" w:eastAsia="zh-CN"/>
        </w:rPr>
        <w:t>um</w:t>
      </w:r>
      <w:r>
        <w:rPr>
          <w:rFonts w:hint="eastAsia"/>
        </w:rPr>
        <w:t>)</w:t>
      </w:r>
      <w:r>
        <w:rPr>
          <w:rFonts w:hint="eastAsia"/>
          <w:lang w:eastAsia="zh-CN"/>
        </w:rPr>
        <w:t>满足每一个子博弈都是纳什平衡，我们以</w:t>
      </w:r>
      <w:r>
        <w:rPr>
          <w:rFonts w:hint="eastAsia"/>
          <w:lang w:val="en-US" w:eastAsia="zh-CN"/>
        </w:rPr>
        <w:t>上图所示博弈树的最左侧的一个子博弈，即参与人1已经展示了石头和剪刀，参与人2已经展示了剪刀和石头，两人即将做出最终决策的子博弈。这个博弈的博弈矩阵如下。</w:t>
      </w:r>
    </w:p>
    <w:p>
      <w:pPr>
        <w:ind w:left="4200" w:firstLine="420"/>
      </w:pPr>
      <w:r>
        <w:rPr>
          <w:rFonts w:hint="eastAsia"/>
        </w:rPr>
        <w:t>参与者2</w:t>
      </w:r>
    </w:p>
    <w:tbl>
      <w:tblPr>
        <w:tblStyle w:val="14"/>
        <w:tblW w:w="70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830"/>
        <w:gridCol w:w="2205"/>
        <w:gridCol w:w="2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6" w:type="dxa"/>
            <w:vMerge w:val="restart"/>
            <w:tcBorders>
              <w:top w:val="nil"/>
              <w:left w:val="nil"/>
              <w:right w:val="single" w:color="auto" w:sz="4" w:space="0"/>
            </w:tcBorders>
            <w:vAlign w:val="top"/>
          </w:tcPr>
          <w:p>
            <w:pPr>
              <w:ind w:firstLine="420"/>
            </w:pPr>
            <w:r>
              <w:rPr>
                <w:rFonts w:hint="eastAsia"/>
              </w:rPr>
              <w:t>参</w:t>
            </w:r>
          </w:p>
          <w:p>
            <w:pPr>
              <w:ind w:firstLine="420"/>
            </w:pPr>
            <w:r>
              <w:rPr>
                <w:rFonts w:hint="eastAsia"/>
              </w:rPr>
              <w:t>与</w:t>
            </w:r>
          </w:p>
          <w:p>
            <w:pPr>
              <w:ind w:firstLine="420"/>
            </w:pPr>
            <w:r>
              <w:rPr>
                <w:rFonts w:hint="eastAsia"/>
              </w:rPr>
              <w:t>者</w:t>
            </w:r>
          </w:p>
          <w:p>
            <w:pPr>
              <w:ind w:firstLine="420"/>
            </w:pPr>
            <w:r>
              <w:rPr>
                <w:rFonts w:hint="eastAsia"/>
              </w:rPr>
              <w:t>1</w:t>
            </w:r>
          </w:p>
        </w:tc>
        <w:tc>
          <w:tcPr>
            <w:tcW w:w="1830" w:type="dxa"/>
            <w:tcBorders>
              <w:left w:val="single" w:color="auto" w:sz="4" w:space="0"/>
            </w:tcBorders>
            <w:vAlign w:val="top"/>
          </w:tcPr>
          <w:p>
            <w:pPr>
              <w:ind w:firstLine="420"/>
              <w:jc w:val="center"/>
            </w:pPr>
          </w:p>
        </w:tc>
        <w:tc>
          <w:tcPr>
            <w:tcW w:w="2205" w:type="dxa"/>
            <w:vAlign w:val="top"/>
          </w:tcPr>
          <w:p>
            <w:pPr>
              <w:ind w:firstLine="420"/>
              <w:jc w:val="center"/>
              <w:rPr>
                <w:rFonts w:hint="eastAsia" w:eastAsia="宋体"/>
                <w:lang w:eastAsia="zh-CN"/>
              </w:rPr>
            </w:pPr>
            <w:r>
              <w:rPr>
                <w:rFonts w:hint="eastAsia"/>
                <w:lang w:val="en-US" w:eastAsia="zh-CN"/>
              </w:rPr>
              <w:t>a</w:t>
            </w:r>
          </w:p>
        </w:tc>
        <w:tc>
          <w:tcPr>
            <w:tcW w:w="2010" w:type="dxa"/>
            <w:vAlign w:val="top"/>
          </w:tcPr>
          <w:p>
            <w:pPr>
              <w:ind w:firstLine="420"/>
              <w:jc w:val="center"/>
              <w:rPr>
                <w:rFonts w:hint="eastAsia" w:eastAsia="宋体"/>
                <w:lang w:val="en-US" w:eastAsia="zh-CN"/>
              </w:rPr>
            </w:pPr>
            <w:r>
              <w:rPr>
                <w:rFonts w:hint="eastAsia"/>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6" w:type="dxa"/>
            <w:vMerge w:val="continue"/>
            <w:tcBorders>
              <w:left w:val="nil"/>
              <w:right w:val="single" w:color="auto" w:sz="4" w:space="0"/>
            </w:tcBorders>
            <w:vAlign w:val="top"/>
          </w:tcPr>
          <w:p>
            <w:pPr>
              <w:ind w:firstLine="420"/>
            </w:pPr>
          </w:p>
        </w:tc>
        <w:tc>
          <w:tcPr>
            <w:tcW w:w="1830" w:type="dxa"/>
            <w:tcBorders>
              <w:left w:val="single" w:color="auto" w:sz="4" w:space="0"/>
            </w:tcBorders>
            <w:vAlign w:val="top"/>
          </w:tcPr>
          <w:p>
            <w:pPr>
              <w:ind w:firstLine="420"/>
              <w:jc w:val="center"/>
            </w:pPr>
            <w:r>
              <w:rPr>
                <w:rFonts w:hint="eastAsia"/>
                <w:lang w:val="en-US" w:eastAsia="zh-CN"/>
              </w:rPr>
              <w:t>a</w:t>
            </w:r>
          </w:p>
        </w:tc>
        <w:tc>
          <w:tcPr>
            <w:tcW w:w="2205" w:type="dxa"/>
            <w:vAlign w:val="top"/>
          </w:tcPr>
          <w:p>
            <w:pPr>
              <w:ind w:firstLine="420"/>
              <w:jc w:val="center"/>
            </w:pPr>
            <w:r>
              <w:rPr>
                <w:rFonts w:hint="eastAsia"/>
                <w:lang w:val="en-US" w:eastAsia="zh-CN"/>
              </w:rPr>
              <w:t>1</w:t>
            </w:r>
            <w:r>
              <w:rPr>
                <w:rFonts w:hint="eastAsia"/>
              </w:rPr>
              <w:t xml:space="preserve"> , </w:t>
            </w:r>
            <w:r>
              <w:rPr>
                <w:rFonts w:hint="eastAsia"/>
                <w:lang w:val="en-US" w:eastAsia="zh-CN"/>
              </w:rPr>
              <w:t>-1</w:t>
            </w:r>
          </w:p>
        </w:tc>
        <w:tc>
          <w:tcPr>
            <w:tcW w:w="2010" w:type="dxa"/>
            <w:vAlign w:val="top"/>
          </w:tcPr>
          <w:p>
            <w:pPr>
              <w:ind w:firstLine="420"/>
              <w:jc w:val="center"/>
            </w:pPr>
            <w:r>
              <w:rPr>
                <w:rFonts w:hint="eastAsia"/>
                <w:lang w:val="en-US" w:eastAsia="zh-CN"/>
              </w:rPr>
              <w:t>0</w:t>
            </w:r>
            <w:r>
              <w:rPr>
                <w:rFonts w:hint="eastAsia"/>
              </w:rPr>
              <w:t xml:space="preserve"> , </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jc w:val="center"/>
        </w:trPr>
        <w:tc>
          <w:tcPr>
            <w:tcW w:w="986" w:type="dxa"/>
            <w:vMerge w:val="continue"/>
            <w:tcBorders>
              <w:left w:val="nil"/>
              <w:bottom w:val="nil"/>
              <w:right w:val="single" w:color="auto" w:sz="4" w:space="0"/>
            </w:tcBorders>
            <w:vAlign w:val="top"/>
          </w:tcPr>
          <w:p>
            <w:pPr>
              <w:ind w:firstLine="420"/>
            </w:pPr>
          </w:p>
        </w:tc>
        <w:tc>
          <w:tcPr>
            <w:tcW w:w="1830" w:type="dxa"/>
            <w:tcBorders>
              <w:left w:val="single" w:color="auto" w:sz="4" w:space="0"/>
              <w:bottom w:val="single" w:color="auto" w:sz="4" w:space="0"/>
            </w:tcBorders>
            <w:vAlign w:val="top"/>
          </w:tcPr>
          <w:p>
            <w:pPr>
              <w:ind w:firstLine="420"/>
              <w:jc w:val="center"/>
              <w:rPr>
                <w:rFonts w:hint="eastAsia" w:eastAsia="宋体"/>
                <w:lang w:val="en-US" w:eastAsia="zh-CN"/>
              </w:rPr>
            </w:pPr>
            <w:r>
              <w:rPr>
                <w:rFonts w:hint="eastAsia"/>
                <w:lang w:val="en-US" w:eastAsia="zh-CN"/>
              </w:rPr>
              <w:t>b</w:t>
            </w:r>
          </w:p>
        </w:tc>
        <w:tc>
          <w:tcPr>
            <w:tcW w:w="2205" w:type="dxa"/>
            <w:vAlign w:val="top"/>
          </w:tcPr>
          <w:p>
            <w:pPr>
              <w:ind w:firstLine="420"/>
              <w:jc w:val="center"/>
            </w:pPr>
            <w:r>
              <w:rPr>
                <w:rFonts w:hint="eastAsia"/>
                <w:lang w:val="en-US" w:eastAsia="zh-CN"/>
              </w:rPr>
              <w:t>0</w:t>
            </w:r>
            <w:r>
              <w:rPr>
                <w:rFonts w:hint="eastAsia"/>
              </w:rPr>
              <w:t xml:space="preserve"> , </w:t>
            </w:r>
            <w:r>
              <w:rPr>
                <w:rFonts w:hint="eastAsia"/>
                <w:lang w:val="en-US" w:eastAsia="zh-CN"/>
              </w:rPr>
              <w:t>0</w:t>
            </w:r>
          </w:p>
        </w:tc>
        <w:tc>
          <w:tcPr>
            <w:tcW w:w="2010" w:type="dxa"/>
            <w:vAlign w:val="top"/>
          </w:tcPr>
          <w:p>
            <w:pPr>
              <w:ind w:firstLine="420"/>
              <w:jc w:val="center"/>
            </w:pPr>
            <w:r>
              <w:rPr>
                <w:rFonts w:hint="eastAsia"/>
              </w:rPr>
              <w:t>-</w:t>
            </w:r>
            <w:r>
              <w:rPr>
                <w:rFonts w:hint="eastAsia"/>
                <w:lang w:val="en-US" w:eastAsia="zh-CN"/>
              </w:rPr>
              <w:t>1</w:t>
            </w:r>
            <w:r>
              <w:rPr>
                <w:rFonts w:hint="eastAsia"/>
              </w:rPr>
              <w:t xml:space="preserve"> , </w:t>
            </w:r>
            <w:r>
              <w:rPr>
                <w:rFonts w:hint="eastAsia"/>
                <w:lang w:val="en-US" w:eastAsia="zh-CN"/>
              </w:rPr>
              <w:t>1</w:t>
            </w:r>
          </w:p>
        </w:tc>
      </w:tr>
    </w:tbl>
    <w:p>
      <w:pPr>
        <w:ind w:firstLine="420" w:firstLineChars="0"/>
      </w:pPr>
      <w:r>
        <w:rPr>
          <w:rFonts w:hint="eastAsia"/>
          <w:lang w:val="en-US" w:eastAsia="zh-CN"/>
        </w:rPr>
        <w:t>我们可以得到这个子博弈的纳什均衡是(a,b)，若纳什均衡不存在，则不存在子博弈完美均衡。通过相同的方法我们可以求得其他子博弈的纳什均衡(RPa,SSa)</w:t>
      </w:r>
      <w:r>
        <w:t>和(RPb,S</w:t>
      </w:r>
      <w:r>
        <w:rPr>
          <w:rFonts w:hint="eastAsia"/>
          <w:lang w:val="en-US" w:eastAsia="zh-CN"/>
        </w:rPr>
        <w:t>S</w:t>
      </w:r>
      <w:r>
        <w:t>b)</w:t>
      </w:r>
      <w:r>
        <w:rPr>
          <w:rFonts w:hint="eastAsia"/>
          <w:lang w:eastAsia="zh-CN"/>
        </w:rPr>
        <w:t>，对应的收益都是</w:t>
      </w:r>
      <w:r>
        <w:rPr>
          <w:rFonts w:hint="eastAsia"/>
          <w:lang w:val="en-US" w:eastAsia="zh-CN"/>
        </w:rPr>
        <w:t>(1,-1)，进而简化博弈树，最终可以得到上图博弈树的子博弈完美均衡是</w:t>
      </w:r>
      <w:r>
        <w:rPr>
          <w:rFonts w:hint="eastAsia"/>
        </w:rPr>
        <w:t>(</w:t>
      </w:r>
      <w:r>
        <w:t>RSa,SRb</w:t>
      </w:r>
      <w:r>
        <w:rPr>
          <w:rFonts w:hint="eastAsia"/>
        </w:rPr>
        <w:t>)</w:t>
      </w:r>
      <w:r>
        <w:rPr>
          <w:rFonts w:hint="eastAsia"/>
          <w:lang w:eastAsia="zh-CN"/>
        </w:rPr>
        <w:t>。</w:t>
      </w:r>
    </w:p>
    <w:p>
      <w:pPr>
        <w:ind w:firstLine="420"/>
      </w:pPr>
      <w:r>
        <w:t>如果参与人</w:t>
      </w:r>
      <w:r>
        <w:rPr>
          <w:rFonts w:hint="eastAsia"/>
        </w:rPr>
        <w:t>1第二次的策略与第一次相同，同样选择石头，那么</w:t>
      </w:r>
      <w:r>
        <w:rPr>
          <w:rFonts w:hint="eastAsia"/>
          <w:lang w:eastAsia="zh-CN"/>
        </w:rPr>
        <w:t>此时的完美子博弈均衡也可以有更小的子博弈的纳什均衡考虑，包括：</w:t>
      </w:r>
      <w:r>
        <w:rPr>
          <w:rFonts w:hint="eastAsia"/>
          <w:lang w:val="en-US" w:eastAsia="zh-CN"/>
        </w:rPr>
        <w:t>(RRa,SRb),(RRb,SRb)收益为(0,0)；(RRa,SPb),(RRb,SPb)收益为(-1,1)</w:t>
      </w:r>
      <w:r>
        <w:rPr>
          <w:rFonts w:hint="eastAsia"/>
          <w:lang w:eastAsia="zh-CN"/>
        </w:rPr>
        <w:t>。所以此时的完美子博弈平衡是</w:t>
      </w:r>
      <w:r>
        <w:rPr>
          <w:rFonts w:hint="eastAsia"/>
          <w:lang w:val="en-US" w:eastAsia="zh-CN"/>
        </w:rPr>
        <w:t>(RRa,SRb)和(RRb,SRb)。再</w:t>
      </w:r>
      <w:r>
        <w:t>与上述博弈树结合考虑，对于参与人1和参与人2首先选择策略石头和剪刀的情况，整体的</w:t>
      </w:r>
      <w:r>
        <w:rPr>
          <w:rFonts w:hint="eastAsia"/>
          <w:lang w:eastAsia="zh-CN"/>
        </w:rPr>
        <w:t>子博弈完美均衡</w:t>
      </w:r>
      <w:r>
        <w:t>为</w:t>
      </w:r>
      <w:r>
        <w:rPr>
          <w:rFonts w:hint="eastAsia"/>
        </w:rPr>
        <w:t>(</w:t>
      </w:r>
      <w:r>
        <w:t>RSa,SRb</w:t>
      </w:r>
      <w:r>
        <w:rPr>
          <w:rFonts w:hint="eastAsia"/>
        </w:rPr>
        <w:t>)</w:t>
      </w:r>
      <w:r>
        <w:rPr>
          <w:rFonts w:hint="eastAsia"/>
          <w:lang w:val="en-US" w:eastAsia="zh-CN"/>
        </w:rPr>
        <w:t>,(RRa,SRb)和(RRb,SRb)</w:t>
      </w:r>
      <w:r>
        <w:rPr>
          <w:rFonts w:hint="eastAsia"/>
        </w:rPr>
        <w:t>。</w:t>
      </w:r>
    </w:p>
    <w:p>
      <w:pPr>
        <w:ind w:firstLine="420"/>
        <w:rPr>
          <w:rFonts w:hint="eastAsia"/>
        </w:rPr>
      </w:pPr>
      <w:r>
        <w:t>对于</w:t>
      </w:r>
      <w:r>
        <w:rPr>
          <w:rFonts w:hint="eastAsia"/>
        </w:rPr>
        <w:t>初次策略选择，若参与人1与参与人2策略相同，不妨设两人都选择石头，可以利用类似的方法得到此时整个博弈的</w:t>
      </w:r>
      <w:r>
        <w:rPr>
          <w:rFonts w:hint="eastAsia"/>
          <w:lang w:eastAsia="zh-CN"/>
        </w:rPr>
        <w:t>子博弈完美均衡，</w:t>
      </w:r>
      <w:r>
        <w:rPr>
          <w:rFonts w:hint="eastAsia"/>
        </w:rPr>
        <w:t>进而依据整个博弈的对称性可求所有</w:t>
      </w:r>
      <w:r>
        <w:rPr>
          <w:rFonts w:hint="eastAsia"/>
          <w:lang w:eastAsia="zh-CN"/>
        </w:rPr>
        <w:t>子博弈完美均衡</w:t>
      </w:r>
      <w:r>
        <w:rPr>
          <w:rFonts w:hint="eastAsia"/>
        </w:rPr>
        <w:t>。</w:t>
      </w:r>
    </w:p>
    <w:p>
      <w:pPr>
        <w:ind w:firstLine="420"/>
        <w:rPr>
          <w:rFonts w:hint="eastAsia"/>
          <w:lang w:val="en-US" w:eastAsia="zh-CN"/>
        </w:rPr>
      </w:pPr>
      <w:r>
        <w:rPr>
          <w:rFonts w:hint="eastAsia"/>
          <w:lang w:val="en-US" w:eastAsia="zh-CN"/>
        </w:rPr>
        <w:t xml:space="preserve">接下来我们选取一个子博弈来考察其完美贝叶斯均衡(perfect Bayesian </w:t>
      </w:r>
      <w:r>
        <w:t>equilibri</w:t>
      </w:r>
      <w:r>
        <w:rPr>
          <w:rFonts w:hint="eastAsia"/>
          <w:lang w:val="en-US" w:eastAsia="zh-CN"/>
        </w:rPr>
        <w:t>um)。由于贝叶斯均衡都是完美子博弈均衡，所以我们只需要从上述求得的完美子博弈平衡中考察即可。我们取上图所示博弈树的最左侧的一个子博弈，即参与人1已经展示了石头和剪刀，参与人2已经展示了剪刀和石头，两人即将做出最终决策的子博弈。其中我们假设参与人1选择a的信念(belief)为α，0≤α≤1。</w:t>
      </w:r>
    </w:p>
    <w:p>
      <w:pPr>
        <w:ind w:left="2520" w:leftChars="0" w:firstLine="420" w:firstLineChars="0"/>
        <w:rPr>
          <w:rFonts w:hint="eastAsia"/>
          <w:lang w:val="en-US" w:eastAsia="zh-CN"/>
        </w:rPr>
      </w:pPr>
      <w:r>
        <w:rPr>
          <w:rFonts w:hint="eastAsia" w:ascii="Calibri" w:hAnsi="Calibri" w:eastAsia="宋体" w:cs="Calibri"/>
          <w:kern w:val="2"/>
          <w:sz w:val="24"/>
          <w:szCs w:val="21"/>
          <w:lang w:val="en-US" w:eastAsia="zh-CN" w:bidi="ar-SA"/>
        </w:rPr>
        <w:pict>
          <v:shape id="图片 64" o:spid="_x0000_s1079" type="#_x0000_t75" style="height:224.2pt;width:80.25pt;rotation:0f;" o:ole="f" fillcolor="#FFFFFF" filled="f" o:preferrelative="t" stroked="f" coordorigin="0,0" coordsize="21600,21600">
            <v:fill on="f" color2="#FFFFFF" focus="0%"/>
            <v:imagedata gain="65536f" blacklevel="0f" gamma="0" o:title="图片1" r:id="rId61"/>
            <o:lock v:ext="edit" position="f" selection="f" grouping="f" rotation="f" cropping="f" text="f" aspectratio="t"/>
            <w10:wrap type="none"/>
            <w10:anchorlock/>
          </v:shape>
        </w:pict>
      </w:r>
    </w:p>
    <w:p>
      <w:pPr>
        <w:ind w:left="420" w:leftChars="0" w:firstLine="420"/>
        <w:rPr>
          <w:rFonts w:hint="eastAsia"/>
          <w:lang w:val="en-US" w:eastAsia="zh-CN"/>
        </w:rPr>
      </w:pPr>
      <w:r>
        <w:rPr>
          <w:rFonts w:hint="eastAsia"/>
          <w:lang w:eastAsia="zh-CN"/>
        </w:rPr>
        <w:t>若参与人</w:t>
      </w:r>
      <w:r>
        <w:rPr>
          <w:rFonts w:hint="eastAsia"/>
          <w:lang w:val="en-US" w:eastAsia="zh-CN"/>
        </w:rPr>
        <w:t>2选择a的收益小于等于选择b的收益，可列式：</w:t>
      </w:r>
      <w:r>
        <w:rPr>
          <w:rFonts w:hint="eastAsia" w:ascii="Calibri" w:hAnsi="Calibri" w:eastAsia="宋体" w:cs="Calibri"/>
          <w:kern w:val="2"/>
          <w:position w:val="-10"/>
          <w:sz w:val="24"/>
          <w:szCs w:val="21"/>
          <w:lang w:val="en-US" w:eastAsia="zh-CN" w:bidi="ar-SA"/>
        </w:rPr>
        <w:object>
          <v:shape id="图片 55" type="#_x0000_t75" style="height:16pt;width:165pt;rotation:0f;" o:ole="t" fillcolor="#FFFFFF" filled="f" o:preferrelative="t" stroked="f" coordorigin="0,0" coordsize="21600,21600">
            <v:fill on="f" color2="#FFFFFF" focus="0%"/>
            <v:imagedata gain="65536f" blacklevel="0f" gamma="0" o:title="" r:id="rId63"/>
            <o:lock v:ext="edit" position="f" selection="f" grouping="f" rotation="f" cropping="f" text="f" aspectratio="t"/>
            <w10:wrap type="none"/>
            <w10:anchorlock/>
          </v:shape>
          <o:OLEObject Type="Embed" ProgID="Equation.KSEE3" ShapeID="图片 55" DrawAspect="Content" ObjectID="_55" r:id="rId62"/>
        </w:object>
      </w:r>
      <w:r>
        <w:rPr>
          <w:rFonts w:hint="eastAsia"/>
          <w:lang w:val="en-US" w:eastAsia="zh-CN"/>
        </w:rPr>
        <w:t>解得：</w:t>
      </w:r>
      <w:r>
        <w:rPr>
          <w:rFonts w:hint="eastAsia" w:ascii="Calibri" w:hAnsi="Calibri" w:eastAsia="宋体" w:cs="Calibri"/>
          <w:kern w:val="2"/>
          <w:position w:val="-6"/>
          <w:sz w:val="24"/>
          <w:szCs w:val="21"/>
          <w:lang w:val="en-US" w:eastAsia="zh-CN" w:bidi="ar-SA"/>
        </w:rPr>
        <w:object>
          <v:shape id="图片 56" type="#_x0000_t75" style="height:13.95pt;width:45pt;rotation:0f;" o:ole="t" fillcolor="#FFFFFF" filled="f" o:preferrelative="t" stroked="f" coordorigin="0,0" coordsize="21600,21600">
            <v:fill on="f" color2="#FFFFFF" focus="0%"/>
            <v:imagedata gain="65536f" blacklevel="0f" gamma="0" o:title="" r:id="rId65"/>
            <o:lock v:ext="edit" position="f" selection="f" grouping="f" rotation="f" cropping="f" text="f" aspectratio="t"/>
            <w10:wrap type="none"/>
            <w10:anchorlock/>
          </v:shape>
          <o:OLEObject Type="Embed" ProgID="Equation.KSEE3" ShapeID="图片 56" DrawAspect="Content" ObjectID="_56" r:id="rId64"/>
        </w:object>
      </w:r>
      <w:r>
        <w:rPr>
          <w:rFonts w:hint="eastAsia"/>
          <w:lang w:val="en-US" w:eastAsia="zh-CN"/>
        </w:rPr>
        <w:t>，也就是说，</w:t>
      </w:r>
      <w:r>
        <w:rPr>
          <w:rFonts w:hint="eastAsia"/>
          <w:lang w:eastAsia="zh-CN"/>
        </w:rPr>
        <w:t>参与人</w:t>
      </w:r>
      <w:r>
        <w:rPr>
          <w:rFonts w:hint="eastAsia"/>
          <w:lang w:val="en-US" w:eastAsia="zh-CN"/>
        </w:rPr>
        <w:t>2选择b的收益始终大于选择a的收益。</w:t>
      </w:r>
    </w:p>
    <w:p>
      <w:pPr>
        <w:ind w:left="420" w:leftChars="0" w:firstLine="420"/>
        <w:rPr>
          <w:rFonts w:hint="eastAsia"/>
          <w:lang w:val="en-US" w:eastAsia="zh-CN"/>
        </w:rPr>
      </w:pPr>
      <w:r>
        <w:rPr>
          <w:rFonts w:hint="eastAsia"/>
          <w:lang w:val="en-US" w:eastAsia="zh-CN"/>
        </w:rPr>
        <w:t>现在假设参与人2选择b，那么参与人1必定选择a也即</w:t>
      </w:r>
      <w:r>
        <w:rPr>
          <w:rFonts w:hint="eastAsia" w:ascii="Calibri" w:hAnsi="Calibri" w:eastAsia="宋体" w:cs="Calibri"/>
          <w:kern w:val="2"/>
          <w:position w:val="-6"/>
          <w:sz w:val="24"/>
          <w:szCs w:val="21"/>
          <w:lang w:val="en-US" w:eastAsia="zh-CN" w:bidi="ar-SA"/>
        </w:rPr>
        <w:object>
          <v:shape id="图片 57" type="#_x0000_t75" style="height:13.95pt;width:28pt;rotation:0f;" o:ole="t" fillcolor="#FFFFFF" filled="f" o:preferrelative="t" stroked="f" coordorigin="0,0" coordsize="21600,21600">
            <v:fill on="f" color2="#FFFFFF" focus="0%"/>
            <v:imagedata gain="65536f" blacklevel="0f" gamma="0" o:title="" r:id="rId67"/>
            <o:lock v:ext="edit" position="f" selection="f" grouping="f" rotation="f" cropping="f" text="f" aspectratio="t"/>
            <w10:wrap type="none"/>
            <w10:anchorlock/>
          </v:shape>
          <o:OLEObject Type="Embed" ProgID="Equation.KSEE3" ShapeID="图片 57" DrawAspect="Content" ObjectID="_57" r:id="rId66"/>
        </w:object>
      </w:r>
      <w:r>
        <w:rPr>
          <w:rFonts w:hint="eastAsia"/>
          <w:lang w:val="en-US" w:eastAsia="zh-CN"/>
        </w:rPr>
        <w:t>，满足</w:t>
      </w:r>
      <w:r>
        <w:rPr>
          <w:rFonts w:hint="eastAsia" w:ascii="Calibri" w:hAnsi="Calibri" w:eastAsia="宋体" w:cs="Calibri"/>
          <w:kern w:val="2"/>
          <w:position w:val="-6"/>
          <w:sz w:val="24"/>
          <w:szCs w:val="21"/>
          <w:lang w:val="en-US" w:eastAsia="zh-CN" w:bidi="ar-SA"/>
        </w:rPr>
        <w:object>
          <v:shape id="图片 56" type="#_x0000_t75" style="height:13.95pt;width:45pt;rotation:0f;" o:ole="t" fillcolor="#FFFFFF" filled="f" o:preferrelative="t" stroked="f" coordorigin="0,0" coordsize="21600,21600">
            <v:fill on="f" color2="#FFFFFF" focus="0%"/>
            <v:imagedata gain="65536f" blacklevel="0f" gamma="0" o:title="" r:id="rId65"/>
            <o:lock v:ext="edit" position="f" selection="f" grouping="f" rotation="f" cropping="f" text="f" aspectratio="t"/>
            <w10:wrap type="none"/>
            <w10:anchorlock/>
          </v:shape>
          <o:OLEObject Type="Embed" ProgID="Equation.3" ShapeID="图片 56" DrawAspect="Content" ObjectID="_69" r:id="rId68"/>
        </w:object>
      </w:r>
      <w:r>
        <w:rPr>
          <w:rFonts w:hint="eastAsia"/>
          <w:lang w:val="en-US" w:eastAsia="zh-CN"/>
        </w:rPr>
        <w:t>，所以说参与人2最好确信参与人1会选择a，也就是存在一个完美贝叶斯均衡(RSa,SRb)其中α=1。通过类似的方法可以得到上述整个博弈树的完美子博弈均衡，同时也是确定的完美贝叶斯均衡。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313498036">
    <w:nsid w:val="C57FF7B4"/>
    <w:multiLevelType w:val="singleLevel"/>
    <w:tmpl w:val="C57FF7B4"/>
    <w:lvl w:ilvl="0" w:tentative="1">
      <w:start w:val="1"/>
      <w:numFmt w:val="decimal"/>
      <w:suff w:val="nothing"/>
      <w:lvlText w:val="（%1）"/>
      <w:lvlJc w:val="left"/>
    </w:lvl>
  </w:abstractNum>
  <w:abstractNum w:abstractNumId="1526348172">
    <w:nsid w:val="5AFA398C"/>
    <w:multiLevelType w:val="singleLevel"/>
    <w:tmpl w:val="5AFA398C"/>
    <w:lvl w:ilvl="0" w:tentative="1">
      <w:start w:val="1"/>
      <w:numFmt w:val="decimal"/>
      <w:suff w:val="nothing"/>
      <w:lvlText w:val="（%1）"/>
      <w:lvlJc w:val="left"/>
    </w:lvl>
  </w:abstractNum>
  <w:abstractNum w:abstractNumId="1526347354">
    <w:nsid w:val="5AFA365A"/>
    <w:multiLevelType w:val="singleLevel"/>
    <w:tmpl w:val="5AFA365A"/>
    <w:lvl w:ilvl="0" w:tentative="1">
      <w:start w:val="1"/>
      <w:numFmt w:val="decimal"/>
      <w:suff w:val="nothing"/>
      <w:lvlText w:val="（%1）"/>
      <w:lvlJc w:val="left"/>
    </w:lvl>
  </w:abstractNum>
  <w:abstractNum w:abstractNumId="1526348822">
    <w:nsid w:val="5AFA3C16"/>
    <w:multiLevelType w:val="singleLevel"/>
    <w:tmpl w:val="5AFA3C16"/>
    <w:lvl w:ilvl="0" w:tentative="1">
      <w:start w:val="1"/>
      <w:numFmt w:val="decimal"/>
      <w:suff w:val="nothing"/>
      <w:lvlText w:val="（%1）"/>
      <w:lvlJc w:val="left"/>
    </w:lvl>
  </w:abstractNum>
  <w:num w:numId="1">
    <w:abstractNumId w:val="1526347354"/>
  </w:num>
  <w:num w:numId="2">
    <w:abstractNumId w:val="1526348172"/>
  </w:num>
  <w:num w:numId="3">
    <w:abstractNumId w:val="1526348822"/>
  </w:num>
  <w:num w:numId="4">
    <w:abstractNumId w:val="33134980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C062A"/>
    <w:rsid w:val="000048E8"/>
    <w:rsid w:val="000062BD"/>
    <w:rsid w:val="00006F42"/>
    <w:rsid w:val="000378F6"/>
    <w:rsid w:val="00081181"/>
    <w:rsid w:val="00086264"/>
    <w:rsid w:val="000B2307"/>
    <w:rsid w:val="000C0F33"/>
    <w:rsid w:val="000C5BF0"/>
    <w:rsid w:val="000C5F20"/>
    <w:rsid w:val="001214BB"/>
    <w:rsid w:val="001369AD"/>
    <w:rsid w:val="0016274D"/>
    <w:rsid w:val="0018345E"/>
    <w:rsid w:val="00183D5B"/>
    <w:rsid w:val="001D56F1"/>
    <w:rsid w:val="001F060A"/>
    <w:rsid w:val="00240E18"/>
    <w:rsid w:val="002463E1"/>
    <w:rsid w:val="00253F70"/>
    <w:rsid w:val="002774A7"/>
    <w:rsid w:val="002D27C5"/>
    <w:rsid w:val="002D3794"/>
    <w:rsid w:val="002E552E"/>
    <w:rsid w:val="00361579"/>
    <w:rsid w:val="00365DD5"/>
    <w:rsid w:val="00380D7E"/>
    <w:rsid w:val="00393B28"/>
    <w:rsid w:val="003A4014"/>
    <w:rsid w:val="003D1CD5"/>
    <w:rsid w:val="003D4838"/>
    <w:rsid w:val="003F1177"/>
    <w:rsid w:val="003F35B8"/>
    <w:rsid w:val="004008C3"/>
    <w:rsid w:val="00436D52"/>
    <w:rsid w:val="004436A3"/>
    <w:rsid w:val="00445122"/>
    <w:rsid w:val="00457F80"/>
    <w:rsid w:val="004954CE"/>
    <w:rsid w:val="004B3DD2"/>
    <w:rsid w:val="004B4FC3"/>
    <w:rsid w:val="004C640B"/>
    <w:rsid w:val="004C7697"/>
    <w:rsid w:val="004E17D0"/>
    <w:rsid w:val="004F5266"/>
    <w:rsid w:val="00516ED3"/>
    <w:rsid w:val="00535907"/>
    <w:rsid w:val="005507E7"/>
    <w:rsid w:val="00576253"/>
    <w:rsid w:val="005B550F"/>
    <w:rsid w:val="005C3480"/>
    <w:rsid w:val="005E22CA"/>
    <w:rsid w:val="005E79F7"/>
    <w:rsid w:val="00626D31"/>
    <w:rsid w:val="006641D3"/>
    <w:rsid w:val="00683678"/>
    <w:rsid w:val="006A3D31"/>
    <w:rsid w:val="006C2FBF"/>
    <w:rsid w:val="006D52F2"/>
    <w:rsid w:val="006F5FD5"/>
    <w:rsid w:val="0070673B"/>
    <w:rsid w:val="007301BE"/>
    <w:rsid w:val="00750BAB"/>
    <w:rsid w:val="007524B6"/>
    <w:rsid w:val="00753590"/>
    <w:rsid w:val="00772324"/>
    <w:rsid w:val="007B0A9C"/>
    <w:rsid w:val="007C0415"/>
    <w:rsid w:val="007C3F02"/>
    <w:rsid w:val="007C790B"/>
    <w:rsid w:val="00820C39"/>
    <w:rsid w:val="00823355"/>
    <w:rsid w:val="00863016"/>
    <w:rsid w:val="00873A13"/>
    <w:rsid w:val="00882321"/>
    <w:rsid w:val="008A33A9"/>
    <w:rsid w:val="008D3754"/>
    <w:rsid w:val="008D5D68"/>
    <w:rsid w:val="009025C9"/>
    <w:rsid w:val="009133DE"/>
    <w:rsid w:val="00963C77"/>
    <w:rsid w:val="00965BFD"/>
    <w:rsid w:val="00980CB0"/>
    <w:rsid w:val="00996E7D"/>
    <w:rsid w:val="009A136F"/>
    <w:rsid w:val="009B5DB4"/>
    <w:rsid w:val="00A5351E"/>
    <w:rsid w:val="00A63F54"/>
    <w:rsid w:val="00A67E73"/>
    <w:rsid w:val="00A7159A"/>
    <w:rsid w:val="00A745C6"/>
    <w:rsid w:val="00A74700"/>
    <w:rsid w:val="00AB596A"/>
    <w:rsid w:val="00AC309C"/>
    <w:rsid w:val="00AD6FE9"/>
    <w:rsid w:val="00AE7E24"/>
    <w:rsid w:val="00AF4748"/>
    <w:rsid w:val="00B52715"/>
    <w:rsid w:val="00B5793C"/>
    <w:rsid w:val="00B70E57"/>
    <w:rsid w:val="00BA085C"/>
    <w:rsid w:val="00BB3D32"/>
    <w:rsid w:val="00BC6C14"/>
    <w:rsid w:val="00BD77F9"/>
    <w:rsid w:val="00BF7F0D"/>
    <w:rsid w:val="00C17890"/>
    <w:rsid w:val="00C40255"/>
    <w:rsid w:val="00C47896"/>
    <w:rsid w:val="00C625BC"/>
    <w:rsid w:val="00CC3F6F"/>
    <w:rsid w:val="00CC593C"/>
    <w:rsid w:val="00CE43DA"/>
    <w:rsid w:val="00CF33D5"/>
    <w:rsid w:val="00D50BCE"/>
    <w:rsid w:val="00D64782"/>
    <w:rsid w:val="00D72287"/>
    <w:rsid w:val="00D8686C"/>
    <w:rsid w:val="00D91465"/>
    <w:rsid w:val="00D95426"/>
    <w:rsid w:val="00DB4DE1"/>
    <w:rsid w:val="00DC062A"/>
    <w:rsid w:val="00DD1507"/>
    <w:rsid w:val="00E13FA1"/>
    <w:rsid w:val="00E20364"/>
    <w:rsid w:val="00E44801"/>
    <w:rsid w:val="00E44CF8"/>
    <w:rsid w:val="00E46500"/>
    <w:rsid w:val="00E57EF7"/>
    <w:rsid w:val="00E61512"/>
    <w:rsid w:val="00E62BBE"/>
    <w:rsid w:val="00E64F4B"/>
    <w:rsid w:val="00EB5675"/>
    <w:rsid w:val="00ED05F4"/>
    <w:rsid w:val="00EE650B"/>
    <w:rsid w:val="00F00429"/>
    <w:rsid w:val="00F0694E"/>
    <w:rsid w:val="00F157C5"/>
    <w:rsid w:val="00F2359E"/>
    <w:rsid w:val="00F71FAD"/>
    <w:rsid w:val="00F74158"/>
    <w:rsid w:val="00FB1E2F"/>
    <w:rsid w:val="014624C9"/>
    <w:rsid w:val="07BE50AE"/>
    <w:rsid w:val="09D35E14"/>
    <w:rsid w:val="147D4D1E"/>
    <w:rsid w:val="36F3115F"/>
    <w:rsid w:val="460D31B6"/>
    <w:rsid w:val="4D8613B4"/>
    <w:rsid w:val="4DC24BB9"/>
    <w:rsid w:val="525D0ADF"/>
    <w:rsid w:val="52BD0D10"/>
    <w:rsid w:val="5DA20FA6"/>
    <w:rsid w:val="641D0C6F"/>
    <w:rsid w:val="658027AA"/>
    <w:rsid w:val="6A006CC7"/>
    <w:rsid w:val="6B761E82"/>
    <w:rsid w:val="76186323"/>
    <w:rsid w:val="7C375C3B"/>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semiHidden="0" w:name="heading 2" w:locked="1"/>
    <w:lsdException w:qFormat="1" w:uiPriority="0" w:semiHidden="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name="Balloon Text"/>
    <w:lsdException w:qFormat="1" w:unhideWhenUsed="0" w:uiPriority="99"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4"/>
      <w:szCs w:val="21"/>
      <w:lang w:val="en-US" w:eastAsia="zh-CN" w:bidi="ar-SA"/>
    </w:rPr>
  </w:style>
  <w:style w:type="paragraph" w:styleId="2">
    <w:name w:val="heading 1"/>
    <w:basedOn w:val="1"/>
    <w:next w:val="1"/>
    <w:link w:val="16"/>
    <w:qFormat/>
    <w:uiPriority w:val="99"/>
    <w:pPr>
      <w:keepNext/>
      <w:keepLines/>
      <w:spacing w:before="340" w:after="330" w:line="576" w:lineRule="auto"/>
      <w:outlineLvl w:val="0"/>
    </w:pPr>
    <w:rPr>
      <w:rFonts w:eastAsia="黑体"/>
      <w:bCs/>
      <w:kern w:val="44"/>
      <w:sz w:val="32"/>
      <w:szCs w:val="44"/>
    </w:rPr>
  </w:style>
  <w:style w:type="paragraph" w:styleId="3">
    <w:name w:val="heading 2"/>
    <w:basedOn w:val="1"/>
    <w:next w:val="1"/>
    <w:unhideWhenUsed/>
    <w:qFormat/>
    <w:locked/>
    <w:uiPriority w:val="0"/>
    <w:pPr>
      <w:keepNext/>
      <w:keepLines/>
      <w:spacing w:before="260" w:after="260" w:line="413" w:lineRule="auto"/>
      <w:outlineLvl w:val="1"/>
    </w:pPr>
    <w:rPr>
      <w:rFonts w:ascii="Arial" w:hAnsi="Arial" w:eastAsia="黑体"/>
      <w:sz w:val="30"/>
    </w:rPr>
  </w:style>
  <w:style w:type="paragraph" w:styleId="4">
    <w:name w:val="heading 3"/>
    <w:basedOn w:val="1"/>
    <w:next w:val="1"/>
    <w:unhideWhenUsed/>
    <w:qFormat/>
    <w:locked/>
    <w:uiPriority w:val="0"/>
    <w:pPr>
      <w:keepNext/>
      <w:keepLines/>
      <w:spacing w:before="260" w:after="260" w:line="413" w:lineRule="auto"/>
      <w:outlineLvl w:val="2"/>
    </w:pPr>
    <w:rPr>
      <w:rFonts w:eastAsia="黑体"/>
      <w:sz w:val="30"/>
    </w:rPr>
  </w:style>
  <w:style w:type="character" w:default="1" w:styleId="9">
    <w:name w:val="Default Paragraph Font"/>
    <w:unhideWhenUsed/>
    <w:uiPriority w:val="1"/>
  </w:style>
  <w:style w:type="table" w:default="1" w:styleId="13">
    <w:name w:val="Normal Table"/>
    <w:unhideWhenUsed/>
    <w:uiPriority w:val="99"/>
    <w:tblPr>
      <w:tblStyle w:val="13"/>
      <w:tblLayout w:type="fixed"/>
      <w:tblCellMar>
        <w:top w:w="0" w:type="dxa"/>
        <w:left w:w="108" w:type="dxa"/>
        <w:bottom w:w="0" w:type="dxa"/>
        <w:right w:w="108" w:type="dxa"/>
      </w:tblCellMar>
    </w:tblPr>
    <w:tcPr>
      <w:textDirection w:val="lrTb"/>
    </w:tcPr>
  </w:style>
  <w:style w:type="paragraph" w:styleId="5">
    <w:name w:val="Balloon Text"/>
    <w:basedOn w:val="1"/>
    <w:link w:val="17"/>
    <w:semiHidden/>
    <w:qFormat/>
    <w:uiPriority w:val="99"/>
    <w:rPr>
      <w:sz w:val="18"/>
      <w:szCs w:val="18"/>
    </w:rPr>
  </w:style>
  <w:style w:type="paragraph" w:styleId="6">
    <w:name w:val="footer"/>
    <w:basedOn w:val="1"/>
    <w:link w:val="18"/>
    <w:qFormat/>
    <w:uiPriority w:val="99"/>
    <w:pPr>
      <w:tabs>
        <w:tab w:val="center" w:pos="4153"/>
        <w:tab w:val="right" w:pos="8306"/>
      </w:tabs>
      <w:snapToGrid w:val="0"/>
      <w:jc w:val="left"/>
    </w:pPr>
    <w:rPr>
      <w:sz w:val="18"/>
      <w:szCs w:val="18"/>
    </w:rPr>
  </w:style>
  <w:style w:type="paragraph" w:styleId="7">
    <w:name w:val="header"/>
    <w:basedOn w:val="1"/>
    <w:link w:val="19"/>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0"/>
    <w:pPr>
      <w:jc w:val="left"/>
    </w:pPr>
    <w:rPr>
      <w:rFonts w:cs="Times New Roman"/>
      <w:kern w:val="0"/>
    </w:rPr>
  </w:style>
  <w:style w:type="character" w:styleId="10">
    <w:name w:val="Strong"/>
    <w:basedOn w:val="9"/>
    <w:qFormat/>
    <w:locked/>
    <w:uiPriority w:val="0"/>
    <w:rPr>
      <w:b/>
    </w:rPr>
  </w:style>
  <w:style w:type="character" w:styleId="11">
    <w:name w:val="FollowedHyperlink"/>
    <w:basedOn w:val="9"/>
    <w:unhideWhenUsed/>
    <w:uiPriority w:val="0"/>
    <w:rPr>
      <w:color w:val="333333"/>
      <w:u w:val="none"/>
    </w:rPr>
  </w:style>
  <w:style w:type="character" w:styleId="12">
    <w:name w:val="Hyperlink"/>
    <w:basedOn w:val="9"/>
    <w:unhideWhenUsed/>
    <w:uiPriority w:val="0"/>
    <w:rPr>
      <w:color w:val="333333"/>
      <w:u w:val="none"/>
    </w:rPr>
  </w:style>
  <w:style w:type="table" w:styleId="14">
    <w:name w:val="Table Grid"/>
    <w:basedOn w:val="13"/>
    <w:qFormat/>
    <w:locked/>
    <w:uiPriority w:val="99"/>
    <w:pPr>
      <w:widowControl w:val="0"/>
      <w:jc w:val="both"/>
    </w:pPr>
    <w:tblPr>
      <w:tblStyle w:val="1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5">
    <w:name w:val="List Paragraph1"/>
    <w:basedOn w:val="1"/>
    <w:qFormat/>
    <w:uiPriority w:val="99"/>
    <w:pPr>
      <w:ind w:firstLine="420" w:firstLineChars="200"/>
    </w:pPr>
  </w:style>
  <w:style w:type="character" w:customStyle="1" w:styleId="16">
    <w:name w:val="Heading 1 Char"/>
    <w:basedOn w:val="9"/>
    <w:link w:val="2"/>
    <w:qFormat/>
    <w:locked/>
    <w:uiPriority w:val="99"/>
    <w:rPr>
      <w:rFonts w:ascii="Calibri" w:hAnsi="Calibri" w:eastAsia="黑体" w:cs="Calibri"/>
      <w:bCs/>
      <w:kern w:val="44"/>
      <w:sz w:val="32"/>
      <w:szCs w:val="24"/>
    </w:rPr>
  </w:style>
  <w:style w:type="character" w:customStyle="1" w:styleId="17">
    <w:name w:val="Balloon Text Char"/>
    <w:basedOn w:val="9"/>
    <w:link w:val="5"/>
    <w:semiHidden/>
    <w:qFormat/>
    <w:locked/>
    <w:uiPriority w:val="99"/>
    <w:rPr>
      <w:sz w:val="18"/>
      <w:szCs w:val="18"/>
    </w:rPr>
  </w:style>
  <w:style w:type="character" w:customStyle="1" w:styleId="18">
    <w:name w:val="Footer Char"/>
    <w:basedOn w:val="9"/>
    <w:link w:val="6"/>
    <w:semiHidden/>
    <w:qFormat/>
    <w:locked/>
    <w:uiPriority w:val="99"/>
    <w:rPr>
      <w:sz w:val="18"/>
      <w:szCs w:val="18"/>
    </w:rPr>
  </w:style>
  <w:style w:type="character" w:customStyle="1" w:styleId="19">
    <w:name w:val="Header Char"/>
    <w:basedOn w:val="9"/>
    <w:link w:val="7"/>
    <w:semiHidden/>
    <w:qFormat/>
    <w:locked/>
    <w:uiPriority w:val="99"/>
    <w:rPr>
      <w:sz w:val="18"/>
      <w:szCs w:val="18"/>
    </w:rPr>
  </w:style>
  <w:style w:type="character" w:customStyle="1" w:styleId="20">
    <w:name w:val="name"/>
    <w:basedOn w:val="9"/>
    <w:uiPriority w:val="0"/>
    <w:rPr>
      <w:color w:val="3D3D3D"/>
    </w:rPr>
  </w:style>
  <w:style w:type="character" w:customStyle="1" w:styleId="21">
    <w:name w:val="name1"/>
    <w:basedOn w:val="9"/>
    <w:uiPriority w:val="0"/>
    <w:rPr>
      <w:color w:val="3D3D3D"/>
    </w:rPr>
  </w:style>
  <w:style w:type="character" w:customStyle="1" w:styleId="22">
    <w:name w:val="name2"/>
    <w:basedOn w:val="9"/>
    <w:uiPriority w:val="0"/>
    <w:rPr>
      <w:b/>
      <w:sz w:val="21"/>
      <w:szCs w:val="21"/>
    </w:rPr>
  </w:style>
  <w:style w:type="character" w:customStyle="1" w:styleId="23">
    <w:name w:val="name3"/>
    <w:basedOn w:val="9"/>
    <w:uiPriority w:val="0"/>
    <w:rPr>
      <w:color w:val="3D3D3D"/>
    </w:rPr>
  </w:style>
  <w:style w:type="character" w:customStyle="1" w:styleId="24">
    <w:name w:val="name4"/>
    <w:basedOn w:val="9"/>
    <w:uiPriority w:val="0"/>
    <w:rPr>
      <w:color w:val="3D3D3D"/>
    </w:rPr>
  </w:style>
  <w:style w:type="character" w:customStyle="1" w:styleId="25">
    <w:name w:val="article-type"/>
    <w:basedOn w:val="9"/>
    <w:uiPriority w:val="0"/>
    <w:rPr>
      <w:sz w:val="18"/>
      <w:szCs w:val="18"/>
    </w:rPr>
  </w:style>
  <w:style w:type="character" w:customStyle="1" w:styleId="26">
    <w:name w:val="article-type1"/>
    <w:basedOn w:val="9"/>
    <w:uiPriority w:val="0"/>
    <w:rPr/>
  </w:style>
  <w:style w:type="character" w:customStyle="1" w:styleId="27">
    <w:name w:val="tip"/>
    <w:basedOn w:val="9"/>
    <w:uiPriority w:val="0"/>
    <w:rPr>
      <w:color w:val="6B6B6B"/>
      <w:sz w:val="18"/>
      <w:szCs w:val="18"/>
    </w:rPr>
  </w:style>
  <w:style w:type="character" w:customStyle="1" w:styleId="28">
    <w:name w:val="Quote1"/>
    <w:basedOn w:val="9"/>
    <w:uiPriority w:val="0"/>
    <w:rPr>
      <w:color w:val="6B6B6B"/>
      <w:sz w:val="18"/>
      <w:szCs w:val="18"/>
    </w:rPr>
  </w:style>
  <w:style w:type="character" w:customStyle="1" w:styleId="29">
    <w:name w:val="red"/>
    <w:basedOn w:val="9"/>
    <w:uiPriority w:val="0"/>
    <w:rPr>
      <w:color w:val="FF0000"/>
    </w:rPr>
  </w:style>
  <w:style w:type="character" w:customStyle="1" w:styleId="30">
    <w:name w:val="txt"/>
    <w:basedOn w:val="9"/>
    <w:uiPriority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0" Type="http://schemas.openxmlformats.org/officeDocument/2006/relationships/numbering" Target="numbering.xml"/><Relationship Id="rId7" Type="http://schemas.openxmlformats.org/officeDocument/2006/relationships/image" Target="media/image2.jpeg"/><Relationship Id="rId69" Type="http://schemas.openxmlformats.org/officeDocument/2006/relationships/customXml" Target="../customXml/item1.xml"/><Relationship Id="rId68" Type="http://schemas.openxmlformats.org/officeDocument/2006/relationships/oleObject" Target="embeddings/oleObject29.bin"/><Relationship Id="rId67" Type="http://schemas.openxmlformats.org/officeDocument/2006/relationships/image" Target="media/image35.wmf"/><Relationship Id="rId66" Type="http://schemas.openxmlformats.org/officeDocument/2006/relationships/oleObject" Target="embeddings/oleObject28.bin"/><Relationship Id="rId65" Type="http://schemas.openxmlformats.org/officeDocument/2006/relationships/image" Target="media/image34.wmf"/><Relationship Id="rId64" Type="http://schemas.openxmlformats.org/officeDocument/2006/relationships/oleObject" Target="embeddings/oleObject27.bin"/><Relationship Id="rId63" Type="http://schemas.openxmlformats.org/officeDocument/2006/relationships/image" Target="media/image33.wmf"/><Relationship Id="rId62" Type="http://schemas.openxmlformats.org/officeDocument/2006/relationships/oleObject" Target="embeddings/oleObject26.bin"/><Relationship Id="rId61" Type="http://schemas.openxmlformats.org/officeDocument/2006/relationships/image" Target="media/image32.png"/><Relationship Id="rId60" Type="http://schemas.openxmlformats.org/officeDocument/2006/relationships/image" Target="media/image31.png"/><Relationship Id="rId6" Type="http://schemas.openxmlformats.org/officeDocument/2006/relationships/image" Target="media/image1.jpeg"/><Relationship Id="rId59" Type="http://schemas.openxmlformats.org/officeDocument/2006/relationships/image" Target="media/image30.png"/><Relationship Id="rId58" Type="http://schemas.openxmlformats.org/officeDocument/2006/relationships/image" Target="media/image29.png"/><Relationship Id="rId57" Type="http://schemas.openxmlformats.org/officeDocument/2006/relationships/image" Target="media/image28.png"/><Relationship Id="rId56" Type="http://schemas.openxmlformats.org/officeDocument/2006/relationships/image" Target="media/image27.wmf"/><Relationship Id="rId55" Type="http://schemas.openxmlformats.org/officeDocument/2006/relationships/oleObject" Target="embeddings/oleObject25.bin"/><Relationship Id="rId54" Type="http://schemas.openxmlformats.org/officeDocument/2006/relationships/image" Target="media/image26.wmf"/><Relationship Id="rId53" Type="http://schemas.openxmlformats.org/officeDocument/2006/relationships/oleObject" Target="embeddings/oleObject24.bin"/><Relationship Id="rId52" Type="http://schemas.openxmlformats.org/officeDocument/2006/relationships/image" Target="media/image25.wmf"/><Relationship Id="rId51" Type="http://schemas.openxmlformats.org/officeDocument/2006/relationships/oleObject" Target="embeddings/oleObject23.bin"/><Relationship Id="rId50" Type="http://schemas.openxmlformats.org/officeDocument/2006/relationships/image" Target="media/image24.wmf"/><Relationship Id="rId5" Type="http://schemas.openxmlformats.org/officeDocument/2006/relationships/oleObject" Target="embeddings/oleObject1.bin"/><Relationship Id="rId49" Type="http://schemas.openxmlformats.org/officeDocument/2006/relationships/oleObject" Target="embeddings/oleObject22.bin"/><Relationship Id="rId48" Type="http://schemas.openxmlformats.org/officeDocument/2006/relationships/image" Target="media/image23.wmf"/><Relationship Id="rId47" Type="http://schemas.openxmlformats.org/officeDocument/2006/relationships/oleObject" Target="embeddings/oleObject21.bin"/><Relationship Id="rId46" Type="http://schemas.openxmlformats.org/officeDocument/2006/relationships/image" Target="media/image22.wmf"/><Relationship Id="rId45" Type="http://schemas.openxmlformats.org/officeDocument/2006/relationships/oleObject" Target="embeddings/oleObject20.bin"/><Relationship Id="rId44" Type="http://schemas.openxmlformats.org/officeDocument/2006/relationships/image" Target="media/image21.wmf"/><Relationship Id="rId43" Type="http://schemas.openxmlformats.org/officeDocument/2006/relationships/oleObject" Target="embeddings/oleObject19.bin"/><Relationship Id="rId42" Type="http://schemas.openxmlformats.org/officeDocument/2006/relationships/image" Target="media/image20.wmf"/><Relationship Id="rId41" Type="http://schemas.openxmlformats.org/officeDocument/2006/relationships/oleObject" Target="embeddings/oleObject18.bin"/><Relationship Id="rId40" Type="http://schemas.openxmlformats.org/officeDocument/2006/relationships/image" Target="media/image19.wmf"/><Relationship Id="rId4" Type="http://schemas.openxmlformats.org/officeDocument/2006/relationships/theme" Target="theme/theme1.xml"/><Relationship Id="rId39" Type="http://schemas.openxmlformats.org/officeDocument/2006/relationships/oleObject" Target="embeddings/oleObject17.bin"/><Relationship Id="rId38" Type="http://schemas.openxmlformats.org/officeDocument/2006/relationships/image" Target="media/image18.wmf"/><Relationship Id="rId37" Type="http://schemas.openxmlformats.org/officeDocument/2006/relationships/oleObject" Target="embeddings/oleObject16.bin"/><Relationship Id="rId36" Type="http://schemas.openxmlformats.org/officeDocument/2006/relationships/image" Target="media/image17.wmf"/><Relationship Id="rId35" Type="http://schemas.openxmlformats.org/officeDocument/2006/relationships/oleObject" Target="embeddings/oleObject15.bin"/><Relationship Id="rId34" Type="http://schemas.openxmlformats.org/officeDocument/2006/relationships/image" Target="media/image16.wmf"/><Relationship Id="rId33" Type="http://schemas.openxmlformats.org/officeDocument/2006/relationships/oleObject" Target="embeddings/oleObject14.bin"/><Relationship Id="rId32" Type="http://schemas.openxmlformats.org/officeDocument/2006/relationships/image" Target="media/image15.wmf"/><Relationship Id="rId31" Type="http://schemas.openxmlformats.org/officeDocument/2006/relationships/oleObject" Target="embeddings/oleObject13.bin"/><Relationship Id="rId30" Type="http://schemas.openxmlformats.org/officeDocument/2006/relationships/image" Target="media/image14.wmf"/><Relationship Id="rId3" Type="http://schemas.openxmlformats.org/officeDocument/2006/relationships/settings" Target="settings.xml"/><Relationship Id="rId29" Type="http://schemas.openxmlformats.org/officeDocument/2006/relationships/oleObject" Target="embeddings/oleObject12.bin"/><Relationship Id="rId28" Type="http://schemas.openxmlformats.org/officeDocument/2006/relationships/image" Target="media/image13.wmf"/><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wmf"/><Relationship Id="rId21" Type="http://schemas.openxmlformats.org/officeDocument/2006/relationships/oleObject" Target="embeddings/oleObject8.bin"/><Relationship Id="rId20" Type="http://schemas.openxmlformats.org/officeDocument/2006/relationships/image" Target="media/image9.wmf"/><Relationship Id="rId2" Type="http://schemas.openxmlformats.org/officeDocument/2006/relationships/styles" Target="styles.xml"/><Relationship Id="rId19" Type="http://schemas.openxmlformats.org/officeDocument/2006/relationships/oleObject" Target="embeddings/oleObject7.bin"/><Relationship Id="rId18" Type="http://schemas.openxmlformats.org/officeDocument/2006/relationships/image" Target="media/image8.wmf"/><Relationship Id="rId17" Type="http://schemas.openxmlformats.org/officeDocument/2006/relationships/oleObject" Target="embeddings/oleObject6.bin"/><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878</Words>
  <Characters>5008</Characters>
  <Lines>41</Lines>
  <Paragraphs>11</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2016-12-12T14:06:00Z</dcterms:created>
  <dc:creator>user</dc:creator>
  <cp:lastModifiedBy>founder</cp:lastModifiedBy>
  <cp:lastPrinted>2017-12-12T06:11:00Z</cp:lastPrinted>
  <dcterms:modified xsi:type="dcterms:W3CDTF">2018-05-16T07:35:33Z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y fmtid="{D5CDD505-2E9C-101B-9397-08002B2CF9AE}" pid="3" name="KSORubyTemplateID">
    <vt:lpwstr>6</vt:lpwstr>
  </property>
</Properties>
</file>