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2"/>
          <w:lang w:val="zh-CN"/>
        </w:rPr>
        <w:id w:val="1504701028"/>
        <w:docPartObj>
          <w:docPartGallery w:val="Table of Contents"/>
          <w:docPartUnique/>
        </w:docPartObj>
      </w:sdtPr>
      <w:sdtEndPr>
        <w:rPr>
          <w:b/>
          <w:bCs/>
        </w:rPr>
      </w:sdtEndPr>
      <w:sdtContent>
        <w:p w14:paraId="40725CDF" w14:textId="79C57DF4" w:rsidR="00274101" w:rsidRPr="009C7DFC" w:rsidRDefault="00274101">
          <w:pPr>
            <w:pStyle w:val="TOC"/>
            <w:rPr>
              <w:rFonts w:ascii="Times New Roman" w:eastAsia="宋体" w:hAnsi="Times New Roman" w:cs="Times New Roman"/>
              <w:color w:val="auto"/>
            </w:rPr>
          </w:pPr>
          <w:r w:rsidRPr="009C7DFC">
            <w:rPr>
              <w:rFonts w:ascii="Times New Roman" w:eastAsia="宋体" w:hAnsi="Times New Roman" w:cs="Times New Roman"/>
              <w:color w:val="auto"/>
              <w:lang w:val="zh-CN"/>
            </w:rPr>
            <w:t>目录</w:t>
          </w:r>
        </w:p>
        <w:p w14:paraId="7CDDA2D6" w14:textId="18CCD9E4" w:rsidR="00896969" w:rsidRDefault="00274101">
          <w:pPr>
            <w:pStyle w:val="TOC1"/>
            <w:tabs>
              <w:tab w:val="right" w:leader="dot" w:pos="8296"/>
            </w:tabs>
            <w:rPr>
              <w:noProof/>
            </w:rPr>
          </w:pPr>
          <w:r w:rsidRPr="009C7DFC">
            <w:rPr>
              <w:rFonts w:ascii="Times New Roman" w:eastAsia="宋体" w:hAnsi="Times New Roman" w:cs="Times New Roman"/>
            </w:rPr>
            <w:fldChar w:fldCharType="begin"/>
          </w:r>
          <w:r w:rsidRPr="009C7DFC">
            <w:rPr>
              <w:rFonts w:ascii="Times New Roman" w:eastAsia="宋体" w:hAnsi="Times New Roman" w:cs="Times New Roman"/>
            </w:rPr>
            <w:instrText xml:space="preserve"> TOC \o "1-3" \h \z \u </w:instrText>
          </w:r>
          <w:r w:rsidRPr="009C7DFC">
            <w:rPr>
              <w:rFonts w:ascii="Times New Roman" w:eastAsia="宋体" w:hAnsi="Times New Roman" w:cs="Times New Roman"/>
            </w:rPr>
            <w:fldChar w:fldCharType="separate"/>
          </w:r>
          <w:hyperlink w:anchor="_Toc193389050" w:history="1">
            <w:r w:rsidR="00896969" w:rsidRPr="00EA04ED">
              <w:rPr>
                <w:rStyle w:val="a4"/>
                <w:rFonts w:ascii="Times New Roman" w:eastAsia="宋体" w:hAnsi="Times New Roman" w:cs="Times New Roman"/>
                <w:noProof/>
              </w:rPr>
              <w:t>一：</w:t>
            </w:r>
            <w:r w:rsidR="00896969" w:rsidRPr="00EA04ED">
              <w:rPr>
                <w:rStyle w:val="a4"/>
                <w:rFonts w:ascii="Times New Roman" w:eastAsia="宋体" w:hAnsi="Times New Roman" w:cs="Times New Roman"/>
                <w:noProof/>
              </w:rPr>
              <w:t>ADC</w:t>
            </w:r>
            <w:r w:rsidR="00896969" w:rsidRPr="00EA04ED">
              <w:rPr>
                <w:rStyle w:val="a4"/>
                <w:rFonts w:ascii="Times New Roman" w:eastAsia="宋体" w:hAnsi="Times New Roman" w:cs="Times New Roman"/>
                <w:noProof/>
              </w:rPr>
              <w:t>校准算法的原理</w:t>
            </w:r>
            <w:r w:rsidR="00896969">
              <w:rPr>
                <w:noProof/>
                <w:webHidden/>
              </w:rPr>
              <w:tab/>
            </w:r>
            <w:r w:rsidR="00896969">
              <w:rPr>
                <w:noProof/>
                <w:webHidden/>
              </w:rPr>
              <w:fldChar w:fldCharType="begin"/>
            </w:r>
            <w:r w:rsidR="00896969">
              <w:rPr>
                <w:noProof/>
                <w:webHidden/>
              </w:rPr>
              <w:instrText xml:space="preserve"> PAGEREF _Toc193389050 \h </w:instrText>
            </w:r>
            <w:r w:rsidR="00896969">
              <w:rPr>
                <w:noProof/>
                <w:webHidden/>
              </w:rPr>
            </w:r>
            <w:r w:rsidR="00896969">
              <w:rPr>
                <w:noProof/>
                <w:webHidden/>
              </w:rPr>
              <w:fldChar w:fldCharType="separate"/>
            </w:r>
            <w:r w:rsidR="00896969">
              <w:rPr>
                <w:noProof/>
                <w:webHidden/>
              </w:rPr>
              <w:t>2</w:t>
            </w:r>
            <w:r w:rsidR="00896969">
              <w:rPr>
                <w:noProof/>
                <w:webHidden/>
              </w:rPr>
              <w:fldChar w:fldCharType="end"/>
            </w:r>
          </w:hyperlink>
        </w:p>
        <w:p w14:paraId="5DBCE9D8" w14:textId="4BC874BF" w:rsidR="00896969" w:rsidRDefault="00896969">
          <w:pPr>
            <w:pStyle w:val="TOC2"/>
            <w:tabs>
              <w:tab w:val="right" w:leader="dot" w:pos="8296"/>
            </w:tabs>
            <w:rPr>
              <w:noProof/>
            </w:rPr>
          </w:pPr>
          <w:hyperlink w:anchor="_Toc193389051" w:history="1">
            <w:r w:rsidRPr="00EA04ED">
              <w:rPr>
                <w:rStyle w:val="a4"/>
                <w:rFonts w:ascii="Times New Roman" w:eastAsia="宋体" w:hAnsi="Times New Roman" w:cs="Times New Roman"/>
                <w:noProof/>
              </w:rPr>
              <w:t xml:space="preserve">1.1 </w:t>
            </w:r>
            <w:r w:rsidRPr="00EA04ED">
              <w:rPr>
                <w:rStyle w:val="a4"/>
                <w:rFonts w:ascii="Times New Roman" w:eastAsia="宋体" w:hAnsi="Times New Roman" w:cs="Times New Roman"/>
                <w:noProof/>
              </w:rPr>
              <w:t>前台校准技术</w:t>
            </w:r>
            <w:r>
              <w:rPr>
                <w:noProof/>
                <w:webHidden/>
              </w:rPr>
              <w:tab/>
            </w:r>
            <w:r>
              <w:rPr>
                <w:noProof/>
                <w:webHidden/>
              </w:rPr>
              <w:fldChar w:fldCharType="begin"/>
            </w:r>
            <w:r>
              <w:rPr>
                <w:noProof/>
                <w:webHidden/>
              </w:rPr>
              <w:instrText xml:space="preserve"> PAGEREF _Toc193389051 \h </w:instrText>
            </w:r>
            <w:r>
              <w:rPr>
                <w:noProof/>
                <w:webHidden/>
              </w:rPr>
            </w:r>
            <w:r>
              <w:rPr>
                <w:noProof/>
                <w:webHidden/>
              </w:rPr>
              <w:fldChar w:fldCharType="separate"/>
            </w:r>
            <w:r>
              <w:rPr>
                <w:noProof/>
                <w:webHidden/>
              </w:rPr>
              <w:t>2</w:t>
            </w:r>
            <w:r>
              <w:rPr>
                <w:noProof/>
                <w:webHidden/>
              </w:rPr>
              <w:fldChar w:fldCharType="end"/>
            </w:r>
          </w:hyperlink>
        </w:p>
        <w:p w14:paraId="3363F848" w14:textId="07AD6A7F" w:rsidR="00896969" w:rsidRDefault="00896969">
          <w:pPr>
            <w:pStyle w:val="TOC2"/>
            <w:tabs>
              <w:tab w:val="right" w:leader="dot" w:pos="8296"/>
            </w:tabs>
            <w:rPr>
              <w:noProof/>
            </w:rPr>
          </w:pPr>
          <w:hyperlink w:anchor="_Toc193389052" w:history="1">
            <w:r w:rsidRPr="00EA04ED">
              <w:rPr>
                <w:rStyle w:val="a4"/>
                <w:rFonts w:ascii="Times New Roman" w:eastAsia="宋体" w:hAnsi="Times New Roman" w:cs="Times New Roman"/>
                <w:noProof/>
              </w:rPr>
              <w:t xml:space="preserve">1.2 </w:t>
            </w:r>
            <w:r w:rsidRPr="00EA04ED">
              <w:rPr>
                <w:rStyle w:val="a4"/>
                <w:rFonts w:ascii="Times New Roman" w:eastAsia="宋体" w:hAnsi="Times New Roman" w:cs="Times New Roman"/>
                <w:noProof/>
              </w:rPr>
              <w:t>数字后台校准技术</w:t>
            </w:r>
            <w:r>
              <w:rPr>
                <w:noProof/>
                <w:webHidden/>
              </w:rPr>
              <w:tab/>
            </w:r>
            <w:r>
              <w:rPr>
                <w:noProof/>
                <w:webHidden/>
              </w:rPr>
              <w:fldChar w:fldCharType="begin"/>
            </w:r>
            <w:r>
              <w:rPr>
                <w:noProof/>
                <w:webHidden/>
              </w:rPr>
              <w:instrText xml:space="preserve"> PAGEREF _Toc193389052 \h </w:instrText>
            </w:r>
            <w:r>
              <w:rPr>
                <w:noProof/>
                <w:webHidden/>
              </w:rPr>
            </w:r>
            <w:r>
              <w:rPr>
                <w:noProof/>
                <w:webHidden/>
              </w:rPr>
              <w:fldChar w:fldCharType="separate"/>
            </w:r>
            <w:r>
              <w:rPr>
                <w:noProof/>
                <w:webHidden/>
              </w:rPr>
              <w:t>2</w:t>
            </w:r>
            <w:r>
              <w:rPr>
                <w:noProof/>
                <w:webHidden/>
              </w:rPr>
              <w:fldChar w:fldCharType="end"/>
            </w:r>
          </w:hyperlink>
        </w:p>
        <w:p w14:paraId="1D38C2D1" w14:textId="6B2934CC" w:rsidR="00896969" w:rsidRDefault="00896969">
          <w:pPr>
            <w:pStyle w:val="TOC1"/>
            <w:tabs>
              <w:tab w:val="right" w:leader="dot" w:pos="8296"/>
            </w:tabs>
            <w:rPr>
              <w:noProof/>
            </w:rPr>
          </w:pPr>
          <w:hyperlink w:anchor="_Toc193389053" w:history="1">
            <w:r w:rsidRPr="00EA04ED">
              <w:rPr>
                <w:rStyle w:val="a4"/>
                <w:rFonts w:ascii="Times New Roman" w:eastAsia="宋体" w:hAnsi="Times New Roman" w:cs="Times New Roman"/>
                <w:noProof/>
              </w:rPr>
              <w:t>二：</w:t>
            </w:r>
            <w:r w:rsidRPr="00EA04ED">
              <w:rPr>
                <w:rStyle w:val="a4"/>
                <w:rFonts w:ascii="Times New Roman" w:eastAsia="宋体" w:hAnsi="Times New Roman" w:cs="Times New Roman"/>
                <w:noProof/>
              </w:rPr>
              <w:t>PN</w:t>
            </w:r>
            <w:r w:rsidRPr="00EA04ED">
              <w:rPr>
                <w:rStyle w:val="a4"/>
                <w:rFonts w:ascii="Times New Roman" w:eastAsia="宋体" w:hAnsi="Times New Roman" w:cs="Times New Roman"/>
                <w:noProof/>
              </w:rPr>
              <w:t>注入法</w:t>
            </w:r>
            <w:r>
              <w:rPr>
                <w:noProof/>
                <w:webHidden/>
              </w:rPr>
              <w:tab/>
            </w:r>
            <w:r>
              <w:rPr>
                <w:noProof/>
                <w:webHidden/>
              </w:rPr>
              <w:fldChar w:fldCharType="begin"/>
            </w:r>
            <w:r>
              <w:rPr>
                <w:noProof/>
                <w:webHidden/>
              </w:rPr>
              <w:instrText xml:space="preserve"> PAGEREF _Toc193389053 \h </w:instrText>
            </w:r>
            <w:r>
              <w:rPr>
                <w:noProof/>
                <w:webHidden/>
              </w:rPr>
            </w:r>
            <w:r>
              <w:rPr>
                <w:noProof/>
                <w:webHidden/>
              </w:rPr>
              <w:fldChar w:fldCharType="separate"/>
            </w:r>
            <w:r>
              <w:rPr>
                <w:noProof/>
                <w:webHidden/>
              </w:rPr>
              <w:t>3</w:t>
            </w:r>
            <w:r>
              <w:rPr>
                <w:noProof/>
                <w:webHidden/>
              </w:rPr>
              <w:fldChar w:fldCharType="end"/>
            </w:r>
          </w:hyperlink>
        </w:p>
        <w:p w14:paraId="25968B8B" w14:textId="409CC402" w:rsidR="00896969" w:rsidRDefault="00896969">
          <w:pPr>
            <w:pStyle w:val="TOC2"/>
            <w:tabs>
              <w:tab w:val="right" w:leader="dot" w:pos="8296"/>
            </w:tabs>
            <w:rPr>
              <w:noProof/>
            </w:rPr>
          </w:pPr>
          <w:hyperlink w:anchor="_Toc193389054" w:history="1">
            <w:r w:rsidRPr="00EA04ED">
              <w:rPr>
                <w:rStyle w:val="a4"/>
                <w:rFonts w:ascii="Times New Roman" w:eastAsia="宋体" w:hAnsi="Times New Roman" w:cs="Times New Roman"/>
                <w:noProof/>
              </w:rPr>
              <w:t xml:space="preserve">2.1 </w:t>
            </w:r>
            <w:r w:rsidRPr="00EA04ED">
              <w:rPr>
                <w:rStyle w:val="a4"/>
                <w:rFonts w:ascii="Times New Roman" w:eastAsia="宋体" w:hAnsi="Times New Roman" w:cs="Times New Roman"/>
                <w:noProof/>
              </w:rPr>
              <w:t>流水线</w:t>
            </w:r>
            <w:r w:rsidRPr="00EA04ED">
              <w:rPr>
                <w:rStyle w:val="a4"/>
                <w:rFonts w:ascii="Times New Roman" w:eastAsia="宋体" w:hAnsi="Times New Roman" w:cs="Times New Roman"/>
                <w:noProof/>
              </w:rPr>
              <w:t>ADC</w:t>
            </w:r>
            <w:r w:rsidRPr="00EA04ED">
              <w:rPr>
                <w:rStyle w:val="a4"/>
                <w:rFonts w:ascii="Times New Roman" w:eastAsia="宋体" w:hAnsi="Times New Roman" w:cs="Times New Roman"/>
                <w:noProof/>
              </w:rPr>
              <w:t>结构与工作原理</w:t>
            </w:r>
            <w:r>
              <w:rPr>
                <w:noProof/>
                <w:webHidden/>
              </w:rPr>
              <w:tab/>
            </w:r>
            <w:r>
              <w:rPr>
                <w:noProof/>
                <w:webHidden/>
              </w:rPr>
              <w:fldChar w:fldCharType="begin"/>
            </w:r>
            <w:r>
              <w:rPr>
                <w:noProof/>
                <w:webHidden/>
              </w:rPr>
              <w:instrText xml:space="preserve"> PAGEREF _Toc193389054 \h </w:instrText>
            </w:r>
            <w:r>
              <w:rPr>
                <w:noProof/>
                <w:webHidden/>
              </w:rPr>
            </w:r>
            <w:r>
              <w:rPr>
                <w:noProof/>
                <w:webHidden/>
              </w:rPr>
              <w:fldChar w:fldCharType="separate"/>
            </w:r>
            <w:r>
              <w:rPr>
                <w:noProof/>
                <w:webHidden/>
              </w:rPr>
              <w:t>3</w:t>
            </w:r>
            <w:r>
              <w:rPr>
                <w:noProof/>
                <w:webHidden/>
              </w:rPr>
              <w:fldChar w:fldCharType="end"/>
            </w:r>
          </w:hyperlink>
        </w:p>
        <w:p w14:paraId="1B740F24" w14:textId="65683CD6" w:rsidR="00896969" w:rsidRDefault="00896969">
          <w:pPr>
            <w:pStyle w:val="TOC2"/>
            <w:tabs>
              <w:tab w:val="right" w:leader="dot" w:pos="8296"/>
            </w:tabs>
            <w:rPr>
              <w:noProof/>
            </w:rPr>
          </w:pPr>
          <w:hyperlink w:anchor="_Toc193389055" w:history="1">
            <w:r w:rsidRPr="00EA04ED">
              <w:rPr>
                <w:rStyle w:val="a4"/>
                <w:rFonts w:ascii="Times New Roman" w:eastAsia="宋体" w:hAnsi="Times New Roman" w:cs="Times New Roman"/>
                <w:noProof/>
              </w:rPr>
              <w:t xml:space="preserve">2.2 </w:t>
            </w:r>
            <w:r w:rsidRPr="00EA04ED">
              <w:rPr>
                <w:rStyle w:val="a4"/>
                <w:rFonts w:ascii="Times New Roman" w:eastAsia="宋体" w:hAnsi="Times New Roman" w:cs="Times New Roman"/>
                <w:noProof/>
              </w:rPr>
              <w:t>基于</w:t>
            </w:r>
            <w:r w:rsidRPr="00EA04ED">
              <w:rPr>
                <w:rStyle w:val="a4"/>
                <w:rFonts w:ascii="Times New Roman" w:eastAsia="宋体" w:hAnsi="Times New Roman" w:cs="Times New Roman"/>
                <w:noProof/>
              </w:rPr>
              <w:t>PN</w:t>
            </w:r>
            <w:r w:rsidRPr="00EA04ED">
              <w:rPr>
                <w:rStyle w:val="a4"/>
                <w:rFonts w:ascii="Times New Roman" w:eastAsia="宋体" w:hAnsi="Times New Roman" w:cs="Times New Roman"/>
                <w:noProof/>
              </w:rPr>
              <w:t>注入后台校准算法</w:t>
            </w:r>
            <w:r>
              <w:rPr>
                <w:noProof/>
                <w:webHidden/>
              </w:rPr>
              <w:tab/>
            </w:r>
            <w:r>
              <w:rPr>
                <w:noProof/>
                <w:webHidden/>
              </w:rPr>
              <w:fldChar w:fldCharType="begin"/>
            </w:r>
            <w:r>
              <w:rPr>
                <w:noProof/>
                <w:webHidden/>
              </w:rPr>
              <w:instrText xml:space="preserve"> PAGEREF _Toc193389055 \h </w:instrText>
            </w:r>
            <w:r>
              <w:rPr>
                <w:noProof/>
                <w:webHidden/>
              </w:rPr>
            </w:r>
            <w:r>
              <w:rPr>
                <w:noProof/>
                <w:webHidden/>
              </w:rPr>
              <w:fldChar w:fldCharType="separate"/>
            </w:r>
            <w:r>
              <w:rPr>
                <w:noProof/>
                <w:webHidden/>
              </w:rPr>
              <w:t>7</w:t>
            </w:r>
            <w:r>
              <w:rPr>
                <w:noProof/>
                <w:webHidden/>
              </w:rPr>
              <w:fldChar w:fldCharType="end"/>
            </w:r>
          </w:hyperlink>
        </w:p>
        <w:p w14:paraId="4E75A208" w14:textId="4764E241" w:rsidR="00896969" w:rsidRDefault="00896969">
          <w:pPr>
            <w:pStyle w:val="TOC3"/>
            <w:tabs>
              <w:tab w:val="right" w:leader="dot" w:pos="8296"/>
            </w:tabs>
            <w:rPr>
              <w:noProof/>
            </w:rPr>
          </w:pPr>
          <w:hyperlink w:anchor="_Toc193389056" w:history="1">
            <w:r w:rsidRPr="00EA04ED">
              <w:rPr>
                <w:rStyle w:val="a4"/>
                <w:rFonts w:ascii="Times New Roman" w:eastAsia="宋体" w:hAnsi="Times New Roman" w:cs="Times New Roman"/>
                <w:noProof/>
              </w:rPr>
              <w:t xml:space="preserve">2.2.1 </w:t>
            </w:r>
            <w:r w:rsidRPr="00EA04ED">
              <w:rPr>
                <w:rStyle w:val="a4"/>
                <w:rFonts w:ascii="Times New Roman" w:eastAsia="宋体" w:hAnsi="Times New Roman" w:cs="Times New Roman"/>
                <w:noProof/>
              </w:rPr>
              <w:t>算法原理</w:t>
            </w:r>
            <w:r>
              <w:rPr>
                <w:noProof/>
                <w:webHidden/>
              </w:rPr>
              <w:tab/>
            </w:r>
            <w:r>
              <w:rPr>
                <w:noProof/>
                <w:webHidden/>
              </w:rPr>
              <w:fldChar w:fldCharType="begin"/>
            </w:r>
            <w:r>
              <w:rPr>
                <w:noProof/>
                <w:webHidden/>
              </w:rPr>
              <w:instrText xml:space="preserve"> PAGEREF _Toc193389056 \h </w:instrText>
            </w:r>
            <w:r>
              <w:rPr>
                <w:noProof/>
                <w:webHidden/>
              </w:rPr>
            </w:r>
            <w:r>
              <w:rPr>
                <w:noProof/>
                <w:webHidden/>
              </w:rPr>
              <w:fldChar w:fldCharType="separate"/>
            </w:r>
            <w:r>
              <w:rPr>
                <w:noProof/>
                <w:webHidden/>
              </w:rPr>
              <w:t>7</w:t>
            </w:r>
            <w:r>
              <w:rPr>
                <w:noProof/>
                <w:webHidden/>
              </w:rPr>
              <w:fldChar w:fldCharType="end"/>
            </w:r>
          </w:hyperlink>
        </w:p>
        <w:p w14:paraId="11D5F177" w14:textId="1AC4D6F0" w:rsidR="00896969" w:rsidRDefault="00896969">
          <w:pPr>
            <w:pStyle w:val="TOC3"/>
            <w:tabs>
              <w:tab w:val="right" w:leader="dot" w:pos="8296"/>
            </w:tabs>
            <w:rPr>
              <w:noProof/>
            </w:rPr>
          </w:pPr>
          <w:hyperlink w:anchor="_Toc193389057" w:history="1">
            <w:r w:rsidRPr="00EA04ED">
              <w:rPr>
                <w:rStyle w:val="a4"/>
                <w:rFonts w:ascii="Times New Roman" w:eastAsia="宋体" w:hAnsi="Times New Roman" w:cs="Times New Roman"/>
                <w:noProof/>
              </w:rPr>
              <w:t xml:space="preserve">2.2.2 </w:t>
            </w:r>
            <w:r w:rsidRPr="00EA04ED">
              <w:rPr>
                <w:rStyle w:val="a4"/>
                <w:rFonts w:ascii="Times New Roman" w:eastAsia="宋体" w:hAnsi="Times New Roman" w:cs="Times New Roman"/>
                <w:noProof/>
              </w:rPr>
              <w:t>算法实现方案</w:t>
            </w:r>
            <w:r>
              <w:rPr>
                <w:noProof/>
                <w:webHidden/>
              </w:rPr>
              <w:tab/>
            </w:r>
            <w:r>
              <w:rPr>
                <w:noProof/>
                <w:webHidden/>
              </w:rPr>
              <w:fldChar w:fldCharType="begin"/>
            </w:r>
            <w:r>
              <w:rPr>
                <w:noProof/>
                <w:webHidden/>
              </w:rPr>
              <w:instrText xml:space="preserve"> PAGEREF _Toc193389057 \h </w:instrText>
            </w:r>
            <w:r>
              <w:rPr>
                <w:noProof/>
                <w:webHidden/>
              </w:rPr>
            </w:r>
            <w:r>
              <w:rPr>
                <w:noProof/>
                <w:webHidden/>
              </w:rPr>
              <w:fldChar w:fldCharType="separate"/>
            </w:r>
            <w:r>
              <w:rPr>
                <w:noProof/>
                <w:webHidden/>
              </w:rPr>
              <w:t>9</w:t>
            </w:r>
            <w:r>
              <w:rPr>
                <w:noProof/>
                <w:webHidden/>
              </w:rPr>
              <w:fldChar w:fldCharType="end"/>
            </w:r>
          </w:hyperlink>
        </w:p>
        <w:p w14:paraId="579D0C90" w14:textId="4D1F5518" w:rsidR="00896969" w:rsidRDefault="00896969">
          <w:pPr>
            <w:pStyle w:val="TOC1"/>
            <w:tabs>
              <w:tab w:val="right" w:leader="dot" w:pos="8296"/>
            </w:tabs>
            <w:rPr>
              <w:noProof/>
            </w:rPr>
          </w:pPr>
          <w:hyperlink w:anchor="_Toc193389058" w:history="1">
            <w:r w:rsidRPr="00EA04ED">
              <w:rPr>
                <w:rStyle w:val="a4"/>
                <w:rFonts w:ascii="Times New Roman" w:eastAsia="宋体" w:hAnsi="Times New Roman" w:cs="Times New Roman"/>
                <w:noProof/>
              </w:rPr>
              <w:t>三：参考</w:t>
            </w:r>
            <w:r w:rsidRPr="00EA04ED">
              <w:rPr>
                <w:rStyle w:val="a4"/>
                <w:rFonts w:ascii="Times New Roman" w:eastAsia="宋体" w:hAnsi="Times New Roman" w:cs="Times New Roman"/>
                <w:noProof/>
              </w:rPr>
              <w:t>ADC</w:t>
            </w:r>
            <w:r w:rsidRPr="00EA04ED">
              <w:rPr>
                <w:rStyle w:val="a4"/>
                <w:rFonts w:ascii="Times New Roman" w:eastAsia="宋体" w:hAnsi="Times New Roman" w:cs="Times New Roman"/>
                <w:noProof/>
              </w:rPr>
              <w:t>法</w:t>
            </w:r>
            <w:r>
              <w:rPr>
                <w:noProof/>
                <w:webHidden/>
              </w:rPr>
              <w:tab/>
            </w:r>
            <w:r>
              <w:rPr>
                <w:noProof/>
                <w:webHidden/>
              </w:rPr>
              <w:fldChar w:fldCharType="begin"/>
            </w:r>
            <w:r>
              <w:rPr>
                <w:noProof/>
                <w:webHidden/>
              </w:rPr>
              <w:instrText xml:space="preserve"> PAGEREF _Toc193389058 \h </w:instrText>
            </w:r>
            <w:r>
              <w:rPr>
                <w:noProof/>
                <w:webHidden/>
              </w:rPr>
            </w:r>
            <w:r>
              <w:rPr>
                <w:noProof/>
                <w:webHidden/>
              </w:rPr>
              <w:fldChar w:fldCharType="separate"/>
            </w:r>
            <w:r>
              <w:rPr>
                <w:noProof/>
                <w:webHidden/>
              </w:rPr>
              <w:t>11</w:t>
            </w:r>
            <w:r>
              <w:rPr>
                <w:noProof/>
                <w:webHidden/>
              </w:rPr>
              <w:fldChar w:fldCharType="end"/>
            </w:r>
          </w:hyperlink>
        </w:p>
        <w:p w14:paraId="3EF7E234" w14:textId="6A13AE0D" w:rsidR="00896969" w:rsidRDefault="00896969">
          <w:pPr>
            <w:pStyle w:val="TOC1"/>
            <w:tabs>
              <w:tab w:val="right" w:leader="dot" w:pos="8296"/>
            </w:tabs>
            <w:rPr>
              <w:noProof/>
            </w:rPr>
          </w:pPr>
          <w:hyperlink w:anchor="_Toc193389059" w:history="1">
            <w:r w:rsidRPr="00EA04ED">
              <w:rPr>
                <w:rStyle w:val="a4"/>
                <w:rFonts w:ascii="Times New Roman" w:eastAsia="宋体" w:hAnsi="Times New Roman" w:cs="Times New Roman"/>
                <w:noProof/>
              </w:rPr>
              <w:t>四：非线性均衡技术</w:t>
            </w:r>
            <w:r>
              <w:rPr>
                <w:noProof/>
                <w:webHidden/>
              </w:rPr>
              <w:tab/>
            </w:r>
            <w:r>
              <w:rPr>
                <w:noProof/>
                <w:webHidden/>
              </w:rPr>
              <w:fldChar w:fldCharType="begin"/>
            </w:r>
            <w:r>
              <w:rPr>
                <w:noProof/>
                <w:webHidden/>
              </w:rPr>
              <w:instrText xml:space="preserve"> PAGEREF _Toc193389059 \h </w:instrText>
            </w:r>
            <w:r>
              <w:rPr>
                <w:noProof/>
                <w:webHidden/>
              </w:rPr>
            </w:r>
            <w:r>
              <w:rPr>
                <w:noProof/>
                <w:webHidden/>
              </w:rPr>
              <w:fldChar w:fldCharType="separate"/>
            </w:r>
            <w:r>
              <w:rPr>
                <w:noProof/>
                <w:webHidden/>
              </w:rPr>
              <w:t>14</w:t>
            </w:r>
            <w:r>
              <w:rPr>
                <w:noProof/>
                <w:webHidden/>
              </w:rPr>
              <w:fldChar w:fldCharType="end"/>
            </w:r>
          </w:hyperlink>
        </w:p>
        <w:p w14:paraId="46ADC253" w14:textId="1160478A" w:rsidR="00896969" w:rsidRDefault="00896969">
          <w:pPr>
            <w:pStyle w:val="TOC2"/>
            <w:tabs>
              <w:tab w:val="right" w:leader="dot" w:pos="8296"/>
            </w:tabs>
            <w:rPr>
              <w:noProof/>
            </w:rPr>
          </w:pPr>
          <w:hyperlink w:anchor="_Toc193389060" w:history="1">
            <w:r w:rsidRPr="00EA04ED">
              <w:rPr>
                <w:rStyle w:val="a4"/>
                <w:rFonts w:ascii="Times New Roman" w:eastAsia="宋体" w:hAnsi="Times New Roman" w:cs="Times New Roman"/>
                <w:noProof/>
              </w:rPr>
              <w:t xml:space="preserve">4.1 </w:t>
            </w:r>
            <w:r w:rsidRPr="00EA04ED">
              <w:rPr>
                <w:rStyle w:val="a4"/>
                <w:rFonts w:ascii="Times New Roman" w:eastAsia="宋体" w:hAnsi="Times New Roman" w:cs="Times New Roman"/>
                <w:noProof/>
              </w:rPr>
              <w:t>基于数字后补偿的非线性均衡技术的原理</w:t>
            </w:r>
            <w:r>
              <w:rPr>
                <w:noProof/>
                <w:webHidden/>
              </w:rPr>
              <w:tab/>
            </w:r>
            <w:r>
              <w:rPr>
                <w:noProof/>
                <w:webHidden/>
              </w:rPr>
              <w:fldChar w:fldCharType="begin"/>
            </w:r>
            <w:r>
              <w:rPr>
                <w:noProof/>
                <w:webHidden/>
              </w:rPr>
              <w:instrText xml:space="preserve"> PAGEREF _Toc193389060 \h </w:instrText>
            </w:r>
            <w:r>
              <w:rPr>
                <w:noProof/>
                <w:webHidden/>
              </w:rPr>
            </w:r>
            <w:r>
              <w:rPr>
                <w:noProof/>
                <w:webHidden/>
              </w:rPr>
              <w:fldChar w:fldCharType="separate"/>
            </w:r>
            <w:r>
              <w:rPr>
                <w:noProof/>
                <w:webHidden/>
              </w:rPr>
              <w:t>14</w:t>
            </w:r>
            <w:r>
              <w:rPr>
                <w:noProof/>
                <w:webHidden/>
              </w:rPr>
              <w:fldChar w:fldCharType="end"/>
            </w:r>
          </w:hyperlink>
        </w:p>
        <w:p w14:paraId="1304D767" w14:textId="38EF6306" w:rsidR="00896969" w:rsidRDefault="00896969">
          <w:pPr>
            <w:pStyle w:val="TOC2"/>
            <w:tabs>
              <w:tab w:val="right" w:leader="dot" w:pos="8296"/>
            </w:tabs>
            <w:rPr>
              <w:noProof/>
            </w:rPr>
          </w:pPr>
          <w:hyperlink w:anchor="_Toc193389061" w:history="1">
            <w:r w:rsidRPr="00EA04ED">
              <w:rPr>
                <w:rStyle w:val="a4"/>
                <w:rFonts w:ascii="Times New Roman" w:eastAsia="宋体" w:hAnsi="Times New Roman" w:cs="Times New Roman"/>
                <w:noProof/>
              </w:rPr>
              <w:t xml:space="preserve">4.2 </w:t>
            </w:r>
            <w:r w:rsidRPr="00EA04ED">
              <w:rPr>
                <w:rStyle w:val="a4"/>
                <w:rFonts w:ascii="Times New Roman" w:eastAsia="宋体" w:hAnsi="Times New Roman" w:cs="Times New Roman"/>
                <w:noProof/>
              </w:rPr>
              <w:t>基于逆模型结构的非线性均衡技术</w:t>
            </w:r>
            <w:r>
              <w:rPr>
                <w:noProof/>
                <w:webHidden/>
              </w:rPr>
              <w:tab/>
            </w:r>
            <w:r>
              <w:rPr>
                <w:noProof/>
                <w:webHidden/>
              </w:rPr>
              <w:fldChar w:fldCharType="begin"/>
            </w:r>
            <w:r>
              <w:rPr>
                <w:noProof/>
                <w:webHidden/>
              </w:rPr>
              <w:instrText xml:space="preserve"> PAGEREF _Toc193389061 \h </w:instrText>
            </w:r>
            <w:r>
              <w:rPr>
                <w:noProof/>
                <w:webHidden/>
              </w:rPr>
            </w:r>
            <w:r>
              <w:rPr>
                <w:noProof/>
                <w:webHidden/>
              </w:rPr>
              <w:fldChar w:fldCharType="separate"/>
            </w:r>
            <w:r>
              <w:rPr>
                <w:noProof/>
                <w:webHidden/>
              </w:rPr>
              <w:t>14</w:t>
            </w:r>
            <w:r>
              <w:rPr>
                <w:noProof/>
                <w:webHidden/>
              </w:rPr>
              <w:fldChar w:fldCharType="end"/>
            </w:r>
          </w:hyperlink>
        </w:p>
        <w:p w14:paraId="3BC83773" w14:textId="393973D2" w:rsidR="00896969" w:rsidRDefault="00896969">
          <w:pPr>
            <w:pStyle w:val="TOC3"/>
            <w:tabs>
              <w:tab w:val="right" w:leader="dot" w:pos="8296"/>
            </w:tabs>
            <w:rPr>
              <w:noProof/>
            </w:rPr>
          </w:pPr>
          <w:hyperlink w:anchor="_Toc193389062" w:history="1">
            <w:r w:rsidRPr="00EA04ED">
              <w:rPr>
                <w:rStyle w:val="a4"/>
                <w:rFonts w:ascii="Times New Roman" w:eastAsia="宋体" w:hAnsi="Times New Roman" w:cs="Times New Roman"/>
                <w:noProof/>
              </w:rPr>
              <w:t xml:space="preserve">4.2.1 </w:t>
            </w:r>
            <w:r w:rsidRPr="00EA04ED">
              <w:rPr>
                <w:rStyle w:val="a4"/>
                <w:rFonts w:ascii="Times New Roman" w:eastAsia="宋体" w:hAnsi="Times New Roman" w:cs="Times New Roman"/>
                <w:noProof/>
              </w:rPr>
              <w:t>逆模型非线性均衡模型</w:t>
            </w:r>
            <w:r>
              <w:rPr>
                <w:noProof/>
                <w:webHidden/>
              </w:rPr>
              <w:tab/>
            </w:r>
            <w:r>
              <w:rPr>
                <w:noProof/>
                <w:webHidden/>
              </w:rPr>
              <w:fldChar w:fldCharType="begin"/>
            </w:r>
            <w:r>
              <w:rPr>
                <w:noProof/>
                <w:webHidden/>
              </w:rPr>
              <w:instrText xml:space="preserve"> PAGEREF _Toc193389062 \h </w:instrText>
            </w:r>
            <w:r>
              <w:rPr>
                <w:noProof/>
                <w:webHidden/>
              </w:rPr>
            </w:r>
            <w:r>
              <w:rPr>
                <w:noProof/>
                <w:webHidden/>
              </w:rPr>
              <w:fldChar w:fldCharType="separate"/>
            </w:r>
            <w:r>
              <w:rPr>
                <w:noProof/>
                <w:webHidden/>
              </w:rPr>
              <w:t>14</w:t>
            </w:r>
            <w:r>
              <w:rPr>
                <w:noProof/>
                <w:webHidden/>
              </w:rPr>
              <w:fldChar w:fldCharType="end"/>
            </w:r>
          </w:hyperlink>
        </w:p>
        <w:p w14:paraId="0B0416FD" w14:textId="4AD2E7C0" w:rsidR="00896969" w:rsidRDefault="00896969">
          <w:pPr>
            <w:pStyle w:val="TOC3"/>
            <w:tabs>
              <w:tab w:val="right" w:leader="dot" w:pos="8296"/>
            </w:tabs>
            <w:rPr>
              <w:noProof/>
            </w:rPr>
          </w:pPr>
          <w:hyperlink w:anchor="_Toc193389063" w:history="1">
            <w:r w:rsidRPr="00EA04ED">
              <w:rPr>
                <w:rStyle w:val="a4"/>
                <w:rFonts w:ascii="Times New Roman" w:eastAsia="宋体" w:hAnsi="Times New Roman" w:cs="Times New Roman"/>
                <w:noProof/>
              </w:rPr>
              <w:t xml:space="preserve">4.2.2 </w:t>
            </w:r>
            <w:r w:rsidRPr="00EA04ED">
              <w:rPr>
                <w:rStyle w:val="a4"/>
                <w:rFonts w:ascii="Times New Roman" w:eastAsia="宋体" w:hAnsi="Times New Roman" w:cs="Times New Roman"/>
                <w:noProof/>
              </w:rPr>
              <w:t>逆模型非线性均衡算法</w:t>
            </w:r>
            <w:r>
              <w:rPr>
                <w:noProof/>
                <w:webHidden/>
              </w:rPr>
              <w:tab/>
            </w:r>
            <w:r>
              <w:rPr>
                <w:noProof/>
                <w:webHidden/>
              </w:rPr>
              <w:fldChar w:fldCharType="begin"/>
            </w:r>
            <w:r>
              <w:rPr>
                <w:noProof/>
                <w:webHidden/>
              </w:rPr>
              <w:instrText xml:space="preserve"> PAGEREF _Toc193389063 \h </w:instrText>
            </w:r>
            <w:r>
              <w:rPr>
                <w:noProof/>
                <w:webHidden/>
              </w:rPr>
            </w:r>
            <w:r>
              <w:rPr>
                <w:noProof/>
                <w:webHidden/>
              </w:rPr>
              <w:fldChar w:fldCharType="separate"/>
            </w:r>
            <w:r>
              <w:rPr>
                <w:noProof/>
                <w:webHidden/>
              </w:rPr>
              <w:t>15</w:t>
            </w:r>
            <w:r>
              <w:rPr>
                <w:noProof/>
                <w:webHidden/>
              </w:rPr>
              <w:fldChar w:fldCharType="end"/>
            </w:r>
          </w:hyperlink>
        </w:p>
        <w:p w14:paraId="36F2A414" w14:textId="7477D41B" w:rsidR="00896969" w:rsidRDefault="00896969">
          <w:pPr>
            <w:pStyle w:val="TOC2"/>
            <w:tabs>
              <w:tab w:val="right" w:leader="dot" w:pos="8296"/>
            </w:tabs>
            <w:rPr>
              <w:noProof/>
            </w:rPr>
          </w:pPr>
          <w:hyperlink w:anchor="_Toc193389064" w:history="1">
            <w:r w:rsidRPr="00EA04ED">
              <w:rPr>
                <w:rStyle w:val="a4"/>
                <w:rFonts w:ascii="Times New Roman" w:eastAsia="宋体" w:hAnsi="Times New Roman" w:cs="Times New Roman"/>
                <w:noProof/>
              </w:rPr>
              <w:t xml:space="preserve">4.3 </w:t>
            </w:r>
            <w:r w:rsidRPr="00EA04ED">
              <w:rPr>
                <w:rStyle w:val="a4"/>
                <w:rFonts w:ascii="Times New Roman" w:eastAsia="宋体" w:hAnsi="Times New Roman" w:cs="Times New Roman"/>
                <w:noProof/>
              </w:rPr>
              <w:t>基于失真分级结构的非线性均衡技术</w:t>
            </w:r>
            <w:r>
              <w:rPr>
                <w:noProof/>
                <w:webHidden/>
              </w:rPr>
              <w:tab/>
            </w:r>
            <w:r>
              <w:rPr>
                <w:noProof/>
                <w:webHidden/>
              </w:rPr>
              <w:fldChar w:fldCharType="begin"/>
            </w:r>
            <w:r>
              <w:rPr>
                <w:noProof/>
                <w:webHidden/>
              </w:rPr>
              <w:instrText xml:space="preserve"> PAGEREF _Toc193389064 \h </w:instrText>
            </w:r>
            <w:r>
              <w:rPr>
                <w:noProof/>
                <w:webHidden/>
              </w:rPr>
            </w:r>
            <w:r>
              <w:rPr>
                <w:noProof/>
                <w:webHidden/>
              </w:rPr>
              <w:fldChar w:fldCharType="separate"/>
            </w:r>
            <w:r>
              <w:rPr>
                <w:noProof/>
                <w:webHidden/>
              </w:rPr>
              <w:t>16</w:t>
            </w:r>
            <w:r>
              <w:rPr>
                <w:noProof/>
                <w:webHidden/>
              </w:rPr>
              <w:fldChar w:fldCharType="end"/>
            </w:r>
          </w:hyperlink>
        </w:p>
        <w:p w14:paraId="158D67A3" w14:textId="73C35BD5" w:rsidR="00896969" w:rsidRDefault="00896969">
          <w:pPr>
            <w:pStyle w:val="TOC3"/>
            <w:tabs>
              <w:tab w:val="right" w:leader="dot" w:pos="8296"/>
            </w:tabs>
            <w:rPr>
              <w:noProof/>
            </w:rPr>
          </w:pPr>
          <w:hyperlink w:anchor="_Toc193389065" w:history="1">
            <w:r w:rsidRPr="00EA04ED">
              <w:rPr>
                <w:rStyle w:val="a4"/>
                <w:rFonts w:ascii="Times New Roman" w:eastAsia="宋体" w:hAnsi="Times New Roman" w:cs="Times New Roman"/>
                <w:noProof/>
              </w:rPr>
              <w:t xml:space="preserve">4.3.1 </w:t>
            </w:r>
            <w:r w:rsidRPr="00EA04ED">
              <w:rPr>
                <w:rStyle w:val="a4"/>
                <w:rFonts w:ascii="Times New Roman" w:eastAsia="宋体" w:hAnsi="Times New Roman" w:cs="Times New Roman"/>
                <w:noProof/>
              </w:rPr>
              <w:t>失真分级非线性均匀模型</w:t>
            </w:r>
            <w:r>
              <w:rPr>
                <w:noProof/>
                <w:webHidden/>
              </w:rPr>
              <w:tab/>
            </w:r>
            <w:r>
              <w:rPr>
                <w:noProof/>
                <w:webHidden/>
              </w:rPr>
              <w:fldChar w:fldCharType="begin"/>
            </w:r>
            <w:r>
              <w:rPr>
                <w:noProof/>
                <w:webHidden/>
              </w:rPr>
              <w:instrText xml:space="preserve"> PAGEREF _Toc193389065 \h </w:instrText>
            </w:r>
            <w:r>
              <w:rPr>
                <w:noProof/>
                <w:webHidden/>
              </w:rPr>
            </w:r>
            <w:r>
              <w:rPr>
                <w:noProof/>
                <w:webHidden/>
              </w:rPr>
              <w:fldChar w:fldCharType="separate"/>
            </w:r>
            <w:r>
              <w:rPr>
                <w:noProof/>
                <w:webHidden/>
              </w:rPr>
              <w:t>16</w:t>
            </w:r>
            <w:r>
              <w:rPr>
                <w:noProof/>
                <w:webHidden/>
              </w:rPr>
              <w:fldChar w:fldCharType="end"/>
            </w:r>
          </w:hyperlink>
        </w:p>
        <w:p w14:paraId="6CCD9FEB" w14:textId="183FDAF5" w:rsidR="00896969" w:rsidRDefault="00896969">
          <w:pPr>
            <w:pStyle w:val="TOC3"/>
            <w:tabs>
              <w:tab w:val="right" w:leader="dot" w:pos="8296"/>
            </w:tabs>
            <w:rPr>
              <w:noProof/>
            </w:rPr>
          </w:pPr>
          <w:hyperlink w:anchor="_Toc193389066" w:history="1">
            <w:r w:rsidRPr="00EA04ED">
              <w:rPr>
                <w:rStyle w:val="a4"/>
                <w:rFonts w:ascii="Times New Roman" w:eastAsia="宋体" w:hAnsi="Times New Roman" w:cs="Times New Roman"/>
                <w:noProof/>
              </w:rPr>
              <w:t xml:space="preserve">4.3.2 </w:t>
            </w:r>
            <w:r w:rsidRPr="00EA04ED">
              <w:rPr>
                <w:rStyle w:val="a4"/>
                <w:rFonts w:ascii="Times New Roman" w:eastAsia="宋体" w:hAnsi="Times New Roman" w:cs="Times New Roman"/>
                <w:noProof/>
              </w:rPr>
              <w:t>失真分级非线性均衡算法</w:t>
            </w:r>
            <w:r>
              <w:rPr>
                <w:noProof/>
                <w:webHidden/>
              </w:rPr>
              <w:tab/>
            </w:r>
            <w:r>
              <w:rPr>
                <w:noProof/>
                <w:webHidden/>
              </w:rPr>
              <w:fldChar w:fldCharType="begin"/>
            </w:r>
            <w:r>
              <w:rPr>
                <w:noProof/>
                <w:webHidden/>
              </w:rPr>
              <w:instrText xml:space="preserve"> PAGEREF _Toc193389066 \h </w:instrText>
            </w:r>
            <w:r>
              <w:rPr>
                <w:noProof/>
                <w:webHidden/>
              </w:rPr>
            </w:r>
            <w:r>
              <w:rPr>
                <w:noProof/>
                <w:webHidden/>
              </w:rPr>
              <w:fldChar w:fldCharType="separate"/>
            </w:r>
            <w:r>
              <w:rPr>
                <w:noProof/>
                <w:webHidden/>
              </w:rPr>
              <w:t>18</w:t>
            </w:r>
            <w:r>
              <w:rPr>
                <w:noProof/>
                <w:webHidden/>
              </w:rPr>
              <w:fldChar w:fldCharType="end"/>
            </w:r>
          </w:hyperlink>
        </w:p>
        <w:p w14:paraId="7E61BB56" w14:textId="277CF40E" w:rsidR="00274101" w:rsidRPr="009C7DFC" w:rsidRDefault="00274101">
          <w:pPr>
            <w:rPr>
              <w:rFonts w:ascii="Times New Roman" w:eastAsia="宋体" w:hAnsi="Times New Roman" w:cs="Times New Roman"/>
            </w:rPr>
          </w:pPr>
          <w:r w:rsidRPr="009C7DFC">
            <w:rPr>
              <w:rFonts w:ascii="Times New Roman" w:eastAsia="宋体" w:hAnsi="Times New Roman" w:cs="Times New Roman"/>
              <w:b/>
              <w:bCs/>
              <w:lang w:val="zh-CN"/>
            </w:rPr>
            <w:fldChar w:fldCharType="end"/>
          </w:r>
        </w:p>
      </w:sdtContent>
    </w:sdt>
    <w:p w14:paraId="66E90C81" w14:textId="15919844" w:rsidR="00274101" w:rsidRPr="009C7DFC" w:rsidRDefault="00274101" w:rsidP="00274101">
      <w:pPr>
        <w:widowControl/>
        <w:jc w:val="left"/>
        <w:rPr>
          <w:rFonts w:ascii="Times New Roman" w:eastAsia="宋体" w:hAnsi="Times New Roman" w:cs="Times New Roman"/>
        </w:rPr>
      </w:pPr>
      <w:r w:rsidRPr="009C7DFC">
        <w:rPr>
          <w:rFonts w:ascii="Times New Roman" w:eastAsia="宋体" w:hAnsi="Times New Roman" w:cs="Times New Roman"/>
        </w:rPr>
        <w:br w:type="page"/>
      </w:r>
    </w:p>
    <w:p w14:paraId="1BD0FBA1" w14:textId="6F7979B0" w:rsidR="00234DED" w:rsidRPr="009C7DFC" w:rsidRDefault="00234DED" w:rsidP="00234DED">
      <w:pPr>
        <w:pStyle w:val="1"/>
        <w:rPr>
          <w:rFonts w:ascii="Times New Roman" w:eastAsia="宋体" w:hAnsi="Times New Roman" w:cs="Times New Roman"/>
          <w:sz w:val="32"/>
          <w:szCs w:val="32"/>
        </w:rPr>
      </w:pPr>
      <w:bookmarkStart w:id="0" w:name="_Toc193389050"/>
      <w:proofErr w:type="gramStart"/>
      <w:r w:rsidRPr="009C7DFC">
        <w:rPr>
          <w:rFonts w:ascii="Times New Roman" w:eastAsia="宋体" w:hAnsi="Times New Roman" w:cs="Times New Roman"/>
          <w:sz w:val="32"/>
          <w:szCs w:val="32"/>
        </w:rPr>
        <w:lastRenderedPageBreak/>
        <w:t>一</w:t>
      </w:r>
      <w:proofErr w:type="gramEnd"/>
      <w:r w:rsidRPr="009C7DFC">
        <w:rPr>
          <w:rFonts w:ascii="Times New Roman" w:eastAsia="宋体" w:hAnsi="Times New Roman" w:cs="Times New Roman"/>
          <w:sz w:val="32"/>
          <w:szCs w:val="32"/>
        </w:rPr>
        <w:t>：</w:t>
      </w:r>
      <w:r w:rsidR="00517DB2" w:rsidRPr="009C7DFC">
        <w:rPr>
          <w:rFonts w:ascii="Times New Roman" w:eastAsia="宋体" w:hAnsi="Times New Roman" w:cs="Times New Roman"/>
          <w:sz w:val="32"/>
          <w:szCs w:val="32"/>
        </w:rPr>
        <w:t>ADC</w:t>
      </w:r>
      <w:r w:rsidR="003C57E4" w:rsidRPr="009C7DFC">
        <w:rPr>
          <w:rFonts w:ascii="Times New Roman" w:eastAsia="宋体" w:hAnsi="Times New Roman" w:cs="Times New Roman"/>
          <w:sz w:val="32"/>
          <w:szCs w:val="32"/>
        </w:rPr>
        <w:t>校准算法的原理</w:t>
      </w:r>
      <w:bookmarkEnd w:id="0"/>
    </w:p>
    <w:p w14:paraId="5714ACBA" w14:textId="06F6CA77" w:rsidR="00D56D33" w:rsidRPr="009C7DFC" w:rsidRDefault="009D5E7F" w:rsidP="00D56D33">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流水线型</w:t>
      </w:r>
      <w:r w:rsidRPr="009C7DFC">
        <w:rPr>
          <w:rFonts w:ascii="Times New Roman" w:eastAsia="宋体" w:hAnsi="Times New Roman" w:cs="Times New Roman"/>
          <w:sz w:val="24"/>
          <w:szCs w:val="28"/>
        </w:rPr>
        <w:t>ADC</w:t>
      </w:r>
      <w:r w:rsidR="00D56D33" w:rsidRPr="009C7DFC">
        <w:rPr>
          <w:rFonts w:ascii="Times New Roman" w:eastAsia="宋体" w:hAnsi="Times New Roman" w:cs="Times New Roman"/>
          <w:sz w:val="24"/>
          <w:szCs w:val="28"/>
        </w:rPr>
        <w:t>由于内部电容失配，运放增益误差影响，比较器失调等因素，会使得</w:t>
      </w:r>
      <w:r w:rsidR="00D56D33" w:rsidRPr="009C7DFC">
        <w:rPr>
          <w:rFonts w:ascii="Times New Roman" w:eastAsia="宋体" w:hAnsi="Times New Roman" w:cs="Times New Roman"/>
          <w:sz w:val="24"/>
          <w:szCs w:val="28"/>
        </w:rPr>
        <w:t>ADC</w:t>
      </w:r>
      <w:r w:rsidR="00D56D33" w:rsidRPr="009C7DFC">
        <w:rPr>
          <w:rFonts w:ascii="Times New Roman" w:eastAsia="宋体" w:hAnsi="Times New Roman" w:cs="Times New Roman"/>
          <w:sz w:val="24"/>
          <w:szCs w:val="28"/>
        </w:rPr>
        <w:t>的</w:t>
      </w:r>
      <w:r w:rsidR="00D56D33" w:rsidRPr="009C7DFC">
        <w:rPr>
          <w:rFonts w:ascii="Times New Roman" w:eastAsia="宋体" w:hAnsi="Times New Roman" w:cs="Times New Roman"/>
          <w:sz w:val="24"/>
          <w:szCs w:val="28"/>
        </w:rPr>
        <w:t>SNR</w:t>
      </w:r>
      <w:r w:rsidR="00D56D33" w:rsidRPr="009C7DFC">
        <w:rPr>
          <w:rFonts w:ascii="Times New Roman" w:eastAsia="宋体" w:hAnsi="Times New Roman" w:cs="Times New Roman"/>
          <w:sz w:val="24"/>
          <w:szCs w:val="28"/>
        </w:rPr>
        <w:t>，</w:t>
      </w:r>
      <w:r w:rsidR="00D56D33" w:rsidRPr="009C7DFC">
        <w:rPr>
          <w:rFonts w:ascii="Times New Roman" w:eastAsia="宋体" w:hAnsi="Times New Roman" w:cs="Times New Roman"/>
          <w:sz w:val="24"/>
          <w:szCs w:val="28"/>
        </w:rPr>
        <w:t>SFDR</w:t>
      </w:r>
      <w:r w:rsidR="00D56D33" w:rsidRPr="009C7DFC">
        <w:rPr>
          <w:rFonts w:ascii="Times New Roman" w:eastAsia="宋体" w:hAnsi="Times New Roman" w:cs="Times New Roman"/>
          <w:sz w:val="24"/>
          <w:szCs w:val="28"/>
        </w:rPr>
        <w:t>等指标下滑，因此需要</w:t>
      </w:r>
      <w:proofErr w:type="gramStart"/>
      <w:r w:rsidR="00D56D33" w:rsidRPr="009C7DFC">
        <w:rPr>
          <w:rFonts w:ascii="Times New Roman" w:eastAsia="宋体" w:hAnsi="Times New Roman" w:cs="Times New Roman"/>
          <w:sz w:val="24"/>
          <w:szCs w:val="28"/>
        </w:rPr>
        <w:t>对流水</w:t>
      </w:r>
      <w:proofErr w:type="gramEnd"/>
      <w:r w:rsidR="00D56D33" w:rsidRPr="009C7DFC">
        <w:rPr>
          <w:rFonts w:ascii="Times New Roman" w:eastAsia="宋体" w:hAnsi="Times New Roman" w:cs="Times New Roman"/>
          <w:sz w:val="24"/>
          <w:szCs w:val="28"/>
        </w:rPr>
        <w:t>线型</w:t>
      </w:r>
      <w:r w:rsidR="00D56D33" w:rsidRPr="009C7DFC">
        <w:rPr>
          <w:rFonts w:ascii="Times New Roman" w:eastAsia="宋体" w:hAnsi="Times New Roman" w:cs="Times New Roman"/>
          <w:sz w:val="24"/>
          <w:szCs w:val="28"/>
        </w:rPr>
        <w:t>ADC</w:t>
      </w:r>
      <w:r w:rsidR="00D56D33" w:rsidRPr="009C7DFC">
        <w:rPr>
          <w:rFonts w:ascii="Times New Roman" w:eastAsia="宋体" w:hAnsi="Times New Roman" w:cs="Times New Roman"/>
          <w:sz w:val="24"/>
          <w:szCs w:val="28"/>
        </w:rPr>
        <w:t>进行校准，从而改善</w:t>
      </w:r>
      <w:r w:rsidR="00D56D33" w:rsidRPr="009C7DFC">
        <w:rPr>
          <w:rFonts w:ascii="Times New Roman" w:eastAsia="宋体" w:hAnsi="Times New Roman" w:cs="Times New Roman"/>
          <w:sz w:val="24"/>
          <w:szCs w:val="28"/>
        </w:rPr>
        <w:t>ADC</w:t>
      </w:r>
      <w:r w:rsidR="00D56D33" w:rsidRPr="009C7DFC">
        <w:rPr>
          <w:rFonts w:ascii="Times New Roman" w:eastAsia="宋体" w:hAnsi="Times New Roman" w:cs="Times New Roman"/>
          <w:sz w:val="24"/>
          <w:szCs w:val="28"/>
        </w:rPr>
        <w:t>的采集能力</w:t>
      </w:r>
      <w:r w:rsidR="002A39A8" w:rsidRPr="009C7DFC">
        <w:rPr>
          <w:rFonts w:ascii="Times New Roman" w:eastAsia="宋体" w:hAnsi="Times New Roman" w:cs="Times New Roman"/>
          <w:sz w:val="24"/>
          <w:szCs w:val="28"/>
        </w:rPr>
        <w:t>，针对</w:t>
      </w:r>
      <w:r w:rsidR="002A39A8" w:rsidRPr="009C7DFC">
        <w:rPr>
          <w:rFonts w:ascii="Times New Roman" w:eastAsia="宋体" w:hAnsi="Times New Roman" w:cs="Times New Roman"/>
          <w:sz w:val="24"/>
          <w:szCs w:val="28"/>
        </w:rPr>
        <w:t>ADC</w:t>
      </w:r>
      <w:r w:rsidR="002A39A8" w:rsidRPr="009C7DFC">
        <w:rPr>
          <w:rFonts w:ascii="Times New Roman" w:eastAsia="宋体" w:hAnsi="Times New Roman" w:cs="Times New Roman"/>
          <w:sz w:val="24"/>
          <w:szCs w:val="28"/>
        </w:rPr>
        <w:t>的校准分为前台校准和后台校准两种方式。</w:t>
      </w:r>
    </w:p>
    <w:p w14:paraId="5236D3D5" w14:textId="6EBCABB8" w:rsidR="00517DB2" w:rsidRPr="009C7DFC" w:rsidRDefault="00517DB2" w:rsidP="00517DB2">
      <w:pPr>
        <w:pStyle w:val="2"/>
        <w:rPr>
          <w:rFonts w:ascii="Times New Roman" w:eastAsia="宋体" w:hAnsi="Times New Roman" w:cs="Times New Roman"/>
          <w:sz w:val="28"/>
          <w:szCs w:val="28"/>
        </w:rPr>
      </w:pPr>
      <w:bookmarkStart w:id="1" w:name="_Toc193389051"/>
      <w:r w:rsidRPr="009C7DFC">
        <w:rPr>
          <w:rFonts w:ascii="Times New Roman" w:eastAsia="宋体" w:hAnsi="Times New Roman" w:cs="Times New Roman"/>
          <w:sz w:val="28"/>
          <w:szCs w:val="28"/>
        </w:rPr>
        <w:t xml:space="preserve">1.1 </w:t>
      </w:r>
      <w:r w:rsidRPr="009C7DFC">
        <w:rPr>
          <w:rFonts w:ascii="Times New Roman" w:eastAsia="宋体" w:hAnsi="Times New Roman" w:cs="Times New Roman"/>
          <w:sz w:val="28"/>
          <w:szCs w:val="28"/>
        </w:rPr>
        <w:t>前台校准技术</w:t>
      </w:r>
      <w:bookmarkEnd w:id="1"/>
    </w:p>
    <w:p w14:paraId="752796D8" w14:textId="77777777" w:rsidR="00ED2F4B" w:rsidRPr="009C7DFC" w:rsidRDefault="009D5E7F" w:rsidP="00D56D33">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图</w:t>
      </w:r>
      <w:r w:rsidR="00ED2F4B" w:rsidRPr="009C7DFC">
        <w:rPr>
          <w:rFonts w:ascii="Times New Roman" w:eastAsia="宋体" w:hAnsi="Times New Roman" w:cs="Times New Roman"/>
          <w:sz w:val="24"/>
          <w:szCs w:val="28"/>
        </w:rPr>
        <w:t>1.1</w:t>
      </w:r>
      <w:r w:rsidRPr="009C7DFC">
        <w:rPr>
          <w:rFonts w:ascii="Times New Roman" w:eastAsia="宋体" w:hAnsi="Times New Roman" w:cs="Times New Roman"/>
          <w:sz w:val="24"/>
          <w:szCs w:val="28"/>
        </w:rPr>
        <w:t>给出了前台校正技术的系统框图。该系统由两部分组成：误差估计和误差补偿。在误差估计阶段，在系统输入端输入一个已知的测试信号，然后检测系统的输出值，计算输入值与测试信号的差值，利用这个差值来衡量或估计系统误差的大小，并将得到的系统误差</w:t>
      </w:r>
      <w:proofErr w:type="gramStart"/>
      <w:r w:rsidRPr="009C7DFC">
        <w:rPr>
          <w:rFonts w:ascii="Times New Roman" w:eastAsia="宋体" w:hAnsi="Times New Roman" w:cs="Times New Roman"/>
          <w:sz w:val="24"/>
          <w:szCs w:val="28"/>
        </w:rPr>
        <w:t>值记录</w:t>
      </w:r>
      <w:proofErr w:type="gramEnd"/>
      <w:r w:rsidRPr="009C7DFC">
        <w:rPr>
          <w:rFonts w:ascii="Times New Roman" w:eastAsia="宋体" w:hAnsi="Times New Roman" w:cs="Times New Roman"/>
          <w:sz w:val="24"/>
          <w:szCs w:val="28"/>
        </w:rPr>
        <w:t>下来。在误差补偿阶段，也就是</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正常转化阶段，将在误差估计阶段记录下来的误差值补偿到转换结果中。</w:t>
      </w:r>
    </w:p>
    <w:p w14:paraId="53706DB8" w14:textId="3FBA9D0B" w:rsidR="009D5E7F" w:rsidRPr="009C7DFC" w:rsidRDefault="009D5E7F" w:rsidP="00D56D33">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从前台工作过程可以看出，误差估计和误差补偿是两个独立的过程，也就是说误差估计无法在</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正常转换期间完成，必须打断正常的模数转换流程。实际上，前台校正的主要特点就是必须打断正常的模数转换流程，而这一特点使得它的应用有一定的局限性。前台校正具有稳定、直观、实现简单的优点，但是这种校正技术无法实时根据环境</w:t>
      </w: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环境温度、电压波动、芯片工作状态</w:t>
      </w:r>
      <w:r w:rsidRPr="009C7DFC">
        <w:rPr>
          <w:rFonts w:ascii="Times New Roman" w:eastAsia="宋体" w:hAnsi="Times New Roman" w:cs="Times New Roman"/>
          <w:sz w:val="24"/>
          <w:szCs w:val="28"/>
        </w:rPr>
        <w:t xml:space="preserve">) </w:t>
      </w:r>
      <w:r w:rsidRPr="009C7DFC">
        <w:rPr>
          <w:rFonts w:ascii="Times New Roman" w:eastAsia="宋体" w:hAnsi="Times New Roman" w:cs="Times New Roman"/>
          <w:sz w:val="24"/>
          <w:szCs w:val="28"/>
        </w:rPr>
        <w:t>的变化对校正参数做出调整。</w:t>
      </w:r>
    </w:p>
    <w:p w14:paraId="38465213" w14:textId="0AD2D33C" w:rsidR="009D5E7F" w:rsidRPr="009C7DFC" w:rsidRDefault="009D5E7F" w:rsidP="009D5E7F">
      <w:pPr>
        <w:jc w:val="center"/>
        <w:rPr>
          <w:rFonts w:ascii="Times New Roman" w:hAnsi="Times New Roman" w:cs="Times New Roman"/>
        </w:rPr>
      </w:pPr>
      <w:r w:rsidRPr="009C7DFC">
        <w:rPr>
          <w:rFonts w:ascii="Times New Roman" w:hAnsi="Times New Roman" w:cs="Times New Roman"/>
          <w:noProof/>
        </w:rPr>
        <w:drawing>
          <wp:inline distT="0" distB="0" distL="0" distR="0" wp14:anchorId="4874BA9C" wp14:editId="622A174F">
            <wp:extent cx="4323715" cy="2341245"/>
            <wp:effectExtent l="0" t="0" r="635" b="190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3715" cy="2341245"/>
                    </a:xfrm>
                    <a:prstGeom prst="rect">
                      <a:avLst/>
                    </a:prstGeom>
                    <a:noFill/>
                    <a:ln>
                      <a:noFill/>
                    </a:ln>
                  </pic:spPr>
                </pic:pic>
              </a:graphicData>
            </a:graphic>
          </wp:inline>
        </w:drawing>
      </w:r>
    </w:p>
    <w:p w14:paraId="54FE5486" w14:textId="07EF6B24" w:rsidR="00ED2F4B" w:rsidRPr="00902063" w:rsidRDefault="00ED2F4B" w:rsidP="009D5E7F">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1.1 </w:t>
      </w:r>
      <w:r w:rsidRPr="00902063">
        <w:rPr>
          <w:rFonts w:ascii="Times New Roman" w:eastAsia="宋体" w:hAnsi="Times New Roman" w:cs="Times New Roman"/>
        </w:rPr>
        <w:t>前台校准技术系统框图</w:t>
      </w:r>
    </w:p>
    <w:p w14:paraId="4992B58F" w14:textId="0EE3F1FA" w:rsidR="00517DB2" w:rsidRPr="009C7DFC" w:rsidRDefault="00517DB2" w:rsidP="00517DB2">
      <w:pPr>
        <w:pStyle w:val="2"/>
        <w:rPr>
          <w:rFonts w:ascii="Times New Roman" w:eastAsia="宋体" w:hAnsi="Times New Roman" w:cs="Times New Roman"/>
          <w:sz w:val="28"/>
          <w:szCs w:val="28"/>
        </w:rPr>
      </w:pPr>
      <w:bookmarkStart w:id="2" w:name="_Toc193389052"/>
      <w:r w:rsidRPr="009C7DFC">
        <w:rPr>
          <w:rFonts w:ascii="Times New Roman" w:eastAsia="宋体" w:hAnsi="Times New Roman" w:cs="Times New Roman"/>
          <w:sz w:val="28"/>
          <w:szCs w:val="28"/>
        </w:rPr>
        <w:t xml:space="preserve">1.2 </w:t>
      </w:r>
      <w:r w:rsidRPr="009C7DFC">
        <w:rPr>
          <w:rFonts w:ascii="Times New Roman" w:eastAsia="宋体" w:hAnsi="Times New Roman" w:cs="Times New Roman"/>
          <w:sz w:val="28"/>
          <w:szCs w:val="28"/>
        </w:rPr>
        <w:t>数字后台校准技术</w:t>
      </w:r>
      <w:bookmarkEnd w:id="2"/>
    </w:p>
    <w:p w14:paraId="62FE5604" w14:textId="0C6F23F0" w:rsidR="00517DB2" w:rsidRPr="009C7DFC" w:rsidRDefault="00ED2F4B" w:rsidP="00EB193E">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后台校准技术，则是在校准过程中不会中断</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的正常转换，并且可以实</w:t>
      </w:r>
      <w:r w:rsidRPr="009C7DFC">
        <w:rPr>
          <w:rFonts w:ascii="Times New Roman" w:eastAsia="宋体" w:hAnsi="Times New Roman" w:cs="Times New Roman"/>
          <w:sz w:val="24"/>
          <w:szCs w:val="28"/>
        </w:rPr>
        <w:lastRenderedPageBreak/>
        <w:t>时调整相关参数，实现</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的校准功能，针对数字后台校准技术，主要分为两类，一类为在采集信号过程中加入相关譬如</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码的方法，或者在芯片内部加入一个</w:t>
      </w:r>
      <w:proofErr w:type="gramStart"/>
      <w:r w:rsidRPr="009C7DFC">
        <w:rPr>
          <w:rFonts w:ascii="Times New Roman" w:eastAsia="宋体" w:hAnsi="Times New Roman" w:cs="Times New Roman"/>
          <w:sz w:val="24"/>
          <w:szCs w:val="28"/>
        </w:rPr>
        <w:t>低速高</w:t>
      </w:r>
      <w:proofErr w:type="gramEnd"/>
      <w:r w:rsidRPr="009C7DFC">
        <w:rPr>
          <w:rFonts w:ascii="Times New Roman" w:eastAsia="宋体" w:hAnsi="Times New Roman" w:cs="Times New Roman"/>
          <w:sz w:val="24"/>
          <w:szCs w:val="28"/>
        </w:rPr>
        <w:t>精度的参考</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的方式，实现对高速流水线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性能的提升，该方法往往需要掌握</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的内部结构原理，在</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转换过程中实现一个实时的校准功能；另一种则是</w:t>
      </w:r>
      <w:r w:rsidR="00EB193E" w:rsidRPr="009C7DFC">
        <w:rPr>
          <w:rFonts w:ascii="Times New Roman" w:eastAsia="宋体" w:hAnsi="Times New Roman" w:cs="Times New Roman"/>
          <w:sz w:val="24"/>
          <w:szCs w:val="28"/>
        </w:rPr>
        <w:t>对</w:t>
      </w:r>
      <w:r w:rsidR="00EB193E" w:rsidRPr="009C7DFC">
        <w:rPr>
          <w:rFonts w:ascii="Times New Roman" w:eastAsia="宋体" w:hAnsi="Times New Roman" w:cs="Times New Roman"/>
          <w:sz w:val="24"/>
          <w:szCs w:val="28"/>
        </w:rPr>
        <w:t>ADC</w:t>
      </w:r>
      <w:r w:rsidR="00EB193E" w:rsidRPr="009C7DFC">
        <w:rPr>
          <w:rFonts w:ascii="Times New Roman" w:eastAsia="宋体" w:hAnsi="Times New Roman" w:cs="Times New Roman"/>
          <w:sz w:val="24"/>
          <w:szCs w:val="28"/>
        </w:rPr>
        <w:t>采集后的结果进行算法处理，最终剔除掉非线性因素引起的谐波与杂散，这种情况下不需要关注</w:t>
      </w:r>
      <w:r w:rsidR="00EB193E" w:rsidRPr="009C7DFC">
        <w:rPr>
          <w:rFonts w:ascii="Times New Roman" w:eastAsia="宋体" w:hAnsi="Times New Roman" w:cs="Times New Roman"/>
          <w:sz w:val="24"/>
          <w:szCs w:val="28"/>
        </w:rPr>
        <w:t>ADC</w:t>
      </w:r>
      <w:r w:rsidR="00EB193E" w:rsidRPr="009C7DFC">
        <w:rPr>
          <w:rFonts w:ascii="Times New Roman" w:eastAsia="宋体" w:hAnsi="Times New Roman" w:cs="Times New Roman"/>
          <w:sz w:val="24"/>
          <w:szCs w:val="28"/>
        </w:rPr>
        <w:t>内部的结构和转换流程，仅对输出结果做相应处理最终实现信号的优化。</w:t>
      </w:r>
    </w:p>
    <w:p w14:paraId="1A5B0C18" w14:textId="42AAF886" w:rsidR="00745B72" w:rsidRPr="009C7DFC" w:rsidRDefault="00234DED" w:rsidP="00234DED">
      <w:pPr>
        <w:pStyle w:val="1"/>
        <w:rPr>
          <w:rFonts w:ascii="Times New Roman" w:eastAsia="宋体" w:hAnsi="Times New Roman" w:cs="Times New Roman"/>
          <w:sz w:val="32"/>
          <w:szCs w:val="32"/>
        </w:rPr>
      </w:pPr>
      <w:bookmarkStart w:id="3" w:name="_Toc193389053"/>
      <w:r w:rsidRPr="009C7DFC">
        <w:rPr>
          <w:rFonts w:ascii="Times New Roman" w:eastAsia="宋体" w:hAnsi="Times New Roman" w:cs="Times New Roman"/>
          <w:sz w:val="32"/>
          <w:szCs w:val="32"/>
        </w:rPr>
        <w:t>二：</w:t>
      </w:r>
      <w:r w:rsidR="003C57E4" w:rsidRPr="009C7DFC">
        <w:rPr>
          <w:rFonts w:ascii="Times New Roman" w:eastAsia="宋体" w:hAnsi="Times New Roman" w:cs="Times New Roman"/>
          <w:sz w:val="32"/>
          <w:szCs w:val="32"/>
        </w:rPr>
        <w:t>PN</w:t>
      </w:r>
      <w:r w:rsidR="003C57E4" w:rsidRPr="009C7DFC">
        <w:rPr>
          <w:rFonts w:ascii="Times New Roman" w:eastAsia="宋体" w:hAnsi="Times New Roman" w:cs="Times New Roman"/>
          <w:sz w:val="32"/>
          <w:szCs w:val="32"/>
        </w:rPr>
        <w:t>注入法</w:t>
      </w:r>
      <w:bookmarkEnd w:id="3"/>
    </w:p>
    <w:p w14:paraId="069E115E" w14:textId="289B1819" w:rsidR="00234DED" w:rsidRPr="009C7DFC" w:rsidRDefault="00234DED" w:rsidP="00234DED">
      <w:pPr>
        <w:pStyle w:val="2"/>
        <w:rPr>
          <w:rFonts w:ascii="Times New Roman" w:eastAsia="宋体" w:hAnsi="Times New Roman" w:cs="Times New Roman"/>
          <w:sz w:val="28"/>
          <w:szCs w:val="28"/>
        </w:rPr>
      </w:pPr>
      <w:bookmarkStart w:id="4" w:name="_Toc193389054"/>
      <w:r w:rsidRPr="009C7DFC">
        <w:rPr>
          <w:rFonts w:ascii="Times New Roman" w:eastAsia="宋体" w:hAnsi="Times New Roman" w:cs="Times New Roman"/>
          <w:sz w:val="28"/>
          <w:szCs w:val="28"/>
        </w:rPr>
        <w:t xml:space="preserve">2.1 </w:t>
      </w:r>
      <w:r w:rsidR="00517DB2" w:rsidRPr="009C7DFC">
        <w:rPr>
          <w:rFonts w:ascii="Times New Roman" w:eastAsia="宋体" w:hAnsi="Times New Roman" w:cs="Times New Roman"/>
          <w:sz w:val="28"/>
          <w:szCs w:val="28"/>
        </w:rPr>
        <w:t>流水线</w:t>
      </w:r>
      <w:r w:rsidR="00517DB2" w:rsidRPr="009C7DFC">
        <w:rPr>
          <w:rFonts w:ascii="Times New Roman" w:eastAsia="宋体" w:hAnsi="Times New Roman" w:cs="Times New Roman"/>
          <w:sz w:val="28"/>
          <w:szCs w:val="28"/>
        </w:rPr>
        <w:t>ADC</w:t>
      </w:r>
      <w:r w:rsidR="00517DB2" w:rsidRPr="009C7DFC">
        <w:rPr>
          <w:rFonts w:ascii="Times New Roman" w:eastAsia="宋体" w:hAnsi="Times New Roman" w:cs="Times New Roman"/>
          <w:sz w:val="28"/>
          <w:szCs w:val="28"/>
        </w:rPr>
        <w:t>结构与工作原理</w:t>
      </w:r>
      <w:bookmarkEnd w:id="4"/>
    </w:p>
    <w:p w14:paraId="60F84A53" w14:textId="568943E5" w:rsidR="007D1105" w:rsidRPr="009C7DFC" w:rsidRDefault="007D1105" w:rsidP="002A1EEE">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采用一系列结构相似的高速、低精度的子级</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级联而成。对于每一级，当输入被子</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采样与量化后，输出余量被放大适于下一级的输入。如此多级连接，同时工作，从而实现高速高精度的模拟量与数字量之间的转换。如图</w:t>
      </w:r>
      <w:r w:rsidRPr="009C7DFC">
        <w:rPr>
          <w:rFonts w:ascii="Times New Roman" w:eastAsia="宋体" w:hAnsi="Times New Roman" w:cs="Times New Roman"/>
          <w:sz w:val="24"/>
          <w:szCs w:val="28"/>
        </w:rPr>
        <w:t>2.1</w:t>
      </w:r>
      <w:r w:rsidRPr="009C7DFC">
        <w:rPr>
          <w:rFonts w:ascii="Times New Roman" w:eastAsia="宋体" w:hAnsi="Times New Roman" w:cs="Times New Roman"/>
          <w:sz w:val="24"/>
          <w:szCs w:val="28"/>
        </w:rPr>
        <w:t>所示，由</w:t>
      </w:r>
      <w:r w:rsidRPr="009C7DFC">
        <w:rPr>
          <w:rFonts w:ascii="Times New Roman" w:eastAsia="宋体" w:hAnsi="Times New Roman" w:cs="Times New Roman"/>
          <w:sz w:val="24"/>
          <w:szCs w:val="28"/>
        </w:rPr>
        <w:t>7</w:t>
      </w:r>
      <w:r w:rsidRPr="009C7DFC">
        <w:rPr>
          <w:rFonts w:ascii="Times New Roman" w:eastAsia="宋体" w:hAnsi="Times New Roman" w:cs="Times New Roman"/>
          <w:sz w:val="24"/>
          <w:szCs w:val="28"/>
        </w:rPr>
        <w:t>级子流水线结构级联构成的流水线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中，前</w:t>
      </w:r>
      <w:r w:rsidRPr="009C7DFC">
        <w:rPr>
          <w:rFonts w:ascii="Times New Roman" w:eastAsia="宋体" w:hAnsi="Times New Roman" w:cs="Times New Roman"/>
          <w:sz w:val="24"/>
          <w:szCs w:val="28"/>
        </w:rPr>
        <w:t>6</w:t>
      </w:r>
      <w:r w:rsidRPr="009C7DFC">
        <w:rPr>
          <w:rFonts w:ascii="Times New Roman" w:eastAsia="宋体" w:hAnsi="Times New Roman" w:cs="Times New Roman"/>
          <w:sz w:val="24"/>
          <w:szCs w:val="28"/>
        </w:rPr>
        <w:t>级为</w:t>
      </w:r>
      <w:r w:rsidRPr="009C7DFC">
        <w:rPr>
          <w:rFonts w:ascii="Times New Roman" w:eastAsia="宋体" w:hAnsi="Times New Roman" w:cs="Times New Roman"/>
          <w:sz w:val="24"/>
          <w:szCs w:val="28"/>
        </w:rPr>
        <w:t xml:space="preserve">1.5 </w:t>
      </w:r>
      <w:r w:rsidRPr="009C7DFC">
        <w:rPr>
          <w:rFonts w:ascii="Times New Roman" w:eastAsia="宋体" w:hAnsi="Times New Roman" w:cs="Times New Roman"/>
          <w:sz w:val="24"/>
          <w:szCs w:val="28"/>
        </w:rPr>
        <w:t>位结构，第</w:t>
      </w:r>
      <w:r w:rsidRPr="009C7DFC">
        <w:rPr>
          <w:rFonts w:ascii="Times New Roman" w:eastAsia="宋体" w:hAnsi="Times New Roman" w:cs="Times New Roman"/>
          <w:sz w:val="24"/>
          <w:szCs w:val="28"/>
        </w:rPr>
        <w:t>7</w:t>
      </w:r>
      <w:r w:rsidRPr="009C7DFC">
        <w:rPr>
          <w:rFonts w:ascii="Times New Roman" w:eastAsia="宋体" w:hAnsi="Times New Roman" w:cs="Times New Roman"/>
          <w:sz w:val="24"/>
          <w:szCs w:val="28"/>
        </w:rPr>
        <w:t>级为</w:t>
      </w:r>
      <w:r w:rsidRPr="009C7DFC">
        <w:rPr>
          <w:rFonts w:ascii="Times New Roman" w:eastAsia="宋体" w:hAnsi="Times New Roman" w:cs="Times New Roman"/>
          <w:sz w:val="24"/>
          <w:szCs w:val="28"/>
        </w:rPr>
        <w:t>2</w:t>
      </w:r>
      <w:r w:rsidRPr="009C7DFC">
        <w:rPr>
          <w:rFonts w:ascii="Times New Roman" w:eastAsia="宋体" w:hAnsi="Times New Roman" w:cs="Times New Roman"/>
          <w:sz w:val="24"/>
          <w:szCs w:val="28"/>
        </w:rPr>
        <w:t>位结构，经过数字校正电路后共输出８位数字量。流水线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的每一级结构由采样／保持电路、</w:t>
      </w:r>
      <w:r w:rsidRPr="009C7DFC">
        <w:rPr>
          <w:rFonts w:ascii="Times New Roman" w:eastAsia="宋体" w:hAnsi="Times New Roman" w:cs="Times New Roman"/>
          <w:sz w:val="24"/>
          <w:szCs w:val="28"/>
        </w:rPr>
        <w:t>Sub-ADC</w:t>
      </w: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Sub-DAC</w:t>
      </w:r>
      <w:r w:rsidRPr="009C7DFC">
        <w:rPr>
          <w:rFonts w:ascii="Times New Roman" w:eastAsia="宋体" w:hAnsi="Times New Roman" w:cs="Times New Roman"/>
          <w:sz w:val="24"/>
          <w:szCs w:val="28"/>
        </w:rPr>
        <w:t>、减法器和余量放大器构成。当模拟信号输入到第一级时，信号经采样保持后被</w:t>
      </w:r>
      <w:r w:rsidRPr="009C7DFC">
        <w:rPr>
          <w:rFonts w:ascii="Times New Roman" w:eastAsia="宋体" w:hAnsi="Times New Roman" w:cs="Times New Roman"/>
          <w:sz w:val="24"/>
          <w:szCs w:val="28"/>
        </w:rPr>
        <w:t>Sub-ADC</w:t>
      </w:r>
      <w:r w:rsidRPr="009C7DFC">
        <w:rPr>
          <w:rFonts w:ascii="Times New Roman" w:eastAsia="宋体" w:hAnsi="Times New Roman" w:cs="Times New Roman"/>
          <w:sz w:val="24"/>
          <w:szCs w:val="28"/>
        </w:rPr>
        <w:t>量化为数字码</w:t>
      </w:r>
      <w:r w:rsidRPr="009C7DFC">
        <w:rPr>
          <w:rFonts w:ascii="Times New Roman" w:eastAsia="宋体" w:hAnsi="Times New Roman" w:cs="Times New Roman"/>
          <w:sz w:val="24"/>
          <w:szCs w:val="28"/>
        </w:rPr>
        <w:t>D1</w:t>
      </w:r>
      <w:r w:rsidRPr="009C7DFC">
        <w:rPr>
          <w:rFonts w:ascii="Times New Roman" w:eastAsia="宋体" w:hAnsi="Times New Roman" w:cs="Times New Roman"/>
          <w:sz w:val="24"/>
          <w:szCs w:val="28"/>
        </w:rPr>
        <w:t>，作为本级的数字量输出。随后数字码</w:t>
      </w:r>
      <w:r w:rsidRPr="009C7DFC">
        <w:rPr>
          <w:rFonts w:ascii="Times New Roman" w:eastAsia="宋体" w:hAnsi="Times New Roman" w:cs="Times New Roman"/>
          <w:sz w:val="24"/>
          <w:szCs w:val="28"/>
        </w:rPr>
        <w:t>D1</w:t>
      </w:r>
      <w:r w:rsidRPr="009C7DFC">
        <w:rPr>
          <w:rFonts w:ascii="Times New Roman" w:eastAsia="宋体" w:hAnsi="Times New Roman" w:cs="Times New Roman"/>
          <w:sz w:val="24"/>
          <w:szCs w:val="28"/>
        </w:rPr>
        <w:t>被</w:t>
      </w:r>
      <w:r w:rsidRPr="009C7DFC">
        <w:rPr>
          <w:rFonts w:ascii="Times New Roman" w:eastAsia="宋体" w:hAnsi="Times New Roman" w:cs="Times New Roman"/>
          <w:sz w:val="24"/>
          <w:szCs w:val="28"/>
        </w:rPr>
        <w:t>Sub-DAC</w:t>
      </w:r>
      <w:r w:rsidRPr="009C7DFC">
        <w:rPr>
          <w:rFonts w:ascii="Times New Roman" w:eastAsia="宋体" w:hAnsi="Times New Roman" w:cs="Times New Roman"/>
          <w:sz w:val="24"/>
          <w:szCs w:val="28"/>
        </w:rPr>
        <w:t>还原为相应模拟量，与输入的模拟信号相减得到余差，经放大电路放大两倍后作为下一级流水线结构的模拟输入。每级结构均采用同样的方式工作，各级数字量进行错位相加，得到最终</w:t>
      </w:r>
      <w:r w:rsidRPr="009C7DFC">
        <w:rPr>
          <w:rFonts w:ascii="Times New Roman" w:eastAsia="宋体" w:hAnsi="Times New Roman" w:cs="Times New Roman"/>
          <w:sz w:val="24"/>
          <w:szCs w:val="28"/>
        </w:rPr>
        <w:t>8</w:t>
      </w:r>
      <w:r w:rsidRPr="009C7DFC">
        <w:rPr>
          <w:rFonts w:ascii="Times New Roman" w:eastAsia="宋体" w:hAnsi="Times New Roman" w:cs="Times New Roman"/>
          <w:sz w:val="24"/>
          <w:szCs w:val="28"/>
        </w:rPr>
        <w:t>位数字量。</w:t>
      </w:r>
    </w:p>
    <w:p w14:paraId="1CC15F8A" w14:textId="45E22E96" w:rsidR="007D1105" w:rsidRPr="009C7DFC" w:rsidRDefault="007D1105" w:rsidP="007D1105">
      <w:pPr>
        <w:rPr>
          <w:rFonts w:ascii="Times New Roman" w:hAnsi="Times New Roman" w:cs="Times New Roman"/>
        </w:rPr>
      </w:pPr>
      <w:r w:rsidRPr="009C7DFC">
        <w:rPr>
          <w:rFonts w:ascii="Times New Roman" w:hAnsi="Times New Roman" w:cs="Times New Roman"/>
          <w:noProof/>
        </w:rPr>
        <w:drawing>
          <wp:inline distT="0" distB="0" distL="0" distR="0" wp14:anchorId="58D50A89" wp14:editId="72190BAF">
            <wp:extent cx="5274310" cy="2326640"/>
            <wp:effectExtent l="0" t="0" r="254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26640"/>
                    </a:xfrm>
                    <a:prstGeom prst="rect">
                      <a:avLst/>
                    </a:prstGeom>
                    <a:noFill/>
                    <a:ln>
                      <a:noFill/>
                    </a:ln>
                  </pic:spPr>
                </pic:pic>
              </a:graphicData>
            </a:graphic>
          </wp:inline>
        </w:drawing>
      </w:r>
    </w:p>
    <w:p w14:paraId="11220DA2" w14:textId="7D56E093" w:rsidR="007D1105" w:rsidRPr="00902063" w:rsidRDefault="007D1105" w:rsidP="007D1105">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2.1 </w:t>
      </w:r>
      <w:r w:rsidRPr="00902063">
        <w:rPr>
          <w:rFonts w:ascii="Times New Roman" w:eastAsia="宋体" w:hAnsi="Times New Roman" w:cs="Times New Roman"/>
        </w:rPr>
        <w:t>流水线</w:t>
      </w:r>
      <w:r w:rsidRPr="00902063">
        <w:rPr>
          <w:rFonts w:ascii="Times New Roman" w:eastAsia="宋体" w:hAnsi="Times New Roman" w:cs="Times New Roman"/>
        </w:rPr>
        <w:t>ADC</w:t>
      </w:r>
      <w:r w:rsidRPr="00902063">
        <w:rPr>
          <w:rFonts w:ascii="Times New Roman" w:eastAsia="宋体" w:hAnsi="Times New Roman" w:cs="Times New Roman"/>
        </w:rPr>
        <w:t>结构</w:t>
      </w:r>
    </w:p>
    <w:p w14:paraId="08F25374" w14:textId="6AFE9848" w:rsidR="007D1105" w:rsidRPr="009C7DFC" w:rsidRDefault="007D1105" w:rsidP="007D1105">
      <w:pPr>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lastRenderedPageBreak/>
        <w:t>对于上述流水线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结构，其数字量输出公式为：</w:t>
      </w:r>
    </w:p>
    <w:p w14:paraId="4424F82B" w14:textId="1D89E15F" w:rsidR="007D1105" w:rsidRPr="00A7701F" w:rsidRDefault="008D2513" w:rsidP="007D1105">
      <w:pPr>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out</m:t>
              </m:r>
            </m:sub>
          </m:sSub>
          <m:r>
            <w:rPr>
              <w:rFonts w:ascii="Cambria Math" w:eastAsia="宋体" w:hAnsi="Cambria Math" w:cs="Times New Roman"/>
            </w:rPr>
            <m:t>=</m:t>
          </m:r>
          <m:nary>
            <m:naryPr>
              <m:chr m:val="∑"/>
              <m:limLoc m:val="undOvr"/>
              <m:ctrlPr>
                <w:rPr>
                  <w:rFonts w:ascii="Cambria Math" w:eastAsia="宋体" w:hAnsi="Cambria Math" w:cs="Times New Roman"/>
                  <w:i/>
                </w:rPr>
              </m:ctrlPr>
            </m:naryPr>
            <m:sub>
              <m:r>
                <w:rPr>
                  <w:rFonts w:ascii="Cambria Math" w:eastAsia="宋体" w:hAnsi="Cambria Math" w:cs="Times New Roman"/>
                </w:rPr>
                <m:t>i=1</m:t>
              </m:r>
            </m:sub>
            <m:sup>
              <m:r>
                <w:rPr>
                  <w:rFonts w:ascii="Cambria Math" w:eastAsia="宋体" w:hAnsi="Cambria Math" w:cs="Times New Roman"/>
                </w:rPr>
                <m:t>7</m:t>
              </m:r>
            </m:sup>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2</m:t>
                  </m:r>
                </m:e>
                <m:sup>
                  <m:r>
                    <w:rPr>
                      <w:rFonts w:ascii="Cambria Math" w:eastAsia="宋体" w:hAnsi="Cambria Math" w:cs="Times New Roman"/>
                    </w:rPr>
                    <m:t>7-i</m:t>
                  </m:r>
                </m:sup>
              </m:sSup>
            </m:e>
          </m:nary>
        </m:oMath>
      </m:oMathPara>
    </w:p>
    <w:p w14:paraId="364CC658" w14:textId="06586E9B" w:rsidR="007D1105" w:rsidRPr="009C7DFC" w:rsidRDefault="007D1105" w:rsidP="007D1105">
      <w:pPr>
        <w:spacing w:line="312" w:lineRule="auto"/>
        <w:rPr>
          <w:rFonts w:ascii="Times New Roman" w:eastAsia="宋体" w:hAnsi="Times New Roman" w:cs="Times New Roman"/>
          <w:sz w:val="24"/>
          <w:szCs w:val="28"/>
        </w:rPr>
      </w:pPr>
      <w:r w:rsidRPr="009C7DFC">
        <w:rPr>
          <w:rFonts w:ascii="Times New Roman" w:eastAsia="宋体" w:hAnsi="Times New Roman" w:cs="Times New Roman"/>
          <w:sz w:val="24"/>
          <w:szCs w:val="28"/>
        </w:rPr>
        <w:t>式中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out</m:t>
            </m:r>
          </m:sub>
        </m:sSub>
      </m:oMath>
      <w:r w:rsidRPr="009C7DFC">
        <w:rPr>
          <w:rFonts w:ascii="Times New Roman" w:eastAsia="宋体" w:hAnsi="Times New Roman" w:cs="Times New Roman"/>
          <w:sz w:val="24"/>
          <w:szCs w:val="28"/>
        </w:rPr>
        <w:t>为流水线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数字量输出，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D</m:t>
            </m:r>
          </m:e>
          <m:sub>
            <m:r>
              <w:rPr>
                <w:rFonts w:ascii="Cambria Math" w:eastAsia="宋体" w:hAnsi="Cambria Math" w:cs="Times New Roman"/>
                <w:sz w:val="24"/>
                <w:szCs w:val="28"/>
              </w:rPr>
              <m:t>i</m:t>
            </m:r>
          </m:sub>
        </m:sSub>
      </m:oMath>
      <w:r w:rsidRPr="009C7DFC">
        <w:rPr>
          <w:rFonts w:ascii="Times New Roman" w:eastAsia="宋体" w:hAnsi="Times New Roman" w:cs="Times New Roman"/>
          <w:sz w:val="24"/>
          <w:szCs w:val="28"/>
        </w:rPr>
        <w:t>为每级流水线数字量输出。</w:t>
      </w:r>
    </w:p>
    <w:p w14:paraId="0997DD7E" w14:textId="750484E9" w:rsidR="007D1105" w:rsidRPr="009C7DFC" w:rsidRDefault="007D1105" w:rsidP="007D110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对于每一级流水线，</w:t>
      </w:r>
      <w:r w:rsidRPr="009C7DFC">
        <w:rPr>
          <w:rFonts w:ascii="Times New Roman" w:eastAsia="宋体" w:hAnsi="Times New Roman" w:cs="Times New Roman"/>
          <w:sz w:val="24"/>
          <w:szCs w:val="28"/>
        </w:rPr>
        <w:t>Sub-ADC</w:t>
      </w:r>
      <w:r w:rsidRPr="009C7DFC">
        <w:rPr>
          <w:rFonts w:ascii="Times New Roman" w:eastAsia="宋体" w:hAnsi="Times New Roman" w:cs="Times New Roman"/>
          <w:sz w:val="24"/>
          <w:szCs w:val="28"/>
        </w:rPr>
        <w:t>完成该级模拟量到数字量的转换</w:t>
      </w:r>
      <w:r w:rsidR="00E73745" w:rsidRPr="009C7DFC">
        <w:rPr>
          <w:rFonts w:ascii="Times New Roman" w:eastAsia="宋体" w:hAnsi="Times New Roman" w:cs="Times New Roman"/>
          <w:sz w:val="24"/>
          <w:szCs w:val="28"/>
        </w:rPr>
        <w:t>，对于</w:t>
      </w:r>
      <w:r w:rsidR="00E73745" w:rsidRPr="009C7DFC">
        <w:rPr>
          <w:rFonts w:ascii="Times New Roman" w:eastAsia="宋体" w:hAnsi="Times New Roman" w:cs="Times New Roman"/>
          <w:sz w:val="24"/>
          <w:szCs w:val="28"/>
        </w:rPr>
        <w:t>1.5bit</w:t>
      </w:r>
      <w:r w:rsidR="00E73745" w:rsidRPr="009C7DFC">
        <w:rPr>
          <w:rFonts w:ascii="Times New Roman" w:eastAsia="宋体" w:hAnsi="Times New Roman" w:cs="Times New Roman"/>
          <w:sz w:val="24"/>
          <w:szCs w:val="28"/>
        </w:rPr>
        <w:t>的</w:t>
      </w:r>
      <w:r w:rsidR="00E73745" w:rsidRPr="009C7DFC">
        <w:rPr>
          <w:rFonts w:ascii="Times New Roman" w:eastAsia="宋体" w:hAnsi="Times New Roman" w:cs="Times New Roman"/>
          <w:sz w:val="24"/>
          <w:szCs w:val="28"/>
        </w:rPr>
        <w:t>Sub-ADC</w:t>
      </w:r>
      <w:r w:rsidR="00E73745" w:rsidRPr="009C7DFC">
        <w:rPr>
          <w:rFonts w:ascii="Times New Roman" w:eastAsia="宋体" w:hAnsi="Times New Roman" w:cs="Times New Roman"/>
          <w:sz w:val="24"/>
          <w:szCs w:val="28"/>
        </w:rPr>
        <w:t>结构如下图</w:t>
      </w:r>
      <w:r w:rsidR="00E73745" w:rsidRPr="009C7DFC">
        <w:rPr>
          <w:rFonts w:ascii="Times New Roman" w:eastAsia="宋体" w:hAnsi="Times New Roman" w:cs="Times New Roman"/>
          <w:sz w:val="24"/>
          <w:szCs w:val="28"/>
        </w:rPr>
        <w:t>2.2</w:t>
      </w:r>
      <w:r w:rsidR="00E73745" w:rsidRPr="009C7DFC">
        <w:rPr>
          <w:rFonts w:ascii="Times New Roman" w:eastAsia="宋体" w:hAnsi="Times New Roman" w:cs="Times New Roman"/>
          <w:sz w:val="24"/>
          <w:szCs w:val="28"/>
        </w:rPr>
        <w:t>所示，其由两个比较器并联构成，比较阈值为</w:t>
      </w:r>
      <m:oMath>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vertAlign w:val="subscript"/>
              </w:rPr>
              <m:t>ref</m:t>
            </m:r>
          </m:sub>
        </m:sSub>
        <m:r>
          <w:rPr>
            <w:rFonts w:ascii="Cambria Math" w:eastAsia="宋体" w:hAnsi="Cambria Math" w:cs="Times New Roman"/>
            <w:sz w:val="24"/>
            <w:szCs w:val="28"/>
          </w:rPr>
          <m:t>/4</m:t>
        </m:r>
      </m:oMath>
      <w:r w:rsidR="00E73745" w:rsidRPr="009C7DFC">
        <w:rPr>
          <w:rFonts w:ascii="Times New Roman" w:eastAsia="宋体" w:hAnsi="Times New Roman" w:cs="Times New Roman"/>
          <w:sz w:val="24"/>
          <w:szCs w:val="28"/>
        </w:rPr>
        <w:t>，经过编码电路后产生</w:t>
      </w:r>
      <w:r w:rsidR="00E73745" w:rsidRPr="009C7DFC">
        <w:rPr>
          <w:rFonts w:ascii="Times New Roman" w:eastAsia="宋体" w:hAnsi="Times New Roman" w:cs="Times New Roman"/>
          <w:sz w:val="24"/>
          <w:szCs w:val="28"/>
        </w:rPr>
        <w:t>00</w:t>
      </w:r>
      <w:r w:rsidR="00E73745" w:rsidRPr="009C7DFC">
        <w:rPr>
          <w:rFonts w:ascii="Times New Roman" w:eastAsia="宋体" w:hAnsi="Times New Roman" w:cs="Times New Roman"/>
          <w:sz w:val="24"/>
          <w:szCs w:val="28"/>
        </w:rPr>
        <w:t>，</w:t>
      </w:r>
      <w:r w:rsidR="00E73745" w:rsidRPr="009C7DFC">
        <w:rPr>
          <w:rFonts w:ascii="Times New Roman" w:eastAsia="宋体" w:hAnsi="Times New Roman" w:cs="Times New Roman"/>
          <w:sz w:val="24"/>
          <w:szCs w:val="28"/>
        </w:rPr>
        <w:t>01</w:t>
      </w:r>
      <w:r w:rsidR="00E73745" w:rsidRPr="009C7DFC">
        <w:rPr>
          <w:rFonts w:ascii="Times New Roman" w:eastAsia="宋体" w:hAnsi="Times New Roman" w:cs="Times New Roman"/>
          <w:sz w:val="24"/>
          <w:szCs w:val="28"/>
        </w:rPr>
        <w:t>，</w:t>
      </w:r>
      <w:r w:rsidR="00E73745" w:rsidRPr="009C7DFC">
        <w:rPr>
          <w:rFonts w:ascii="Times New Roman" w:eastAsia="宋体" w:hAnsi="Times New Roman" w:cs="Times New Roman"/>
          <w:sz w:val="24"/>
          <w:szCs w:val="28"/>
        </w:rPr>
        <w:t>10</w:t>
      </w:r>
      <w:proofErr w:type="gramStart"/>
      <w:r w:rsidR="00E73745" w:rsidRPr="009C7DFC">
        <w:rPr>
          <w:rFonts w:ascii="Times New Roman" w:eastAsia="宋体" w:hAnsi="Times New Roman" w:cs="Times New Roman"/>
          <w:sz w:val="24"/>
          <w:szCs w:val="28"/>
        </w:rPr>
        <w:t>三</w:t>
      </w:r>
      <w:proofErr w:type="gramEnd"/>
      <w:r w:rsidR="00E73745" w:rsidRPr="009C7DFC">
        <w:rPr>
          <w:rFonts w:ascii="Times New Roman" w:eastAsia="宋体" w:hAnsi="Times New Roman" w:cs="Times New Roman"/>
          <w:sz w:val="24"/>
          <w:szCs w:val="28"/>
        </w:rPr>
        <w:t>种数字码。</w:t>
      </w:r>
    </w:p>
    <w:p w14:paraId="1592CAB5" w14:textId="78C11EC3" w:rsidR="00E73745" w:rsidRPr="009C7DFC" w:rsidRDefault="00E73745" w:rsidP="00E73745">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35BD4452" wp14:editId="7A7F17CD">
            <wp:extent cx="3602355" cy="2357966"/>
            <wp:effectExtent l="0" t="0" r="0" b="444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b="2792"/>
                    <a:stretch/>
                  </pic:blipFill>
                  <pic:spPr bwMode="auto">
                    <a:xfrm>
                      <a:off x="0" y="0"/>
                      <a:ext cx="3602355" cy="2357966"/>
                    </a:xfrm>
                    <a:prstGeom prst="rect">
                      <a:avLst/>
                    </a:prstGeom>
                    <a:noFill/>
                    <a:ln>
                      <a:noFill/>
                    </a:ln>
                    <a:extLst>
                      <a:ext uri="{53640926-AAD7-44D8-BBD7-CCE9431645EC}">
                        <a14:shadowObscured xmlns:a14="http://schemas.microsoft.com/office/drawing/2010/main"/>
                      </a:ext>
                    </a:extLst>
                  </pic:spPr>
                </pic:pic>
              </a:graphicData>
            </a:graphic>
          </wp:inline>
        </w:drawing>
      </w:r>
    </w:p>
    <w:p w14:paraId="23C61275" w14:textId="496BDD59" w:rsidR="00E73745" w:rsidRPr="00902063" w:rsidRDefault="00E73745"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2.2 Sub-ADC</w:t>
      </w:r>
      <w:r w:rsidRPr="00902063">
        <w:rPr>
          <w:rFonts w:ascii="Times New Roman" w:eastAsia="宋体" w:hAnsi="Times New Roman" w:cs="Times New Roman"/>
        </w:rPr>
        <w:t>电路结构</w:t>
      </w:r>
    </w:p>
    <w:p w14:paraId="04655956" w14:textId="01468BF3" w:rsidR="00E73745" w:rsidRPr="009C7DFC" w:rsidRDefault="00E73745" w:rsidP="00E7374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对于每一级流水线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，大部分均选择电容翻转式电路设计，将</w:t>
      </w:r>
      <w:r w:rsidRPr="009C7DFC">
        <w:rPr>
          <w:rFonts w:ascii="Times New Roman" w:eastAsia="宋体" w:hAnsi="Times New Roman" w:cs="Times New Roman"/>
          <w:sz w:val="24"/>
          <w:szCs w:val="28"/>
        </w:rPr>
        <w:t>S/H</w:t>
      </w: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Sub-DAC</w:t>
      </w:r>
      <w:r w:rsidRPr="009C7DFC">
        <w:rPr>
          <w:rFonts w:ascii="Times New Roman" w:eastAsia="宋体" w:hAnsi="Times New Roman" w:cs="Times New Roman"/>
          <w:sz w:val="24"/>
          <w:szCs w:val="28"/>
        </w:rPr>
        <w:t>，减法器和放大器合并，组成</w:t>
      </w:r>
      <w:r w:rsidRPr="009C7DFC">
        <w:rPr>
          <w:rFonts w:ascii="Times New Roman" w:eastAsia="宋体" w:hAnsi="Times New Roman" w:cs="Times New Roman"/>
          <w:sz w:val="24"/>
          <w:szCs w:val="28"/>
        </w:rPr>
        <w:t>MDAC</w:t>
      </w:r>
      <w:r w:rsidRPr="009C7DFC">
        <w:rPr>
          <w:rFonts w:ascii="Times New Roman" w:eastAsia="宋体" w:hAnsi="Times New Roman" w:cs="Times New Roman"/>
          <w:sz w:val="24"/>
          <w:szCs w:val="28"/>
        </w:rPr>
        <w:t>电路模块，电路结构如图</w:t>
      </w:r>
      <w:r w:rsidRPr="009C7DFC">
        <w:rPr>
          <w:rFonts w:ascii="Times New Roman" w:eastAsia="宋体" w:hAnsi="Times New Roman" w:cs="Times New Roman"/>
          <w:sz w:val="24"/>
          <w:szCs w:val="28"/>
        </w:rPr>
        <w:t>2.3</w:t>
      </w:r>
      <w:r w:rsidRPr="009C7DFC">
        <w:rPr>
          <w:rFonts w:ascii="Times New Roman" w:eastAsia="宋体" w:hAnsi="Times New Roman" w:cs="Times New Roman"/>
          <w:sz w:val="24"/>
          <w:szCs w:val="28"/>
        </w:rPr>
        <w:t>所示。</w:t>
      </w:r>
    </w:p>
    <w:p w14:paraId="0A738B86" w14:textId="4DB32FDE" w:rsidR="00E73745" w:rsidRPr="009C7DFC" w:rsidRDefault="00E73745" w:rsidP="00E73745">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272240E2" wp14:editId="1D73BF12">
            <wp:extent cx="3492500" cy="179070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500" cy="1790700"/>
                    </a:xfrm>
                    <a:prstGeom prst="rect">
                      <a:avLst/>
                    </a:prstGeom>
                    <a:noFill/>
                    <a:ln>
                      <a:noFill/>
                    </a:ln>
                  </pic:spPr>
                </pic:pic>
              </a:graphicData>
            </a:graphic>
          </wp:inline>
        </w:drawing>
      </w:r>
    </w:p>
    <w:p w14:paraId="6E4028CB" w14:textId="41A57BA1" w:rsidR="00E73745" w:rsidRPr="00902063" w:rsidRDefault="00E73745"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2.3 MDAC</w:t>
      </w:r>
      <w:r w:rsidRPr="00902063">
        <w:rPr>
          <w:rFonts w:ascii="Times New Roman" w:eastAsia="宋体" w:hAnsi="Times New Roman" w:cs="Times New Roman"/>
        </w:rPr>
        <w:t>电路结构</w:t>
      </w:r>
    </w:p>
    <w:p w14:paraId="0484B459" w14:textId="0742D726" w:rsidR="00E73745" w:rsidRPr="009C7DFC" w:rsidRDefault="00E73745" w:rsidP="00E7374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采样阶段，开关</w:t>
      </w:r>
      <w:r w:rsidRPr="009C7DFC">
        <w:rPr>
          <w:rFonts w:ascii="Times New Roman" w:eastAsia="宋体" w:hAnsi="Times New Roman" w:cs="Times New Roman"/>
          <w:sz w:val="24"/>
          <w:szCs w:val="28"/>
        </w:rPr>
        <w:t>S</w:t>
      </w:r>
      <w:r w:rsidRPr="009C7DFC">
        <w:rPr>
          <w:rFonts w:ascii="Times New Roman" w:eastAsia="宋体" w:hAnsi="Times New Roman" w:cs="Times New Roman"/>
          <w:sz w:val="24"/>
          <w:szCs w:val="28"/>
        </w:rPr>
        <w:t>闭合，</w:t>
      </w:r>
      <w:r w:rsidRPr="009C7DFC">
        <w:rPr>
          <w:rFonts w:ascii="Times New Roman" w:eastAsia="宋体" w:hAnsi="Times New Roman" w:cs="Times New Roman"/>
          <w:sz w:val="24"/>
          <w:szCs w:val="28"/>
        </w:rPr>
        <w:t>H</w:t>
      </w:r>
      <w:r w:rsidRPr="009C7DFC">
        <w:rPr>
          <w:rFonts w:ascii="Times New Roman" w:eastAsia="宋体" w:hAnsi="Times New Roman" w:cs="Times New Roman"/>
          <w:sz w:val="24"/>
          <w:szCs w:val="28"/>
        </w:rPr>
        <w:t>断开，保持放大阶段，开关</w:t>
      </w:r>
      <w:r w:rsidRPr="009C7DFC">
        <w:rPr>
          <w:rFonts w:ascii="Times New Roman" w:eastAsia="宋体" w:hAnsi="Times New Roman" w:cs="Times New Roman"/>
          <w:sz w:val="24"/>
          <w:szCs w:val="28"/>
        </w:rPr>
        <w:t>S</w:t>
      </w:r>
      <w:r w:rsidRPr="009C7DFC">
        <w:rPr>
          <w:rFonts w:ascii="Times New Roman" w:eastAsia="宋体" w:hAnsi="Times New Roman" w:cs="Times New Roman"/>
          <w:sz w:val="24"/>
          <w:szCs w:val="28"/>
        </w:rPr>
        <w:t>断开，</w:t>
      </w:r>
      <w:r w:rsidRPr="009C7DFC">
        <w:rPr>
          <w:rFonts w:ascii="Times New Roman" w:eastAsia="宋体" w:hAnsi="Times New Roman" w:cs="Times New Roman"/>
          <w:sz w:val="24"/>
          <w:szCs w:val="28"/>
        </w:rPr>
        <w:t>H</w:t>
      </w:r>
      <w:r w:rsidRPr="009C7DFC">
        <w:rPr>
          <w:rFonts w:ascii="Times New Roman" w:eastAsia="宋体" w:hAnsi="Times New Roman" w:cs="Times New Roman"/>
          <w:sz w:val="24"/>
          <w:szCs w:val="28"/>
        </w:rPr>
        <w:t>闭合，根据电荷守恒定律，有</w:t>
      </w:r>
    </w:p>
    <w:p w14:paraId="2A448142" w14:textId="33F00BD0" w:rsidR="00E73745"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f</m:t>
              </m:r>
            </m:sub>
          </m:sSub>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s</m:t>
              </m:r>
            </m:sub>
          </m:sSub>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f</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s</m:t>
              </m:r>
            </m:sub>
          </m:sSub>
          <m:r>
            <w:rPr>
              <w:rFonts w:ascii="Cambria Math" w:eastAsia="宋体" w:hAnsi="Cambria Math" w:cs="Times New Roman"/>
            </w:rPr>
            <m:t>)</m:t>
          </m:r>
        </m:oMath>
      </m:oMathPara>
    </w:p>
    <w:p w14:paraId="5B72A3E2" w14:textId="3FAAB9F1" w:rsidR="00E73745" w:rsidRPr="009C7DFC" w:rsidRDefault="00E73745" w:rsidP="00E7374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f</m:t>
            </m:r>
          </m:sub>
        </m:sSub>
      </m:oMath>
      <w:r w:rsidRPr="009C7DFC">
        <w:rPr>
          <w:rFonts w:ascii="Times New Roman" w:eastAsia="宋体" w:hAnsi="Times New Roman" w:cs="Times New Roman"/>
          <w:sz w:val="24"/>
          <w:szCs w:val="28"/>
        </w:rPr>
        <w:t>与</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s</m:t>
            </m:r>
          </m:sub>
        </m:sSub>
      </m:oMath>
      <w:r w:rsidRPr="009C7DFC">
        <w:rPr>
          <w:rFonts w:ascii="Times New Roman" w:eastAsia="宋体" w:hAnsi="Times New Roman" w:cs="Times New Roman"/>
          <w:sz w:val="24"/>
          <w:szCs w:val="28"/>
        </w:rPr>
        <w:t>相等，则有余差输出为：</w:t>
      </w:r>
    </w:p>
    <w:p w14:paraId="60DA082D" w14:textId="606C916B" w:rsidR="00AE7094"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=2</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oMath>
      </m:oMathPara>
    </w:p>
    <w:p w14:paraId="457325B3" w14:textId="7A78C9A1" w:rsidR="00AE7094" w:rsidRPr="009C7DFC" w:rsidRDefault="00AE7094" w:rsidP="00AE7094">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b</w:t>
      </w:r>
      <w:r w:rsidRPr="009C7DFC">
        <w:rPr>
          <w:rFonts w:ascii="Times New Roman" w:eastAsia="宋体" w:hAnsi="Times New Roman" w:cs="Times New Roman"/>
          <w:sz w:val="24"/>
          <w:szCs w:val="28"/>
        </w:rPr>
        <w:t>的取值由</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in</m:t>
            </m:r>
          </m:sub>
        </m:sSub>
      </m:oMath>
      <w:r w:rsidRPr="009C7DFC">
        <w:rPr>
          <w:rFonts w:ascii="Times New Roman" w:eastAsia="宋体" w:hAnsi="Times New Roman" w:cs="Times New Roman"/>
          <w:sz w:val="24"/>
          <w:szCs w:val="28"/>
        </w:rPr>
        <w:t>所决定，当</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in</m:t>
            </m:r>
          </m:sub>
        </m:sSub>
      </m:oMath>
      <w:r w:rsidRPr="009C7DFC">
        <w:rPr>
          <w:rFonts w:ascii="Times New Roman" w:eastAsia="宋体" w:hAnsi="Times New Roman" w:cs="Times New Roman"/>
          <w:sz w:val="24"/>
          <w:szCs w:val="28"/>
        </w:rPr>
        <w:t>&gt;0.25</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Pr="009C7DFC">
        <w:rPr>
          <w:rFonts w:ascii="Times New Roman" w:eastAsia="宋体" w:hAnsi="Times New Roman" w:cs="Times New Roman"/>
          <w:sz w:val="24"/>
          <w:szCs w:val="28"/>
        </w:rPr>
        <w:t>，此时</w:t>
      </w:r>
      <w:r w:rsidRPr="009C7DFC">
        <w:rPr>
          <w:rFonts w:ascii="Times New Roman" w:eastAsia="宋体" w:hAnsi="Times New Roman" w:cs="Times New Roman"/>
          <w:sz w:val="24"/>
          <w:szCs w:val="28"/>
        </w:rPr>
        <w:t>b=1</w:t>
      </w:r>
      <w:r w:rsidRPr="009C7DFC">
        <w:rPr>
          <w:rFonts w:ascii="Times New Roman" w:eastAsia="宋体" w:hAnsi="Times New Roman" w:cs="Times New Roman"/>
          <w:sz w:val="24"/>
          <w:szCs w:val="28"/>
        </w:rPr>
        <w:t>，当</w:t>
      </w:r>
      <w:r w:rsidRPr="009C7DFC">
        <w:rPr>
          <w:rFonts w:ascii="Times New Roman" w:eastAsia="宋体" w:hAnsi="Times New Roman" w:cs="Times New Roman"/>
          <w:sz w:val="24"/>
          <w:szCs w:val="28"/>
        </w:rPr>
        <w:t>-0.25</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Pr="009C7DFC">
        <w:rPr>
          <w:rFonts w:ascii="Times New Roman" w:eastAsia="宋体" w:hAnsi="Times New Roman" w:cs="Times New Roman"/>
          <w:sz w:val="24"/>
          <w:szCs w:val="28"/>
        </w:rPr>
        <w:t>&lt;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in</m:t>
            </m:r>
          </m:sub>
        </m:sSub>
      </m:oMath>
      <w:r w:rsidRPr="009C7DFC">
        <w:rPr>
          <w:rFonts w:ascii="Times New Roman" w:eastAsia="宋体" w:hAnsi="Times New Roman" w:cs="Times New Roman"/>
          <w:sz w:val="24"/>
          <w:szCs w:val="28"/>
        </w:rPr>
        <w:t>&lt;0.25</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lastRenderedPageBreak/>
        <w:t>此时</w:t>
      </w:r>
      <w:r w:rsidRPr="009C7DFC">
        <w:rPr>
          <w:rFonts w:ascii="Times New Roman" w:eastAsia="宋体" w:hAnsi="Times New Roman" w:cs="Times New Roman"/>
          <w:sz w:val="24"/>
          <w:szCs w:val="28"/>
        </w:rPr>
        <w:t>b=0</w:t>
      </w:r>
      <w:r w:rsidRPr="009C7DFC">
        <w:rPr>
          <w:rFonts w:ascii="Times New Roman" w:eastAsia="宋体" w:hAnsi="Times New Roman" w:cs="Times New Roman"/>
          <w:sz w:val="24"/>
          <w:szCs w:val="28"/>
        </w:rPr>
        <w:t>；当</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in</m:t>
            </m:r>
          </m:sub>
        </m:sSub>
      </m:oMath>
      <w:r w:rsidRPr="009C7DFC">
        <w:rPr>
          <w:rFonts w:ascii="Times New Roman" w:eastAsia="宋体" w:hAnsi="Times New Roman" w:cs="Times New Roman"/>
          <w:sz w:val="24"/>
          <w:szCs w:val="28"/>
        </w:rPr>
        <w:t>&lt;-0.25</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Pr="009C7DFC">
        <w:rPr>
          <w:rFonts w:ascii="Times New Roman" w:eastAsia="宋体" w:hAnsi="Times New Roman" w:cs="Times New Roman"/>
          <w:sz w:val="24"/>
          <w:szCs w:val="28"/>
        </w:rPr>
        <w:t>，此时</w:t>
      </w:r>
      <w:r w:rsidRPr="009C7DFC">
        <w:rPr>
          <w:rFonts w:ascii="Times New Roman" w:eastAsia="宋体" w:hAnsi="Times New Roman" w:cs="Times New Roman"/>
          <w:sz w:val="24"/>
          <w:szCs w:val="28"/>
        </w:rPr>
        <w:t>b=-1;</w:t>
      </w:r>
      <w:r w:rsidRPr="009C7DFC">
        <w:rPr>
          <w:rFonts w:ascii="Times New Roman" w:eastAsia="宋体" w:hAnsi="Times New Roman" w:cs="Times New Roman"/>
          <w:sz w:val="24"/>
          <w:szCs w:val="28"/>
        </w:rPr>
        <w:t>最终的</w:t>
      </w:r>
      <w:r w:rsidRPr="009C7DFC">
        <w:rPr>
          <w:rFonts w:ascii="Times New Roman" w:eastAsia="宋体" w:hAnsi="Times New Roman" w:cs="Times New Roman"/>
          <w:sz w:val="24"/>
          <w:szCs w:val="28"/>
        </w:rPr>
        <w:t>MDAC</w:t>
      </w:r>
      <w:r w:rsidRPr="009C7DFC">
        <w:rPr>
          <w:rFonts w:ascii="Times New Roman" w:eastAsia="宋体" w:hAnsi="Times New Roman" w:cs="Times New Roman"/>
          <w:sz w:val="24"/>
          <w:szCs w:val="28"/>
        </w:rPr>
        <w:t>传输曲线如图</w:t>
      </w:r>
      <w:r w:rsidRPr="009C7DFC">
        <w:rPr>
          <w:rFonts w:ascii="Times New Roman" w:eastAsia="宋体" w:hAnsi="Times New Roman" w:cs="Times New Roman"/>
          <w:sz w:val="24"/>
          <w:szCs w:val="28"/>
        </w:rPr>
        <w:t>2.4</w:t>
      </w:r>
      <w:r w:rsidRPr="009C7DFC">
        <w:rPr>
          <w:rFonts w:ascii="Times New Roman" w:eastAsia="宋体" w:hAnsi="Times New Roman" w:cs="Times New Roman"/>
          <w:sz w:val="24"/>
          <w:szCs w:val="28"/>
        </w:rPr>
        <w:t>所示。</w:t>
      </w:r>
    </w:p>
    <w:p w14:paraId="13AC1624" w14:textId="77777777" w:rsidR="00E73745" w:rsidRPr="009C7DFC" w:rsidRDefault="00E73745" w:rsidP="00E73745">
      <w:pPr>
        <w:spacing w:line="312" w:lineRule="auto"/>
        <w:ind w:firstLineChars="200" w:firstLine="480"/>
        <w:rPr>
          <w:rFonts w:ascii="Times New Roman" w:eastAsia="宋体" w:hAnsi="Times New Roman" w:cs="Times New Roman"/>
          <w:sz w:val="24"/>
          <w:szCs w:val="28"/>
        </w:rPr>
      </w:pPr>
    </w:p>
    <w:p w14:paraId="79E8281F" w14:textId="7D4AE902" w:rsidR="00E73745" w:rsidRPr="009C7DFC" w:rsidRDefault="00E73745" w:rsidP="00E73745">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21F5680F" wp14:editId="41FD10D6">
            <wp:extent cx="3263900" cy="204470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3900" cy="2044700"/>
                    </a:xfrm>
                    <a:prstGeom prst="rect">
                      <a:avLst/>
                    </a:prstGeom>
                    <a:noFill/>
                    <a:ln>
                      <a:noFill/>
                    </a:ln>
                  </pic:spPr>
                </pic:pic>
              </a:graphicData>
            </a:graphic>
          </wp:inline>
        </w:drawing>
      </w:r>
    </w:p>
    <w:p w14:paraId="69EEF177" w14:textId="1E549260" w:rsidR="00E73745" w:rsidRPr="00902063" w:rsidRDefault="00E73745"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2.</w:t>
      </w:r>
      <w:r w:rsidR="00AE7094" w:rsidRPr="00902063">
        <w:rPr>
          <w:rFonts w:ascii="Times New Roman" w:eastAsia="宋体" w:hAnsi="Times New Roman" w:cs="Times New Roman"/>
        </w:rPr>
        <w:t>4</w:t>
      </w:r>
      <w:r w:rsidRPr="00902063">
        <w:rPr>
          <w:rFonts w:ascii="Times New Roman" w:eastAsia="宋体" w:hAnsi="Times New Roman" w:cs="Times New Roman"/>
        </w:rPr>
        <w:t xml:space="preserve"> MDAC</w:t>
      </w:r>
      <w:r w:rsidRPr="00902063">
        <w:rPr>
          <w:rFonts w:ascii="Times New Roman" w:eastAsia="宋体" w:hAnsi="Times New Roman" w:cs="Times New Roman"/>
        </w:rPr>
        <w:t>电路传递曲线</w:t>
      </w:r>
    </w:p>
    <w:p w14:paraId="2D8036FB" w14:textId="44B00CDF" w:rsidR="00AE7094" w:rsidRPr="009C7DFC" w:rsidRDefault="00AE7094" w:rsidP="00AE7094">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针对</w:t>
      </w:r>
      <w:r w:rsidRPr="009C7DFC">
        <w:rPr>
          <w:rFonts w:ascii="Times New Roman" w:eastAsia="宋体" w:hAnsi="Times New Roman" w:cs="Times New Roman"/>
          <w:sz w:val="24"/>
          <w:szCs w:val="28"/>
        </w:rPr>
        <w:t>1.5bit</w:t>
      </w:r>
      <w:r w:rsidRPr="009C7DFC">
        <w:rPr>
          <w:rFonts w:ascii="Times New Roman" w:eastAsia="宋体" w:hAnsi="Times New Roman" w:cs="Times New Roman"/>
          <w:sz w:val="24"/>
          <w:szCs w:val="28"/>
        </w:rPr>
        <w:t>结构的流水线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，各级输出量经过错位相加得到流水线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最终输出值，对于上面所描述的</w:t>
      </w:r>
      <w:r w:rsidRPr="009C7DFC">
        <w:rPr>
          <w:rFonts w:ascii="Times New Roman" w:eastAsia="宋体" w:hAnsi="Times New Roman" w:cs="Times New Roman"/>
          <w:sz w:val="24"/>
          <w:szCs w:val="28"/>
        </w:rPr>
        <w:t>7</w:t>
      </w:r>
      <w:r w:rsidRPr="009C7DFC">
        <w:rPr>
          <w:rFonts w:ascii="Times New Roman" w:eastAsia="宋体" w:hAnsi="Times New Roman" w:cs="Times New Roman"/>
          <w:sz w:val="24"/>
          <w:szCs w:val="28"/>
        </w:rPr>
        <w:t>级流水线结构</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，最终的错位相加方法如图</w:t>
      </w:r>
      <w:r w:rsidRPr="009C7DFC">
        <w:rPr>
          <w:rFonts w:ascii="Times New Roman" w:eastAsia="宋体" w:hAnsi="Times New Roman" w:cs="Times New Roman"/>
          <w:sz w:val="24"/>
          <w:szCs w:val="28"/>
        </w:rPr>
        <w:t>2.5</w:t>
      </w:r>
      <w:r w:rsidRPr="009C7DFC">
        <w:rPr>
          <w:rFonts w:ascii="Times New Roman" w:eastAsia="宋体" w:hAnsi="Times New Roman" w:cs="Times New Roman"/>
          <w:sz w:val="24"/>
          <w:szCs w:val="28"/>
        </w:rPr>
        <w:t>所示。</w:t>
      </w:r>
    </w:p>
    <w:p w14:paraId="3DD9F7EC" w14:textId="4117B7A3" w:rsidR="00E73745" w:rsidRPr="009C7DFC" w:rsidRDefault="00AE7094" w:rsidP="00E73745">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3ABC5696" wp14:editId="2EE69AA1">
            <wp:extent cx="2675255" cy="179070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255" cy="1790700"/>
                    </a:xfrm>
                    <a:prstGeom prst="rect">
                      <a:avLst/>
                    </a:prstGeom>
                    <a:noFill/>
                    <a:ln>
                      <a:noFill/>
                    </a:ln>
                  </pic:spPr>
                </pic:pic>
              </a:graphicData>
            </a:graphic>
          </wp:inline>
        </w:drawing>
      </w:r>
    </w:p>
    <w:p w14:paraId="2789DD00" w14:textId="49CED1D4" w:rsidR="00AE7094" w:rsidRPr="00902063" w:rsidRDefault="00AE7094"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2.5 </w:t>
      </w:r>
      <w:r w:rsidRPr="00902063">
        <w:rPr>
          <w:rFonts w:ascii="Times New Roman" w:eastAsia="宋体" w:hAnsi="Times New Roman" w:cs="Times New Roman"/>
        </w:rPr>
        <w:t>错位相加原理</w:t>
      </w:r>
    </w:p>
    <w:p w14:paraId="45ECC68D" w14:textId="339CE4A6" w:rsidR="00AE7094" w:rsidRPr="009C7DFC" w:rsidRDefault="00AE7094" w:rsidP="00AE7094">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然而，在实际情况下，流水线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会存在各类误差，且由于流水线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级联结构特点，因此需要对流水线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进行误差的校正。其中主要的几个误差分别为比较器失调、电容失配、运放有限增益误差及运放的非线性误差。</w:t>
      </w:r>
    </w:p>
    <w:p w14:paraId="24FC8288" w14:textId="5CDE886B" w:rsidR="00B72694" w:rsidRPr="009C7DFC" w:rsidRDefault="007E0F9C" w:rsidP="00AE7094">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1</w:t>
      </w:r>
      <w:r w:rsidRPr="009C7DFC">
        <w:rPr>
          <w:rFonts w:ascii="Times New Roman" w:eastAsia="宋体" w:hAnsi="Times New Roman" w:cs="Times New Roman"/>
          <w:sz w:val="24"/>
          <w:szCs w:val="28"/>
        </w:rPr>
        <w:t>）</w:t>
      </w:r>
      <w:r w:rsidR="00B72694" w:rsidRPr="009C7DFC">
        <w:rPr>
          <w:rFonts w:ascii="Times New Roman" w:eastAsia="宋体" w:hAnsi="Times New Roman" w:cs="Times New Roman"/>
          <w:sz w:val="24"/>
          <w:szCs w:val="28"/>
        </w:rPr>
        <w:t>比较器失调</w:t>
      </w:r>
      <w:r w:rsidRPr="009C7DFC">
        <w:rPr>
          <w:rFonts w:ascii="Times New Roman" w:eastAsia="宋体" w:hAnsi="Times New Roman" w:cs="Times New Roman"/>
          <w:sz w:val="24"/>
          <w:szCs w:val="28"/>
        </w:rPr>
        <w:t>：</w:t>
      </w:r>
      <w:r w:rsidR="00B72694" w:rsidRPr="009C7DFC">
        <w:rPr>
          <w:rFonts w:ascii="Times New Roman" w:eastAsia="宋体" w:hAnsi="Times New Roman" w:cs="Times New Roman"/>
          <w:sz w:val="24"/>
          <w:szCs w:val="28"/>
        </w:rPr>
        <w:t>可以通过采用冗余位设计的方法很好的校正比较器失调所引起的误差，对于</w:t>
      </w:r>
      <w:r w:rsidR="00B72694" w:rsidRPr="009C7DFC">
        <w:rPr>
          <w:rFonts w:ascii="Times New Roman" w:eastAsia="宋体" w:hAnsi="Times New Roman" w:cs="Times New Roman"/>
          <w:sz w:val="24"/>
          <w:szCs w:val="28"/>
        </w:rPr>
        <w:t>1.5bit/</w:t>
      </w:r>
      <w:r w:rsidR="00B72694" w:rsidRPr="009C7DFC">
        <w:rPr>
          <w:rFonts w:ascii="Times New Roman" w:eastAsia="宋体" w:hAnsi="Times New Roman" w:cs="Times New Roman"/>
          <w:sz w:val="24"/>
          <w:szCs w:val="28"/>
        </w:rPr>
        <w:t>级结构，有效校正范围可达</w:t>
      </w:r>
      <w:r w:rsidR="00B72694" w:rsidRPr="009C7DFC">
        <w:rPr>
          <w:rFonts w:ascii="Times New Roman" w:eastAsia="宋体" w:hAnsi="Times New Roman" w:cs="Times New Roman"/>
          <w:sz w:val="24"/>
          <w:szCs w:val="28"/>
        </w:rPr>
        <w:t>±1/4</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00B72694" w:rsidRPr="009C7DFC">
        <w:rPr>
          <w:rFonts w:ascii="Times New Roman" w:eastAsia="宋体" w:hAnsi="Times New Roman" w:cs="Times New Roman"/>
          <w:sz w:val="24"/>
          <w:szCs w:val="28"/>
        </w:rPr>
        <w:t>。</w:t>
      </w:r>
    </w:p>
    <w:p w14:paraId="2FC50AB9" w14:textId="3FB711FD" w:rsidR="008347F1" w:rsidRPr="009C7DFC" w:rsidRDefault="007E0F9C" w:rsidP="00AE7094">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2</w:t>
      </w:r>
      <w:r w:rsidRPr="009C7DFC">
        <w:rPr>
          <w:rFonts w:ascii="Times New Roman" w:eastAsia="宋体" w:hAnsi="Times New Roman" w:cs="Times New Roman"/>
          <w:sz w:val="24"/>
          <w:szCs w:val="28"/>
        </w:rPr>
        <w:t>）</w:t>
      </w:r>
      <w:r w:rsidR="008347F1" w:rsidRPr="009C7DFC">
        <w:rPr>
          <w:rFonts w:ascii="Times New Roman" w:eastAsia="宋体" w:hAnsi="Times New Roman" w:cs="Times New Roman"/>
          <w:sz w:val="24"/>
          <w:szCs w:val="28"/>
        </w:rPr>
        <w:t>电容失配问题</w:t>
      </w:r>
      <w:r w:rsidRPr="009C7DFC">
        <w:rPr>
          <w:rFonts w:ascii="Times New Roman" w:eastAsia="宋体" w:hAnsi="Times New Roman" w:cs="Times New Roman"/>
          <w:sz w:val="24"/>
          <w:szCs w:val="28"/>
        </w:rPr>
        <w:t>：</w:t>
      </w:r>
      <w:r w:rsidR="008347F1" w:rsidRPr="009C7DFC">
        <w:rPr>
          <w:rFonts w:ascii="Times New Roman" w:eastAsia="宋体" w:hAnsi="Times New Roman" w:cs="Times New Roman"/>
          <w:sz w:val="24"/>
          <w:szCs w:val="28"/>
        </w:rPr>
        <w:t>电荷通过在不同电容之间转移来实现电压放大功能，对电容翻转式</w:t>
      </w:r>
      <w:r w:rsidR="008347F1" w:rsidRPr="009C7DFC">
        <w:rPr>
          <w:rFonts w:ascii="Times New Roman" w:eastAsia="宋体" w:hAnsi="Times New Roman" w:cs="Times New Roman"/>
          <w:sz w:val="24"/>
          <w:szCs w:val="28"/>
        </w:rPr>
        <w:t>MDAC</w:t>
      </w:r>
      <w:r w:rsidR="008347F1" w:rsidRPr="009C7DFC">
        <w:rPr>
          <w:rFonts w:ascii="Times New Roman" w:eastAsia="宋体" w:hAnsi="Times New Roman" w:cs="Times New Roman"/>
          <w:sz w:val="24"/>
          <w:szCs w:val="28"/>
        </w:rPr>
        <w:t>电路中有：</w:t>
      </w:r>
    </w:p>
    <w:p w14:paraId="5B7AB971" w14:textId="6A9AB87A" w:rsidR="008347F1"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f</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s</m:t>
                  </m:r>
                </m:sub>
              </m:sSub>
              <m:r>
                <w:rPr>
                  <w:rFonts w:ascii="Cambria Math" w:eastAsia="宋体" w:hAnsi="Cambria Math" w:cs="Times New Roman"/>
                </w:rPr>
                <m:t>)</m:t>
              </m:r>
            </m:num>
            <m:den>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f</m:t>
                  </m:r>
                </m:sub>
              </m:sSub>
            </m:den>
          </m:f>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s</m:t>
                  </m:r>
                </m:sub>
              </m:sSub>
            </m:num>
            <m:den>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f</m:t>
                  </m:r>
                </m:sub>
              </m:sSub>
            </m:den>
          </m:f>
        </m:oMath>
      </m:oMathPara>
    </w:p>
    <w:p w14:paraId="4CA408C5" w14:textId="3E0A4F05" w:rsidR="008347F1" w:rsidRPr="009C7DFC" w:rsidRDefault="008347F1" w:rsidP="008347F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理想情况下，</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f</m:t>
            </m:r>
          </m:sub>
        </m:sSub>
        <m:r>
          <w:rPr>
            <w:rFonts w:ascii="Cambria Math" w:eastAsia="宋体" w:hAnsi="Cambria Math" w:cs="Times New Roman"/>
            <w:sz w:val="24"/>
            <w:szCs w:val="28"/>
          </w:rPr>
          <m:t xml:space="preserve">=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s</m:t>
            </m:r>
          </m:sub>
        </m:sSub>
      </m:oMath>
      <w:r w:rsidRPr="009C7DFC">
        <w:rPr>
          <w:rFonts w:ascii="Times New Roman" w:eastAsia="宋体" w:hAnsi="Times New Roman" w:cs="Times New Roman"/>
          <w:sz w:val="24"/>
          <w:szCs w:val="28"/>
        </w:rPr>
        <w:t>，但实际上很难做到严格相等，因此另</w:t>
      </w:r>
      <m:oMath>
        <m:r>
          <w:rPr>
            <w:rFonts w:ascii="Cambria Math" w:eastAsia="宋体" w:hAnsi="Cambria Math" w:cs="Times New Roman"/>
            <w:sz w:val="24"/>
            <w:szCs w:val="28"/>
          </w:rPr>
          <m:t>α=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s</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f</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f</m:t>
            </m:r>
          </m:sub>
        </m:sSub>
      </m:oMath>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lastRenderedPageBreak/>
        <w:t>此时有：</w:t>
      </w:r>
    </w:p>
    <w:p w14:paraId="1425415B" w14:textId="76635C59" w:rsidR="008347F1"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=(2+α)</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-(1+α)b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oMath>
      </m:oMathPara>
    </w:p>
    <w:p w14:paraId="5CDACAB3" w14:textId="411D9689" w:rsidR="008347F1" w:rsidRPr="009C7DFC" w:rsidRDefault="008347F1" w:rsidP="008347F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此时电容失配对传输曲线的影响如图</w:t>
      </w:r>
      <w:r w:rsidRPr="009C7DFC">
        <w:rPr>
          <w:rFonts w:ascii="Times New Roman" w:eastAsia="宋体" w:hAnsi="Times New Roman" w:cs="Times New Roman"/>
          <w:sz w:val="24"/>
          <w:szCs w:val="28"/>
        </w:rPr>
        <w:t>2.6</w:t>
      </w:r>
      <w:r w:rsidRPr="009C7DFC">
        <w:rPr>
          <w:rFonts w:ascii="Times New Roman" w:eastAsia="宋体" w:hAnsi="Times New Roman" w:cs="Times New Roman"/>
          <w:sz w:val="24"/>
          <w:szCs w:val="28"/>
        </w:rPr>
        <w:t>所示。</w:t>
      </w:r>
    </w:p>
    <w:p w14:paraId="2C864923" w14:textId="48D889E3" w:rsidR="008347F1" w:rsidRPr="009C7DFC" w:rsidRDefault="008347F1" w:rsidP="008347F1">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0E933141" wp14:editId="76A879A8">
            <wp:extent cx="3492500" cy="1735455"/>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2500" cy="1735455"/>
                    </a:xfrm>
                    <a:prstGeom prst="rect">
                      <a:avLst/>
                    </a:prstGeom>
                    <a:noFill/>
                    <a:ln>
                      <a:noFill/>
                    </a:ln>
                  </pic:spPr>
                </pic:pic>
              </a:graphicData>
            </a:graphic>
          </wp:inline>
        </w:drawing>
      </w:r>
    </w:p>
    <w:p w14:paraId="362EB5AA" w14:textId="2724CEC1" w:rsidR="008347F1" w:rsidRPr="00902063" w:rsidRDefault="008347F1"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2.6 </w:t>
      </w:r>
      <w:r w:rsidRPr="00902063">
        <w:rPr>
          <w:rFonts w:ascii="Times New Roman" w:eastAsia="宋体" w:hAnsi="Times New Roman" w:cs="Times New Roman"/>
        </w:rPr>
        <w:t>电容失配对传输曲线的影响</w:t>
      </w:r>
    </w:p>
    <w:p w14:paraId="520519A5" w14:textId="2DD29133" w:rsidR="008347F1" w:rsidRPr="009C7DFC" w:rsidRDefault="007E0F9C" w:rsidP="00AE7094">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）运放有限增益误差：对</w:t>
      </w:r>
      <w:r w:rsidRPr="009C7DFC">
        <w:rPr>
          <w:rFonts w:ascii="Times New Roman" w:eastAsia="宋体" w:hAnsi="Times New Roman" w:cs="Times New Roman"/>
          <w:sz w:val="24"/>
          <w:szCs w:val="28"/>
        </w:rPr>
        <w:t>MDAC</w:t>
      </w:r>
      <w:r w:rsidRPr="009C7DFC">
        <w:rPr>
          <w:rFonts w:ascii="Times New Roman" w:eastAsia="宋体" w:hAnsi="Times New Roman" w:cs="Times New Roman"/>
          <w:sz w:val="24"/>
          <w:szCs w:val="28"/>
        </w:rPr>
        <w:t>电路中，理想</w:t>
      </w:r>
      <w:proofErr w:type="gramStart"/>
      <w:r w:rsidRPr="009C7DFC">
        <w:rPr>
          <w:rFonts w:ascii="Times New Roman" w:eastAsia="宋体" w:hAnsi="Times New Roman" w:cs="Times New Roman"/>
          <w:sz w:val="24"/>
          <w:szCs w:val="28"/>
        </w:rPr>
        <w:t>状态下运放</w:t>
      </w:r>
      <w:proofErr w:type="gramEnd"/>
      <w:r w:rsidRPr="009C7DFC">
        <w:rPr>
          <w:rFonts w:ascii="Times New Roman" w:eastAsia="宋体" w:hAnsi="Times New Roman" w:cs="Times New Roman"/>
          <w:sz w:val="24"/>
          <w:szCs w:val="28"/>
        </w:rPr>
        <w:t>的开环增益式无限大的，但实际是有限的，对于</w:t>
      </w:r>
      <w:r w:rsidRPr="009C7DFC">
        <w:rPr>
          <w:rFonts w:ascii="Times New Roman" w:eastAsia="宋体" w:hAnsi="Times New Roman" w:cs="Times New Roman"/>
          <w:sz w:val="24"/>
          <w:szCs w:val="28"/>
        </w:rPr>
        <w:t>1.5bit/</w:t>
      </w:r>
      <w:r w:rsidRPr="009C7DFC">
        <w:rPr>
          <w:rFonts w:ascii="Times New Roman" w:eastAsia="宋体" w:hAnsi="Times New Roman" w:cs="Times New Roman"/>
          <w:sz w:val="24"/>
          <w:szCs w:val="28"/>
        </w:rPr>
        <w:t>级结构，电路的闭环增益会小于</w:t>
      </w:r>
      <w:r w:rsidRPr="009C7DFC">
        <w:rPr>
          <w:rFonts w:ascii="Times New Roman" w:eastAsia="宋体" w:hAnsi="Times New Roman" w:cs="Times New Roman"/>
          <w:sz w:val="24"/>
          <w:szCs w:val="28"/>
        </w:rPr>
        <w:t>2</w:t>
      </w:r>
      <w:r w:rsidRPr="009C7DFC">
        <w:rPr>
          <w:rFonts w:ascii="Times New Roman" w:eastAsia="宋体" w:hAnsi="Times New Roman" w:cs="Times New Roman"/>
          <w:sz w:val="24"/>
          <w:szCs w:val="28"/>
        </w:rPr>
        <w:t>，此时有</w:t>
      </w:r>
    </w:p>
    <w:p w14:paraId="02192035" w14:textId="5E0368C7" w:rsidR="007E0F9C" w:rsidRPr="009C7DFC" w:rsidRDefault="007E0F9C" w:rsidP="007E0F9C">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459BED3A" wp14:editId="6A0F0A1A">
            <wp:extent cx="4351866" cy="3414350"/>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736" cy="3419740"/>
                    </a:xfrm>
                    <a:prstGeom prst="rect">
                      <a:avLst/>
                    </a:prstGeom>
                    <a:noFill/>
                    <a:ln>
                      <a:noFill/>
                    </a:ln>
                  </pic:spPr>
                </pic:pic>
              </a:graphicData>
            </a:graphic>
          </wp:inline>
        </w:drawing>
      </w:r>
    </w:p>
    <w:p w14:paraId="43D77242" w14:textId="45E29753" w:rsidR="007E0F9C" w:rsidRPr="009C7DFC" w:rsidRDefault="007E0F9C" w:rsidP="007E0F9C">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参数</w:t>
      </w:r>
      <m:oMath>
        <m:r>
          <w:rPr>
            <w:rFonts w:ascii="Cambria Math" w:eastAsia="宋体" w:hAnsi="Cambria Math" w:cs="Times New Roman"/>
            <w:sz w:val="24"/>
            <w:szCs w:val="28"/>
          </w:rPr>
          <m:t>δ</m:t>
        </m:r>
      </m:oMath>
      <w:r w:rsidR="00546023" w:rsidRPr="009C7DFC">
        <w:rPr>
          <w:rFonts w:ascii="Times New Roman" w:eastAsia="宋体" w:hAnsi="Times New Roman" w:cs="Times New Roman"/>
          <w:sz w:val="24"/>
          <w:szCs w:val="28"/>
        </w:rPr>
        <w:t>为运放有限增益造成的级间增益误差，传输曲线如图</w:t>
      </w:r>
      <w:r w:rsidR="00546023" w:rsidRPr="009C7DFC">
        <w:rPr>
          <w:rFonts w:ascii="Times New Roman" w:eastAsia="宋体" w:hAnsi="Times New Roman" w:cs="Times New Roman"/>
          <w:sz w:val="24"/>
          <w:szCs w:val="28"/>
        </w:rPr>
        <w:t>2.7</w:t>
      </w:r>
      <w:r w:rsidR="00546023" w:rsidRPr="009C7DFC">
        <w:rPr>
          <w:rFonts w:ascii="Times New Roman" w:eastAsia="宋体" w:hAnsi="Times New Roman" w:cs="Times New Roman"/>
          <w:sz w:val="24"/>
          <w:szCs w:val="28"/>
        </w:rPr>
        <w:t>所示，图中虚线表示理想状态下的传输曲线，实线表示存在运放有限增益误差情况下的实际传输曲线。</w:t>
      </w:r>
    </w:p>
    <w:p w14:paraId="1320BF54" w14:textId="1E3B2FC2" w:rsidR="00546023" w:rsidRPr="009C7DFC" w:rsidRDefault="00546023" w:rsidP="00546023">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lastRenderedPageBreak/>
        <w:drawing>
          <wp:inline distT="0" distB="0" distL="0" distR="0" wp14:anchorId="1546FAC2" wp14:editId="3EBC64C1">
            <wp:extent cx="3467100" cy="179070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1790700"/>
                    </a:xfrm>
                    <a:prstGeom prst="rect">
                      <a:avLst/>
                    </a:prstGeom>
                    <a:noFill/>
                    <a:ln>
                      <a:noFill/>
                    </a:ln>
                  </pic:spPr>
                </pic:pic>
              </a:graphicData>
            </a:graphic>
          </wp:inline>
        </w:drawing>
      </w:r>
    </w:p>
    <w:p w14:paraId="554CE9E3" w14:textId="6CE91CEA" w:rsidR="00546023" w:rsidRPr="00902063" w:rsidRDefault="00546023"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2.7 </w:t>
      </w:r>
      <w:r w:rsidRPr="00902063">
        <w:rPr>
          <w:rFonts w:ascii="Times New Roman" w:eastAsia="宋体" w:hAnsi="Times New Roman" w:cs="Times New Roman"/>
        </w:rPr>
        <w:t>运放有限增益误差对传输曲线的影响</w:t>
      </w:r>
    </w:p>
    <w:p w14:paraId="4D5CC0B7" w14:textId="4FFAA6B0" w:rsidR="00546023" w:rsidRPr="009C7DFC" w:rsidRDefault="00546023" w:rsidP="00546023">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4</w:t>
      </w:r>
      <w:r w:rsidRPr="009C7DFC">
        <w:rPr>
          <w:rFonts w:ascii="Times New Roman" w:eastAsia="宋体" w:hAnsi="Times New Roman" w:cs="Times New Roman"/>
          <w:sz w:val="24"/>
          <w:szCs w:val="28"/>
        </w:rPr>
        <w:t>）运放的非线性误差：实际电路中，运算放大器输入与输出之间并不一定是线性关系，存在一定程度上的非线性失真，从而引起整体传输曲线的扭曲。运放的有限建立时间与有限带宽均会引入非线性误差，非线性误差导致系统的线性度降低，在高精度</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中影响尤为明显。相比于其他形式的误差，电路中非线性的误差更加难以消除。</w:t>
      </w:r>
    </w:p>
    <w:p w14:paraId="5FA3E41D" w14:textId="1C931A40" w:rsidR="00546023" w:rsidRPr="009C7DFC" w:rsidRDefault="00546023" w:rsidP="00546023">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采用全差分结构的运算放大器电路设计可以有效地</w:t>
      </w:r>
      <w:proofErr w:type="gramStart"/>
      <w:r w:rsidRPr="009C7DFC">
        <w:rPr>
          <w:rFonts w:ascii="Times New Roman" w:eastAsia="宋体" w:hAnsi="Times New Roman" w:cs="Times New Roman"/>
          <w:sz w:val="24"/>
          <w:szCs w:val="28"/>
        </w:rPr>
        <w:t>消除偶阶非线性</w:t>
      </w:r>
      <w:proofErr w:type="gramEnd"/>
      <w:r w:rsidRPr="009C7DFC">
        <w:rPr>
          <w:rFonts w:ascii="Times New Roman" w:eastAsia="宋体" w:hAnsi="Times New Roman" w:cs="Times New Roman"/>
          <w:sz w:val="24"/>
          <w:szCs w:val="28"/>
        </w:rPr>
        <w:t>误差，而</w:t>
      </w:r>
      <w:proofErr w:type="gramStart"/>
      <w:r w:rsidRPr="009C7DFC">
        <w:rPr>
          <w:rFonts w:ascii="Times New Roman" w:eastAsia="宋体" w:hAnsi="Times New Roman" w:cs="Times New Roman"/>
          <w:sz w:val="24"/>
          <w:szCs w:val="28"/>
        </w:rPr>
        <w:t>对于奇阶非线性</w:t>
      </w:r>
      <w:proofErr w:type="gramEnd"/>
      <w:r w:rsidRPr="009C7DFC">
        <w:rPr>
          <w:rFonts w:ascii="Times New Roman" w:eastAsia="宋体" w:hAnsi="Times New Roman" w:cs="Times New Roman"/>
          <w:sz w:val="24"/>
          <w:szCs w:val="28"/>
        </w:rPr>
        <w:t>误差，一般实际应用中也只考虑到</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次误差项，忽略更高次的误差项。图</w:t>
      </w:r>
      <w:r w:rsidRPr="009C7DFC">
        <w:rPr>
          <w:rFonts w:ascii="Times New Roman" w:eastAsia="宋体" w:hAnsi="Times New Roman" w:cs="Times New Roman"/>
          <w:sz w:val="24"/>
          <w:szCs w:val="28"/>
        </w:rPr>
        <w:t>2.8</w:t>
      </w:r>
      <w:r w:rsidRPr="009C7DFC">
        <w:rPr>
          <w:rFonts w:ascii="Times New Roman" w:eastAsia="宋体" w:hAnsi="Times New Roman" w:cs="Times New Roman"/>
          <w:sz w:val="24"/>
          <w:szCs w:val="28"/>
        </w:rPr>
        <w:t>所示为</w:t>
      </w:r>
      <w:r w:rsidRPr="009C7DFC">
        <w:rPr>
          <w:rFonts w:ascii="Times New Roman" w:eastAsia="宋体" w:hAnsi="Times New Roman" w:cs="Times New Roman"/>
          <w:sz w:val="24"/>
          <w:szCs w:val="28"/>
        </w:rPr>
        <w:t>1.5bit</w:t>
      </w:r>
      <w:r w:rsidRPr="009C7DFC">
        <w:rPr>
          <w:rFonts w:ascii="Times New Roman" w:eastAsia="宋体" w:hAnsi="Times New Roman" w:cs="Times New Roman"/>
          <w:sz w:val="24"/>
          <w:szCs w:val="28"/>
        </w:rPr>
        <w:t>／</w:t>
      </w:r>
      <w:proofErr w:type="gramStart"/>
      <w:r w:rsidRPr="009C7DFC">
        <w:rPr>
          <w:rFonts w:ascii="Times New Roman" w:eastAsia="宋体" w:hAnsi="Times New Roman" w:cs="Times New Roman"/>
          <w:sz w:val="24"/>
          <w:szCs w:val="28"/>
        </w:rPr>
        <w:t>级结构</w:t>
      </w:r>
      <w:proofErr w:type="gramEnd"/>
      <w:r w:rsidRPr="009C7DFC">
        <w:rPr>
          <w:rFonts w:ascii="Times New Roman" w:eastAsia="宋体" w:hAnsi="Times New Roman" w:cs="Times New Roman"/>
          <w:sz w:val="24"/>
          <w:szCs w:val="28"/>
        </w:rPr>
        <w:t>中运放非线性误差对传输曲线的影响，其中虚线表示理想状态下的传输曲线，实线表示存在运放非线性误差情况下的实际传输曲线</w:t>
      </w:r>
    </w:p>
    <w:p w14:paraId="5262C9B0" w14:textId="5DB228EB" w:rsidR="00546023" w:rsidRPr="009C7DFC" w:rsidRDefault="00546023" w:rsidP="00546023">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7BD0C362" wp14:editId="58B66A05">
            <wp:extent cx="3627755" cy="16637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7755" cy="1663700"/>
                    </a:xfrm>
                    <a:prstGeom prst="rect">
                      <a:avLst/>
                    </a:prstGeom>
                    <a:noFill/>
                    <a:ln>
                      <a:noFill/>
                    </a:ln>
                  </pic:spPr>
                </pic:pic>
              </a:graphicData>
            </a:graphic>
          </wp:inline>
        </w:drawing>
      </w:r>
    </w:p>
    <w:p w14:paraId="16D899BD" w14:textId="1635FFA3" w:rsidR="00546023" w:rsidRPr="00902063" w:rsidRDefault="00546023"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2.8 </w:t>
      </w:r>
      <w:r w:rsidRPr="00902063">
        <w:rPr>
          <w:rFonts w:ascii="Times New Roman" w:eastAsia="宋体" w:hAnsi="Times New Roman" w:cs="Times New Roman"/>
        </w:rPr>
        <w:t>运算放大器的非线性误差对传输曲线的影响</w:t>
      </w:r>
    </w:p>
    <w:p w14:paraId="75C3F71D" w14:textId="5B1B3095" w:rsidR="00234DED" w:rsidRPr="009C7DFC" w:rsidRDefault="00234DED" w:rsidP="00234DED">
      <w:pPr>
        <w:pStyle w:val="2"/>
        <w:rPr>
          <w:rFonts w:ascii="Times New Roman" w:eastAsia="宋体" w:hAnsi="Times New Roman" w:cs="Times New Roman"/>
          <w:sz w:val="28"/>
          <w:szCs w:val="28"/>
        </w:rPr>
      </w:pPr>
      <w:bookmarkStart w:id="5" w:name="_Toc193389055"/>
      <w:r w:rsidRPr="009C7DFC">
        <w:rPr>
          <w:rFonts w:ascii="Times New Roman" w:eastAsia="宋体" w:hAnsi="Times New Roman" w:cs="Times New Roman"/>
          <w:sz w:val="28"/>
          <w:szCs w:val="28"/>
        </w:rPr>
        <w:t xml:space="preserve">2.2 </w:t>
      </w:r>
      <w:r w:rsidR="004F0541" w:rsidRPr="009C7DFC">
        <w:rPr>
          <w:rFonts w:ascii="Times New Roman" w:eastAsia="宋体" w:hAnsi="Times New Roman" w:cs="Times New Roman"/>
          <w:sz w:val="28"/>
          <w:szCs w:val="28"/>
        </w:rPr>
        <w:t>基于</w:t>
      </w:r>
      <w:r w:rsidR="00E03D21" w:rsidRPr="009C7DFC">
        <w:rPr>
          <w:rFonts w:ascii="Times New Roman" w:eastAsia="宋体" w:hAnsi="Times New Roman" w:cs="Times New Roman"/>
          <w:sz w:val="28"/>
          <w:szCs w:val="28"/>
        </w:rPr>
        <w:t>PN</w:t>
      </w:r>
      <w:r w:rsidR="00E03D21" w:rsidRPr="009C7DFC">
        <w:rPr>
          <w:rFonts w:ascii="Times New Roman" w:eastAsia="宋体" w:hAnsi="Times New Roman" w:cs="Times New Roman"/>
          <w:sz w:val="28"/>
          <w:szCs w:val="28"/>
        </w:rPr>
        <w:t>注入</w:t>
      </w:r>
      <w:r w:rsidR="004F0541" w:rsidRPr="009C7DFC">
        <w:rPr>
          <w:rFonts w:ascii="Times New Roman" w:eastAsia="宋体" w:hAnsi="Times New Roman" w:cs="Times New Roman"/>
          <w:sz w:val="28"/>
          <w:szCs w:val="28"/>
        </w:rPr>
        <w:t>后台校准算法</w:t>
      </w:r>
      <w:bookmarkEnd w:id="5"/>
    </w:p>
    <w:p w14:paraId="14DF71BE" w14:textId="29D2CD7A" w:rsidR="004F0541" w:rsidRPr="009C7DFC" w:rsidRDefault="004F0541" w:rsidP="004F0541">
      <w:pPr>
        <w:pStyle w:val="3"/>
        <w:rPr>
          <w:rFonts w:ascii="Times New Roman" w:eastAsia="宋体" w:hAnsi="Times New Roman" w:cs="Times New Roman"/>
          <w:color w:val="000000"/>
          <w:sz w:val="24"/>
          <w:szCs w:val="24"/>
        </w:rPr>
      </w:pPr>
      <w:bookmarkStart w:id="6" w:name="_Toc193389056"/>
      <w:r w:rsidRPr="009C7DFC">
        <w:rPr>
          <w:rFonts w:ascii="Times New Roman" w:eastAsia="宋体" w:hAnsi="Times New Roman" w:cs="Times New Roman"/>
          <w:sz w:val="24"/>
          <w:szCs w:val="24"/>
        </w:rPr>
        <w:t xml:space="preserve">2.2.1 </w:t>
      </w:r>
      <w:r w:rsidRPr="009C7DFC">
        <w:rPr>
          <w:rFonts w:ascii="Times New Roman" w:eastAsia="宋体" w:hAnsi="Times New Roman" w:cs="Times New Roman"/>
          <w:color w:val="000000"/>
          <w:sz w:val="24"/>
          <w:szCs w:val="24"/>
        </w:rPr>
        <w:t>算法原理</w:t>
      </w:r>
      <w:bookmarkEnd w:id="6"/>
    </w:p>
    <w:p w14:paraId="172F83C9" w14:textId="77777777" w:rsidR="004F0541" w:rsidRPr="009C7DFC" w:rsidRDefault="004F0541" w:rsidP="004F0541">
      <w:pPr>
        <w:rPr>
          <w:rFonts w:ascii="Times New Roman" w:hAnsi="Times New Roman" w:cs="Times New Roman"/>
        </w:rPr>
      </w:pPr>
    </w:p>
    <w:p w14:paraId="400A4CDB" w14:textId="58723766" w:rsidR="009027B5" w:rsidRPr="009C7DFC" w:rsidRDefault="009027B5" w:rsidP="009027B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注入算法主要是针对电容失配于运放优先增益所引起的误差，当同时考虑两者时，</w:t>
      </w:r>
      <w:r w:rsidRPr="009C7DFC">
        <w:rPr>
          <w:rFonts w:ascii="Times New Roman" w:eastAsia="宋体" w:hAnsi="Times New Roman" w:cs="Times New Roman"/>
          <w:sz w:val="24"/>
          <w:szCs w:val="28"/>
        </w:rPr>
        <w:t>1.5bit/</w:t>
      </w:r>
      <w:r w:rsidRPr="009C7DFC">
        <w:rPr>
          <w:rFonts w:ascii="Times New Roman" w:eastAsia="宋体" w:hAnsi="Times New Roman" w:cs="Times New Roman"/>
          <w:sz w:val="24"/>
          <w:szCs w:val="28"/>
        </w:rPr>
        <w:t>级流水线电路结构可如图</w:t>
      </w:r>
      <w:r w:rsidRPr="009C7DFC">
        <w:rPr>
          <w:rFonts w:ascii="Times New Roman" w:eastAsia="宋体" w:hAnsi="Times New Roman" w:cs="Times New Roman"/>
          <w:sz w:val="24"/>
          <w:szCs w:val="28"/>
        </w:rPr>
        <w:t>2.9</w:t>
      </w:r>
      <w:r w:rsidRPr="009C7DFC">
        <w:rPr>
          <w:rFonts w:ascii="Times New Roman" w:eastAsia="宋体" w:hAnsi="Times New Roman" w:cs="Times New Roman"/>
          <w:sz w:val="24"/>
          <w:szCs w:val="28"/>
        </w:rPr>
        <w:t>所</w:t>
      </w:r>
      <w:proofErr w:type="gramStart"/>
      <w:r w:rsidRPr="009C7DFC">
        <w:rPr>
          <w:rFonts w:ascii="Times New Roman" w:eastAsia="宋体" w:hAnsi="Times New Roman" w:cs="Times New Roman"/>
          <w:sz w:val="24"/>
          <w:szCs w:val="28"/>
        </w:rPr>
        <w:t>示方式</w:t>
      </w:r>
      <w:proofErr w:type="gramEnd"/>
      <w:r w:rsidRPr="009C7DFC">
        <w:rPr>
          <w:rFonts w:ascii="Times New Roman" w:eastAsia="宋体" w:hAnsi="Times New Roman" w:cs="Times New Roman"/>
          <w:sz w:val="24"/>
          <w:szCs w:val="28"/>
        </w:rPr>
        <w:t>建模。</w:t>
      </w:r>
    </w:p>
    <w:p w14:paraId="30C436B2" w14:textId="579105B8" w:rsidR="009027B5" w:rsidRPr="009C7DFC" w:rsidRDefault="009027B5" w:rsidP="009027B5">
      <w:pPr>
        <w:spacing w:line="312" w:lineRule="auto"/>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lastRenderedPageBreak/>
        <w:drawing>
          <wp:inline distT="0" distB="0" distL="0" distR="0" wp14:anchorId="0C04E1BE" wp14:editId="2836C0D9">
            <wp:extent cx="4456254" cy="2785025"/>
            <wp:effectExtent l="0" t="0" r="190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0926" cy="2787945"/>
                    </a:xfrm>
                    <a:prstGeom prst="rect">
                      <a:avLst/>
                    </a:prstGeom>
                    <a:noFill/>
                    <a:ln>
                      <a:noFill/>
                    </a:ln>
                  </pic:spPr>
                </pic:pic>
              </a:graphicData>
            </a:graphic>
          </wp:inline>
        </w:drawing>
      </w:r>
    </w:p>
    <w:p w14:paraId="71954938" w14:textId="4B061C8B" w:rsidR="009027B5" w:rsidRPr="00902063" w:rsidRDefault="009027B5"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2.9 1.5bit/</w:t>
      </w:r>
      <w:r w:rsidRPr="00902063">
        <w:rPr>
          <w:rFonts w:ascii="Times New Roman" w:eastAsia="宋体" w:hAnsi="Times New Roman" w:cs="Times New Roman"/>
        </w:rPr>
        <w:t>级电路结构建模</w:t>
      </w:r>
    </w:p>
    <w:p w14:paraId="45C8007C" w14:textId="3DE1DFB0" w:rsidR="009027B5" w:rsidRPr="009C7DFC" w:rsidRDefault="0063461F" w:rsidP="009027B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余量输出公式为：</w:t>
      </w:r>
    </w:p>
    <w:p w14:paraId="7FCB89F8" w14:textId="761F147C" w:rsidR="0063461F"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=(1+δ)[</m:t>
          </m:r>
          <m:d>
            <m:dPr>
              <m:ctrlPr>
                <w:rPr>
                  <w:rFonts w:ascii="Cambria Math" w:eastAsia="宋体" w:hAnsi="Cambria Math" w:cs="Times New Roman"/>
                  <w:i/>
                </w:rPr>
              </m:ctrlPr>
            </m:dPr>
            <m:e>
              <m:r>
                <w:rPr>
                  <w:rFonts w:ascii="Cambria Math" w:eastAsia="宋体" w:hAnsi="Cambria Math" w:cs="Times New Roman"/>
                </w:rPr>
                <m:t>2+α</m:t>
              </m:r>
            </m:e>
          </m:d>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1+α</m:t>
              </m:r>
            </m:e>
          </m:d>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r>
            <w:rPr>
              <w:rFonts w:ascii="Cambria Math" w:eastAsia="宋体" w:hAnsi="Cambria Math" w:cs="Times New Roman"/>
            </w:rPr>
            <m:t>]</m:t>
          </m:r>
        </m:oMath>
      </m:oMathPara>
    </w:p>
    <w:p w14:paraId="2161CDDD" w14:textId="0C1555C8" w:rsidR="0063461F" w:rsidRPr="009C7DFC" w:rsidRDefault="0063461F" w:rsidP="0063461F">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即：</w:t>
      </w:r>
    </w:p>
    <w:p w14:paraId="4AA8485D" w14:textId="71D43B3C" w:rsidR="0063461F"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=(1+δ)</m:t>
          </m:r>
          <m:d>
            <m:dPr>
              <m:ctrlPr>
                <w:rPr>
                  <w:rFonts w:ascii="Cambria Math" w:eastAsia="宋体" w:hAnsi="Cambria Math" w:cs="Times New Roman"/>
                  <w:i/>
                </w:rPr>
              </m:ctrlPr>
            </m:dPr>
            <m:e>
              <m:r>
                <w:rPr>
                  <w:rFonts w:ascii="Cambria Math" w:eastAsia="宋体" w:hAnsi="Cambria Math" w:cs="Times New Roman"/>
                </w:rPr>
                <m:t>2+α</m:t>
              </m:r>
            </m:e>
          </m:d>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-(1+δ)</m:t>
          </m:r>
          <m:d>
            <m:dPr>
              <m:ctrlPr>
                <w:rPr>
                  <w:rFonts w:ascii="Cambria Math" w:eastAsia="宋体" w:hAnsi="Cambria Math" w:cs="Times New Roman"/>
                  <w:i/>
                </w:rPr>
              </m:ctrlPr>
            </m:dPr>
            <m:e>
              <m:r>
                <w:rPr>
                  <w:rFonts w:ascii="Cambria Math" w:eastAsia="宋体" w:hAnsi="Cambria Math" w:cs="Times New Roman"/>
                </w:rPr>
                <m:t>1+α</m:t>
              </m:r>
            </m:e>
          </m:d>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r>
            <w:rPr>
              <w:rFonts w:ascii="Cambria Math" w:eastAsia="宋体" w:hAnsi="Cambria Math" w:cs="Times New Roman"/>
            </w:rPr>
            <m:t>]</m:t>
          </m:r>
        </m:oMath>
      </m:oMathPara>
    </w:p>
    <w:p w14:paraId="1D4F3AAE" w14:textId="048A0B9E" w:rsidR="0063461F" w:rsidRPr="009C7DFC" w:rsidRDefault="0063461F" w:rsidP="009027B5">
      <w:pPr>
        <w:spacing w:line="312" w:lineRule="auto"/>
        <w:ind w:firstLineChars="200" w:firstLine="480"/>
        <w:rPr>
          <w:rFonts w:ascii="Times New Roman" w:eastAsia="宋体" w:hAnsi="Times New Roman" w:cs="Times New Roman"/>
          <w:sz w:val="24"/>
          <w:szCs w:val="28"/>
        </w:rPr>
      </w:pPr>
      <m:oMath>
        <m:r>
          <w:rPr>
            <w:rFonts w:ascii="Cambria Math" w:eastAsia="宋体" w:hAnsi="Cambria Math" w:cs="Times New Roman"/>
            <w:sz w:val="24"/>
            <w:szCs w:val="28"/>
          </w:rPr>
          <m:t>α</m:t>
        </m:r>
      </m:oMath>
      <w:r w:rsidRPr="009C7DFC">
        <w:rPr>
          <w:rFonts w:ascii="Times New Roman" w:eastAsia="宋体" w:hAnsi="Times New Roman" w:cs="Times New Roman"/>
          <w:sz w:val="24"/>
          <w:szCs w:val="28"/>
        </w:rPr>
        <w:t>为电容失配引入的非理想参数，</w:t>
      </w:r>
      <m:oMath>
        <m:r>
          <w:rPr>
            <w:rFonts w:ascii="Cambria Math" w:eastAsia="宋体" w:hAnsi="Cambria Math" w:cs="Times New Roman"/>
            <w:sz w:val="24"/>
            <w:szCs w:val="28"/>
          </w:rPr>
          <m:t>δ</m:t>
        </m:r>
      </m:oMath>
      <w:r w:rsidRPr="009C7DFC">
        <w:rPr>
          <w:rFonts w:ascii="Times New Roman" w:eastAsia="宋体" w:hAnsi="Times New Roman" w:cs="Times New Roman"/>
          <w:sz w:val="24"/>
          <w:szCs w:val="28"/>
        </w:rPr>
        <w:t>为运放有限增益误差引入的非理想参数，因此采用有</w:t>
      </w:r>
      <w:r w:rsidRPr="009C7DFC">
        <w:rPr>
          <w:rFonts w:ascii="Times New Roman" w:eastAsia="宋体" w:hAnsi="Times New Roman" w:cs="Times New Roman"/>
          <w:sz w:val="24"/>
          <w:szCs w:val="28"/>
        </w:rPr>
        <w:t>“1”</w:t>
      </w:r>
      <w:r w:rsidRPr="009C7DFC">
        <w:rPr>
          <w:rFonts w:ascii="Times New Roman" w:eastAsia="宋体" w:hAnsi="Times New Roman" w:cs="Times New Roman"/>
          <w:sz w:val="24"/>
          <w:szCs w:val="28"/>
        </w:rPr>
        <w:t>与</w:t>
      </w:r>
      <w:r w:rsidRPr="009C7DFC">
        <w:rPr>
          <w:rFonts w:ascii="Times New Roman" w:eastAsia="宋体" w:hAnsi="Times New Roman" w:cs="Times New Roman"/>
          <w:sz w:val="24"/>
          <w:szCs w:val="28"/>
        </w:rPr>
        <w:t>“-1”</w:t>
      </w:r>
      <w:r w:rsidRPr="009C7DFC">
        <w:rPr>
          <w:rFonts w:ascii="Times New Roman" w:eastAsia="宋体" w:hAnsi="Times New Roman" w:cs="Times New Roman"/>
          <w:sz w:val="24"/>
          <w:szCs w:val="28"/>
        </w:rPr>
        <w:t>组成的</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序列注入到</w:t>
      </w:r>
      <w:r w:rsidRPr="009C7DFC">
        <w:rPr>
          <w:rFonts w:ascii="Times New Roman" w:eastAsia="宋体" w:hAnsi="Times New Roman" w:cs="Times New Roman"/>
          <w:sz w:val="24"/>
          <w:szCs w:val="28"/>
        </w:rPr>
        <w:t>MDAC</w:t>
      </w:r>
      <w:r w:rsidRPr="009C7DFC">
        <w:rPr>
          <w:rFonts w:ascii="Times New Roman" w:eastAsia="宋体" w:hAnsi="Times New Roman" w:cs="Times New Roman"/>
          <w:sz w:val="24"/>
          <w:szCs w:val="28"/>
        </w:rPr>
        <w:t>电路的方法来提取电容失配与运放有限增益的误差值，并把二者作为一个整体，校准该级数字量，校准算法结构图如图</w:t>
      </w:r>
      <w:r w:rsidRPr="009C7DFC">
        <w:rPr>
          <w:rFonts w:ascii="Times New Roman" w:eastAsia="宋体" w:hAnsi="Times New Roman" w:cs="Times New Roman"/>
          <w:sz w:val="24"/>
          <w:szCs w:val="28"/>
        </w:rPr>
        <w:t>2.10</w:t>
      </w:r>
      <w:r w:rsidRPr="009C7DFC">
        <w:rPr>
          <w:rFonts w:ascii="Times New Roman" w:eastAsia="宋体" w:hAnsi="Times New Roman" w:cs="Times New Roman"/>
          <w:sz w:val="24"/>
          <w:szCs w:val="28"/>
        </w:rPr>
        <w:t>所示，由于电路引入了</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序列，该级的余量输出为：</w:t>
      </w:r>
    </w:p>
    <w:p w14:paraId="118E50CC" w14:textId="048A0B9E" w:rsidR="009027B5" w:rsidRPr="009C7DFC" w:rsidRDefault="0063461F" w:rsidP="0063461F">
      <w:pPr>
        <w:spacing w:line="312" w:lineRule="auto"/>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26AB8C92" wp14:editId="78525E67">
            <wp:extent cx="5274310" cy="3160395"/>
            <wp:effectExtent l="0" t="0" r="2540" b="190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60395"/>
                    </a:xfrm>
                    <a:prstGeom prst="rect">
                      <a:avLst/>
                    </a:prstGeom>
                    <a:noFill/>
                    <a:ln>
                      <a:noFill/>
                    </a:ln>
                  </pic:spPr>
                </pic:pic>
              </a:graphicData>
            </a:graphic>
          </wp:inline>
        </w:drawing>
      </w:r>
    </w:p>
    <w:p w14:paraId="54A1351B" w14:textId="5D6A91F0" w:rsidR="0063461F" w:rsidRPr="00902063" w:rsidRDefault="0063461F"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2.10 </w:t>
      </w:r>
      <w:r w:rsidRPr="00902063">
        <w:rPr>
          <w:rFonts w:ascii="Times New Roman" w:eastAsia="宋体" w:hAnsi="Times New Roman" w:cs="Times New Roman"/>
        </w:rPr>
        <w:t>后台校准算法结构图</w:t>
      </w:r>
    </w:p>
    <w:p w14:paraId="46F7431F" w14:textId="27E3C42C" w:rsidR="0063461F" w:rsidRPr="00A7701F" w:rsidRDefault="008D2513" w:rsidP="00A7701F">
      <w:pPr>
        <w:rPr>
          <w:rFonts w:ascii="Cambria Math" w:eastAsia="宋体" w:hAnsi="Cambria Math" w:cs="Times New Roman"/>
          <w:i/>
        </w:rPr>
      </w:pPr>
      <m:oMathPara>
        <m:oMathParaPr>
          <m:jc m:val="center"/>
        </m:oMathParaPr>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1+δ</m:t>
              </m:r>
            </m:e>
          </m:d>
          <m:d>
            <m:dPr>
              <m:begChr m:val="["/>
              <m:endChr m:val="]"/>
              <m:ctrlPr>
                <w:rPr>
                  <w:rFonts w:ascii="Cambria Math" w:eastAsia="宋体" w:hAnsi="Cambria Math" w:cs="Times New Roman"/>
                  <w:i/>
                </w:rPr>
              </m:ctrlPr>
            </m:dPr>
            <m:e>
              <m:d>
                <m:dPr>
                  <m:ctrlPr>
                    <w:rPr>
                      <w:rFonts w:ascii="Cambria Math" w:eastAsia="宋体" w:hAnsi="Cambria Math" w:cs="Times New Roman"/>
                      <w:i/>
                    </w:rPr>
                  </m:ctrlPr>
                </m:dPr>
                <m:e>
                  <m:r>
                    <w:rPr>
                      <w:rFonts w:ascii="Cambria Math" w:eastAsia="宋体" w:hAnsi="Cambria Math" w:cs="Times New Roman"/>
                    </w:rPr>
                    <m:t>2+α</m:t>
                  </m:r>
                </m:e>
              </m:d>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1+α</m:t>
                  </m:r>
                </m:e>
              </m:d>
              <m:d>
                <m:dPr>
                  <m:ctrlPr>
                    <w:rPr>
                      <w:rFonts w:ascii="Cambria Math" w:eastAsia="宋体" w:hAnsi="Cambria Math" w:cs="Times New Roman"/>
                      <w:i/>
                    </w:rPr>
                  </m:ctrlPr>
                </m:dPr>
                <m:e>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r>
                    <w:rPr>
                      <w:rFonts w:ascii="Cambria Math" w:eastAsia="宋体" w:hAnsi="Cambria Math" w:cs="Times New Roman"/>
                    </w:rPr>
                    <m:t>-PN·</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cal</m:t>
                      </m:r>
                    </m:sub>
                  </m:sSub>
                </m:e>
              </m:d>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1+δ</m:t>
              </m:r>
            </m:e>
          </m:d>
          <m:d>
            <m:dPr>
              <m:begChr m:val="["/>
              <m:endChr m:val="]"/>
              <m:ctrlPr>
                <w:rPr>
                  <w:rFonts w:ascii="Cambria Math" w:eastAsia="宋体" w:hAnsi="Cambria Math" w:cs="Times New Roman"/>
                  <w:i/>
                </w:rPr>
              </m:ctrlPr>
            </m:dPr>
            <m:e>
              <m:d>
                <m:dPr>
                  <m:ctrlPr>
                    <w:rPr>
                      <w:rFonts w:ascii="Cambria Math" w:eastAsia="宋体" w:hAnsi="Cambria Math" w:cs="Times New Roman"/>
                      <w:i/>
                    </w:rPr>
                  </m:ctrlPr>
                </m:dPr>
                <m:e>
                  <m:r>
                    <w:rPr>
                      <w:rFonts w:ascii="Cambria Math" w:eastAsia="宋体" w:hAnsi="Cambria Math" w:cs="Times New Roman"/>
                    </w:rPr>
                    <m:t>2+α</m:t>
                  </m:r>
                </m:e>
              </m:d>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1+α</m:t>
                  </m:r>
                </m:e>
              </m:d>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e>
          </m:d>
          <m:r>
            <w:rPr>
              <w:rFonts w:ascii="Cambria Math" w:eastAsia="宋体" w:hAnsi="Cambria Math" w:cs="Times New Roman"/>
            </w:rPr>
            <m:t>+PN·</m:t>
          </m:r>
          <m:d>
            <m:dPr>
              <m:ctrlPr>
                <w:rPr>
                  <w:rFonts w:ascii="Cambria Math" w:eastAsia="宋体" w:hAnsi="Cambria Math" w:cs="Times New Roman"/>
                  <w:i/>
                </w:rPr>
              </m:ctrlPr>
            </m:dPr>
            <m:e>
              <m:r>
                <w:rPr>
                  <w:rFonts w:ascii="Cambria Math" w:eastAsia="宋体" w:hAnsi="Cambria Math" w:cs="Times New Roman"/>
                </w:rPr>
                <m:t>1+α</m:t>
              </m:r>
            </m:e>
          </m:d>
          <m:d>
            <m:dPr>
              <m:ctrlPr>
                <w:rPr>
                  <w:rFonts w:ascii="Cambria Math" w:eastAsia="宋体" w:hAnsi="Cambria Math" w:cs="Times New Roman"/>
                  <w:i/>
                </w:rPr>
              </m:ctrlPr>
            </m:dPr>
            <m:e>
              <m:r>
                <w:rPr>
                  <w:rFonts w:ascii="Cambria Math" w:eastAsia="宋体" w:hAnsi="Cambria Math" w:cs="Times New Roman"/>
                </w:rPr>
                <m:t>1+δ</m:t>
              </m:r>
            </m:e>
          </m:d>
        </m:oMath>
      </m:oMathPara>
    </w:p>
    <w:p w14:paraId="189CF426" w14:textId="709A20BB" w:rsidR="0063461F" w:rsidRPr="009C7DFC" w:rsidRDefault="0063461F" w:rsidP="009027B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可以看出加入</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列后，输出相当于该级原有的余量信号叠加上与</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序列及误差相关的一项噪声信号。最终，输出经过后级流水线的量化后，再乘以被注入的</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序列信号本身，并对结果进行累加求取平均，利用</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序列特性可以得到误差项</w:t>
      </w:r>
      <m:oMath>
        <m:d>
          <m:dPr>
            <m:ctrlPr>
              <w:rPr>
                <w:rFonts w:ascii="Cambria Math" w:eastAsia="宋体" w:hAnsi="Cambria Math" w:cs="Times New Roman"/>
                <w:i/>
                <w:sz w:val="24"/>
                <w:szCs w:val="28"/>
              </w:rPr>
            </m:ctrlPr>
          </m:dPr>
          <m:e>
            <m:r>
              <w:rPr>
                <w:rFonts w:ascii="Cambria Math" w:eastAsia="宋体" w:hAnsi="Cambria Math" w:cs="Times New Roman"/>
                <w:sz w:val="24"/>
                <w:szCs w:val="28"/>
              </w:rPr>
              <m:t>1+α</m:t>
            </m:r>
          </m:e>
        </m:d>
        <m:d>
          <m:dPr>
            <m:ctrlPr>
              <w:rPr>
                <w:rFonts w:ascii="Cambria Math" w:eastAsia="宋体" w:hAnsi="Cambria Math" w:cs="Times New Roman"/>
                <w:i/>
                <w:sz w:val="24"/>
                <w:szCs w:val="28"/>
              </w:rPr>
            </m:ctrlPr>
          </m:dPr>
          <m:e>
            <m:r>
              <w:rPr>
                <w:rFonts w:ascii="Cambria Math" w:eastAsia="宋体" w:hAnsi="Cambria Math" w:cs="Times New Roman"/>
                <w:sz w:val="24"/>
                <w:szCs w:val="28"/>
              </w:rPr>
              <m:t>1+δ</m:t>
            </m:r>
          </m:e>
        </m:d>
      </m:oMath>
      <w:r w:rsidRPr="009C7DFC">
        <w:rPr>
          <w:rFonts w:ascii="Times New Roman" w:eastAsia="宋体" w:hAnsi="Times New Roman" w:cs="Times New Roman"/>
          <w:sz w:val="24"/>
          <w:szCs w:val="28"/>
        </w:rPr>
        <w:t>，最终的误差计算公式为：</w:t>
      </w:r>
    </w:p>
    <w:p w14:paraId="30255BD8" w14:textId="77777777" w:rsidR="00236F7D" w:rsidRPr="00A7701F" w:rsidRDefault="00236F7D" w:rsidP="00A7701F">
      <w:pPr>
        <w:rPr>
          <w:rFonts w:ascii="Cambria Math" w:eastAsia="宋体" w:hAnsi="Cambria Math" w:cs="Times New Roman"/>
          <w:i/>
        </w:rPr>
      </w:pPr>
      <m:oMathPara>
        <m:oMathParaPr>
          <m:jc m:val="center"/>
        </m:oMathParaPr>
        <m:oMath>
          <m:r>
            <w:rPr>
              <w:rFonts w:ascii="Cambria Math" w:eastAsia="宋体" w:hAnsi="Cambria Math" w:cs="Times New Roman"/>
            </w:rPr>
            <m:t>E</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res</m:t>
                  </m:r>
                </m:sub>
              </m:sSub>
              <m:r>
                <w:rPr>
                  <w:rFonts w:ascii="Cambria Math" w:eastAsia="宋体" w:hAnsi="Cambria Math" w:cs="Times New Roman"/>
                </w:rPr>
                <m:t>·PN·</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num>
                <m:den>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cal</m:t>
                      </m:r>
                    </m:sub>
                  </m:sSub>
                </m:den>
              </m:f>
            </m:e>
          </m:d>
          <m:r>
            <w:rPr>
              <w:rFonts w:ascii="Cambria Math" w:eastAsia="宋体" w:hAnsi="Cambria Math" w:cs="Times New Roman"/>
            </w:rPr>
            <m:t>=E</m:t>
          </m:r>
          <m:d>
            <m:dPr>
              <m:begChr m:val="{"/>
              <m:endChr m:val="}"/>
              <m:ctrlPr>
                <w:rPr>
                  <w:rFonts w:ascii="Cambria Math" w:eastAsia="宋体" w:hAnsi="Cambria Math" w:cs="Times New Roman"/>
                  <w:i/>
                </w:rPr>
              </m:ctrlPr>
            </m:dPr>
            <m:e>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d>
                    <m:dPr>
                      <m:ctrlPr>
                        <w:rPr>
                          <w:rFonts w:ascii="Cambria Math" w:eastAsia="宋体" w:hAnsi="Cambria Math" w:cs="Times New Roman"/>
                          <w:i/>
                        </w:rPr>
                      </m:ctrlPr>
                    </m:dPr>
                    <m:e>
                      <m:r>
                        <w:rPr>
                          <w:rFonts w:ascii="Cambria Math" w:eastAsia="宋体" w:hAnsi="Cambria Math" w:cs="Times New Roman"/>
                        </w:rPr>
                        <m:t>2+α</m:t>
                      </m:r>
                    </m:e>
                  </m:d>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r>
                        <w:rPr>
                          <w:rFonts w:ascii="Cambria Math" w:eastAsia="宋体" w:hAnsi="Cambria Math" w:cs="Times New Roman"/>
                        </w:rPr>
                        <m:t>-PN·</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cal</m:t>
                          </m:r>
                        </m:sub>
                      </m:sSub>
                    </m:e>
                  </m:d>
                  <m:d>
                    <m:dPr>
                      <m:ctrlPr>
                        <w:rPr>
                          <w:rFonts w:ascii="Cambria Math" w:eastAsia="宋体" w:hAnsi="Cambria Math" w:cs="Times New Roman"/>
                          <w:i/>
                        </w:rPr>
                      </m:ctrlPr>
                    </m:dPr>
                    <m:e>
                      <m:r>
                        <w:rPr>
                          <w:rFonts w:ascii="Cambria Math" w:eastAsia="宋体" w:hAnsi="Cambria Math" w:cs="Times New Roman"/>
                        </w:rPr>
                        <m:t>1+α</m:t>
                      </m:r>
                    </m:e>
                  </m:d>
                </m:e>
              </m:d>
              <m:d>
                <m:dPr>
                  <m:ctrlPr>
                    <w:rPr>
                      <w:rFonts w:ascii="Cambria Math" w:eastAsia="宋体" w:hAnsi="Cambria Math" w:cs="Times New Roman"/>
                      <w:i/>
                    </w:rPr>
                  </m:ctrlPr>
                </m:dPr>
                <m:e>
                  <m:r>
                    <w:rPr>
                      <w:rFonts w:ascii="Cambria Math" w:eastAsia="宋体" w:hAnsi="Cambria Math" w:cs="Times New Roman"/>
                    </w:rPr>
                    <m:t>1+δ</m:t>
                  </m:r>
                </m:e>
              </m:d>
              <m:r>
                <w:rPr>
                  <w:rFonts w:ascii="Cambria Math" w:eastAsia="宋体" w:hAnsi="Cambria Math" w:cs="Times New Roman"/>
                </w:rPr>
                <m:t>PN·</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num>
                <m:den>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cal</m:t>
                      </m:r>
                    </m:sub>
                  </m:sSub>
                </m:den>
              </m:f>
            </m:e>
          </m:d>
        </m:oMath>
      </m:oMathPara>
    </w:p>
    <w:p w14:paraId="63E69EB7" w14:textId="2913626B" w:rsidR="0063461F" w:rsidRPr="00A7701F" w:rsidRDefault="00236F7D" w:rsidP="00A7701F">
      <w:pPr>
        <w:rPr>
          <w:rFonts w:ascii="Cambria Math" w:eastAsia="宋体" w:hAnsi="Cambria Math" w:cs="Times New Roman"/>
          <w:i/>
        </w:rPr>
      </w:pPr>
      <m:oMathPara>
        <m:oMathParaPr>
          <m:jc m:val="center"/>
        </m:oMathParaPr>
        <m:oMath>
          <m:r>
            <w:rPr>
              <w:rFonts w:ascii="Cambria Math" w:eastAsia="宋体" w:hAnsi="Cambria Math" w:cs="Times New Roman"/>
            </w:rPr>
            <m:t>=E</m:t>
          </m:r>
          <m:d>
            <m:dPr>
              <m:begChr m:val="["/>
              <m:endChr m:val="]"/>
              <m:ctrlPr>
                <w:rPr>
                  <w:rFonts w:ascii="Cambria Math" w:eastAsia="宋体" w:hAnsi="Cambria Math" w:cs="Times New Roman"/>
                  <w:i/>
                </w:rPr>
              </m:ctrlPr>
            </m:dPr>
            <m:e>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d>
                    <m:dPr>
                      <m:ctrlPr>
                        <w:rPr>
                          <w:rFonts w:ascii="Cambria Math" w:eastAsia="宋体" w:hAnsi="Cambria Math" w:cs="Times New Roman"/>
                          <w:i/>
                        </w:rPr>
                      </m:ctrlPr>
                    </m:dPr>
                    <m:e>
                      <m:r>
                        <w:rPr>
                          <w:rFonts w:ascii="Cambria Math" w:eastAsia="宋体" w:hAnsi="Cambria Math" w:cs="Times New Roman"/>
                        </w:rPr>
                        <m:t>2+α</m:t>
                      </m:r>
                    </m:e>
                  </m:d>
                  <m:r>
                    <w:rPr>
                      <w:rFonts w:ascii="Cambria Math" w:eastAsia="宋体" w:hAnsi="Cambria Math" w:cs="Times New Roman"/>
                    </w:rPr>
                    <m:t>-b</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d>
                    <m:dPr>
                      <m:ctrlPr>
                        <w:rPr>
                          <w:rFonts w:ascii="Cambria Math" w:eastAsia="宋体" w:hAnsi="Cambria Math" w:cs="Times New Roman"/>
                          <w:i/>
                        </w:rPr>
                      </m:ctrlPr>
                    </m:dPr>
                    <m:e>
                      <m:r>
                        <w:rPr>
                          <w:rFonts w:ascii="Cambria Math" w:eastAsia="宋体" w:hAnsi="Cambria Math" w:cs="Times New Roman"/>
                        </w:rPr>
                        <m:t>1+α</m:t>
                      </m:r>
                    </m:e>
                  </m:d>
                </m:num>
                <m:den>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cal</m:t>
                      </m:r>
                    </m:sub>
                  </m:sSub>
                </m:den>
              </m:f>
              <m:r>
                <w:rPr>
                  <w:rFonts w:ascii="Cambria Math" w:eastAsia="宋体" w:hAnsi="Cambria Math" w:cs="Times New Roman"/>
                </w:rPr>
                <m:t>PN</m:t>
              </m:r>
              <m:d>
                <m:dPr>
                  <m:ctrlPr>
                    <w:rPr>
                      <w:rFonts w:ascii="Cambria Math" w:eastAsia="宋体" w:hAnsi="Cambria Math" w:cs="Times New Roman"/>
                      <w:i/>
                    </w:rPr>
                  </m:ctrlPr>
                </m:dPr>
                <m:e>
                  <m:r>
                    <w:rPr>
                      <w:rFonts w:ascii="Cambria Math" w:eastAsia="宋体" w:hAnsi="Cambria Math" w:cs="Times New Roman"/>
                    </w:rPr>
                    <m:t>1+α</m:t>
                  </m:r>
                </m:e>
              </m:d>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e>
          </m:d>
          <m:r>
            <w:rPr>
              <w:rFonts w:ascii="Cambria Math" w:eastAsia="宋体" w:hAnsi="Cambria Math" w:cs="Times New Roman"/>
            </w:rPr>
            <m:t>+E[</m:t>
          </m:r>
          <m:sSup>
            <m:sSupPr>
              <m:ctrlPr>
                <w:rPr>
                  <w:rFonts w:ascii="Cambria Math" w:eastAsia="宋体" w:hAnsi="Cambria Math" w:cs="Times New Roman"/>
                  <w:i/>
                </w:rPr>
              </m:ctrlPr>
            </m:sSupPr>
            <m:e>
              <m:r>
                <w:rPr>
                  <w:rFonts w:ascii="Cambria Math" w:eastAsia="宋体" w:hAnsi="Cambria Math" w:cs="Times New Roman"/>
                </w:rPr>
                <m:t>PN</m:t>
              </m:r>
            </m:e>
            <m:sup>
              <m:r>
                <w:rPr>
                  <w:rFonts w:ascii="Cambria Math" w:eastAsia="宋体" w:hAnsi="Cambria Math" w:cs="Times New Roman"/>
                </w:rPr>
                <m:t>2</m:t>
              </m:r>
            </m:sup>
          </m:sSup>
          <m:d>
            <m:dPr>
              <m:ctrlPr>
                <w:rPr>
                  <w:rFonts w:ascii="Cambria Math" w:eastAsia="宋体" w:hAnsi="Cambria Math" w:cs="Times New Roman"/>
                  <w:i/>
                </w:rPr>
              </m:ctrlPr>
            </m:dPr>
            <m:e>
              <m:r>
                <w:rPr>
                  <w:rFonts w:ascii="Cambria Math" w:eastAsia="宋体" w:hAnsi="Cambria Math" w:cs="Times New Roman"/>
                </w:rPr>
                <m:t>1+α</m:t>
              </m:r>
            </m:e>
          </m:d>
          <m:d>
            <m:dPr>
              <m:ctrlPr>
                <w:rPr>
                  <w:rFonts w:ascii="Cambria Math" w:eastAsia="宋体" w:hAnsi="Cambria Math" w:cs="Times New Roman"/>
                  <w:i/>
                </w:rPr>
              </m:ctrlPr>
            </m:dPr>
            <m:e>
              <m:r>
                <w:rPr>
                  <w:rFonts w:ascii="Cambria Math" w:eastAsia="宋体" w:hAnsi="Cambria Math" w:cs="Times New Roman"/>
                </w:rPr>
                <m:t>1+δ</m:t>
              </m:r>
            </m:e>
          </m:d>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r>
            <w:rPr>
              <w:rFonts w:ascii="Cambria Math" w:eastAsia="宋体" w:hAnsi="Cambria Math" w:cs="Times New Roman"/>
            </w:rPr>
            <m:t>]</m:t>
          </m:r>
        </m:oMath>
      </m:oMathPara>
    </w:p>
    <w:p w14:paraId="7128DE78" w14:textId="7E7B4EE0" w:rsidR="0063461F" w:rsidRPr="009C7DFC" w:rsidRDefault="00236F7D" w:rsidP="009027B5">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根据</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特性，</w:t>
      </w:r>
      <m:oMath>
        <m:r>
          <w:rPr>
            <w:rFonts w:ascii="Cambria Math" w:eastAsia="宋体" w:hAnsi="Cambria Math" w:cs="Times New Roman"/>
            <w:sz w:val="24"/>
            <w:szCs w:val="28"/>
          </w:rPr>
          <m:t>E</m:t>
        </m:r>
        <m:d>
          <m:dPr>
            <m:begChr m:val="["/>
            <m:endChr m:val="]"/>
            <m:ctrlPr>
              <w:rPr>
                <w:rFonts w:ascii="Cambria Math" w:eastAsia="宋体" w:hAnsi="Cambria Math" w:cs="Times New Roman"/>
                <w:sz w:val="24"/>
                <w:szCs w:val="28"/>
              </w:rPr>
            </m:ctrlPr>
          </m:dPr>
          <m:e>
            <m:f>
              <m:fPr>
                <m:ctrlPr>
                  <w:rPr>
                    <w:rFonts w:ascii="Cambria Math" w:eastAsia="宋体" w:hAnsi="Cambria Math" w:cs="Times New Roman"/>
                    <w:sz w:val="24"/>
                    <w:szCs w:val="28"/>
                  </w:rPr>
                </m:ctrlPr>
              </m:fPr>
              <m:num>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in</m:t>
                    </m:r>
                  </m:sub>
                </m:sSub>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2+</m:t>
                    </m:r>
                    <m:r>
                      <w:rPr>
                        <w:rFonts w:ascii="Cambria Math" w:eastAsia="宋体" w:hAnsi="Cambria Math" w:cs="Times New Roman"/>
                        <w:sz w:val="24"/>
                        <w:szCs w:val="28"/>
                      </w:rPr>
                      <m:t>α</m:t>
                    </m:r>
                  </m:e>
                </m:d>
                <m:r>
                  <m:rPr>
                    <m:sty m:val="p"/>
                  </m:rPr>
                  <w:rPr>
                    <w:rFonts w:ascii="Cambria Math" w:eastAsia="宋体" w:hAnsi="Cambria Math" w:cs="Times New Roman"/>
                    <w:sz w:val="24"/>
                    <w:szCs w:val="28"/>
                  </w:rPr>
                  <m:t>-</m:t>
                </m:r>
                <m:r>
                  <w:rPr>
                    <w:rFonts w:ascii="Cambria Math" w:eastAsia="宋体" w:hAnsi="Cambria Math" w:cs="Times New Roman"/>
                    <w:sz w:val="24"/>
                    <w:szCs w:val="28"/>
                  </w:rPr>
                  <m:t>b</m:t>
                </m:r>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α</m:t>
                    </m:r>
                  </m:e>
                </m:d>
              </m:num>
              <m:den>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cal</m:t>
                    </m:r>
                  </m:sub>
                </m:sSub>
              </m:den>
            </m:f>
            <m:r>
              <w:rPr>
                <w:rFonts w:ascii="Cambria Math" w:eastAsia="宋体" w:hAnsi="Cambria Math" w:cs="Times New Roman"/>
                <w:sz w:val="24"/>
                <w:szCs w:val="28"/>
              </w:rPr>
              <m:t>PN</m:t>
            </m:r>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α</m:t>
                </m:r>
              </m:e>
            </m:d>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e>
        </m:d>
      </m:oMath>
      <w:r w:rsidRPr="009C7DFC">
        <w:rPr>
          <w:rFonts w:ascii="Times New Roman" w:eastAsia="宋体" w:hAnsi="Times New Roman" w:cs="Times New Roman"/>
          <w:sz w:val="24"/>
          <w:szCs w:val="28"/>
        </w:rPr>
        <w:t>这一项会趋于</w:t>
      </w:r>
      <w:r w:rsidRPr="009C7DFC">
        <w:rPr>
          <w:rFonts w:ascii="Times New Roman" w:eastAsia="宋体" w:hAnsi="Times New Roman" w:cs="Times New Roman"/>
          <w:sz w:val="24"/>
          <w:szCs w:val="28"/>
        </w:rPr>
        <w:t>0</w:t>
      </w:r>
      <w:r w:rsidRPr="009C7DFC">
        <w:rPr>
          <w:rFonts w:ascii="Times New Roman" w:eastAsia="宋体" w:hAnsi="Times New Roman" w:cs="Times New Roman"/>
          <w:sz w:val="24"/>
          <w:szCs w:val="28"/>
        </w:rPr>
        <w:t>，</w:t>
      </w:r>
      <m:oMath>
        <m:r>
          <w:rPr>
            <w:rFonts w:ascii="Cambria Math" w:eastAsia="宋体" w:hAnsi="Cambria Math" w:cs="Times New Roman"/>
            <w:sz w:val="24"/>
            <w:szCs w:val="28"/>
          </w:rPr>
          <m:t>E</m:t>
        </m:r>
        <m:r>
          <m:rPr>
            <m:sty m:val="p"/>
          </m:rPr>
          <w:rPr>
            <w:rFonts w:ascii="Cambria Math" w:eastAsia="宋体" w:hAnsi="Cambria Math" w:cs="Times New Roman"/>
            <w:sz w:val="24"/>
            <w:szCs w:val="28"/>
          </w:rPr>
          <m:t>[</m:t>
        </m:r>
        <m:sSup>
          <m:sSupPr>
            <m:ctrlPr>
              <w:rPr>
                <w:rFonts w:ascii="Cambria Math" w:eastAsia="宋体" w:hAnsi="Cambria Math" w:cs="Times New Roman"/>
                <w:sz w:val="24"/>
                <w:szCs w:val="28"/>
              </w:rPr>
            </m:ctrlPr>
          </m:sSupPr>
          <m:e>
            <m:r>
              <w:rPr>
                <w:rFonts w:ascii="Cambria Math" w:eastAsia="宋体" w:hAnsi="Cambria Math" w:cs="Times New Roman"/>
                <w:sz w:val="24"/>
                <w:szCs w:val="28"/>
              </w:rPr>
              <m:t>PN</m:t>
            </m:r>
          </m:e>
          <m:sup>
            <m:r>
              <m:rPr>
                <m:sty m:val="p"/>
              </m:rPr>
              <w:rPr>
                <w:rFonts w:ascii="Cambria Math" w:eastAsia="宋体" w:hAnsi="Cambria Math" w:cs="Times New Roman"/>
                <w:sz w:val="24"/>
                <w:szCs w:val="28"/>
              </w:rPr>
              <m:t>2</m:t>
            </m:r>
          </m:sup>
        </m:sSup>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α</m:t>
            </m:r>
          </m:e>
        </m:d>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δ</m:t>
            </m:r>
          </m:e>
        </m:d>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r>
          <m:rPr>
            <m:sty m:val="p"/>
          </m:rPr>
          <w:rPr>
            <w:rFonts w:ascii="Cambria Math" w:eastAsia="宋体" w:hAnsi="Cambria Math" w:cs="Times New Roman"/>
            <w:sz w:val="24"/>
            <w:szCs w:val="28"/>
          </w:rPr>
          <m:t>]</m:t>
        </m:r>
      </m:oMath>
      <w:r w:rsidRPr="009C7DFC">
        <w:rPr>
          <w:rFonts w:ascii="Times New Roman" w:eastAsia="宋体" w:hAnsi="Times New Roman" w:cs="Times New Roman"/>
          <w:sz w:val="24"/>
          <w:szCs w:val="28"/>
        </w:rPr>
        <w:t>该项求和平均后为</w:t>
      </w:r>
      <m:oMath>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α</m:t>
            </m:r>
          </m:e>
        </m:d>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δ</m:t>
            </m:r>
          </m:e>
        </m:d>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Pr="009C7DFC">
        <w:rPr>
          <w:rFonts w:ascii="Times New Roman" w:eastAsia="宋体" w:hAnsi="Times New Roman" w:cs="Times New Roman"/>
          <w:sz w:val="24"/>
          <w:szCs w:val="28"/>
        </w:rPr>
        <w:t>，而</w:t>
      </w:r>
      <m:oMath>
        <m:sSub>
          <m:sSubPr>
            <m:ctrlPr>
              <w:rPr>
                <w:rFonts w:ascii="Cambria Math" w:eastAsia="宋体" w:hAnsi="Cambria Math" w:cs="Times New Roman"/>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oMath>
      <w:r w:rsidRPr="009C7DFC">
        <w:rPr>
          <w:rFonts w:ascii="Times New Roman" w:eastAsia="宋体" w:hAnsi="Times New Roman" w:cs="Times New Roman"/>
          <w:sz w:val="24"/>
          <w:szCs w:val="28"/>
        </w:rPr>
        <w:t>一致，故可得到该级校准数字量为最终误差量</w:t>
      </w:r>
      <m:oMath>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α</m:t>
            </m:r>
          </m:e>
        </m:d>
        <m:d>
          <m:dPr>
            <m:ctrlPr>
              <w:rPr>
                <w:rFonts w:ascii="Cambria Math" w:eastAsia="宋体" w:hAnsi="Cambria Math" w:cs="Times New Roman"/>
                <w:sz w:val="24"/>
                <w:szCs w:val="28"/>
              </w:rPr>
            </m:ctrlPr>
          </m:dPr>
          <m:e>
            <m:r>
              <m:rPr>
                <m:sty m:val="p"/>
              </m:rPr>
              <w:rPr>
                <w:rFonts w:ascii="Cambria Math" w:eastAsia="宋体" w:hAnsi="Cambria Math" w:cs="Times New Roman"/>
                <w:sz w:val="24"/>
                <w:szCs w:val="28"/>
              </w:rPr>
              <m:t>1+</m:t>
            </m:r>
            <m:r>
              <w:rPr>
                <w:rFonts w:ascii="Cambria Math" w:eastAsia="宋体" w:hAnsi="Cambria Math" w:cs="Times New Roman"/>
                <w:sz w:val="24"/>
                <w:szCs w:val="28"/>
              </w:rPr>
              <m:t>δ</m:t>
            </m:r>
          </m:e>
        </m:d>
      </m:oMath>
      <w:r w:rsidR="00346584" w:rsidRPr="009C7DFC">
        <w:rPr>
          <w:rFonts w:ascii="Times New Roman" w:eastAsia="宋体" w:hAnsi="Times New Roman" w:cs="Times New Roman"/>
          <w:sz w:val="24"/>
          <w:szCs w:val="28"/>
        </w:rPr>
        <w:t>，利用该误差项校准已经量化的数字量，可以消除数字量与模拟量的不匹配，从而达到校准的目的。</w:t>
      </w:r>
    </w:p>
    <w:p w14:paraId="6C61BCE0" w14:textId="43056827" w:rsidR="004F0541" w:rsidRPr="009C7DFC" w:rsidRDefault="004F0541" w:rsidP="004F0541">
      <w:pPr>
        <w:pStyle w:val="3"/>
        <w:rPr>
          <w:rFonts w:ascii="Times New Roman" w:eastAsia="宋体" w:hAnsi="Times New Roman" w:cs="Times New Roman"/>
          <w:color w:val="000000"/>
          <w:sz w:val="24"/>
          <w:szCs w:val="24"/>
        </w:rPr>
      </w:pPr>
      <w:bookmarkStart w:id="7" w:name="_Toc193389057"/>
      <w:r w:rsidRPr="009C7DFC">
        <w:rPr>
          <w:rFonts w:ascii="Times New Roman" w:eastAsia="宋体" w:hAnsi="Times New Roman" w:cs="Times New Roman"/>
          <w:sz w:val="24"/>
          <w:szCs w:val="24"/>
        </w:rPr>
        <w:t xml:space="preserve">2.2.2 </w:t>
      </w:r>
      <w:r w:rsidRPr="009C7DFC">
        <w:rPr>
          <w:rFonts w:ascii="Times New Roman" w:eastAsia="宋体" w:hAnsi="Times New Roman" w:cs="Times New Roman"/>
          <w:color w:val="000000"/>
          <w:sz w:val="24"/>
          <w:szCs w:val="24"/>
        </w:rPr>
        <w:t>算法</w:t>
      </w:r>
      <w:r w:rsidR="004A371B" w:rsidRPr="009C7DFC">
        <w:rPr>
          <w:rFonts w:ascii="Times New Roman" w:eastAsia="宋体" w:hAnsi="Times New Roman" w:cs="Times New Roman"/>
          <w:color w:val="000000"/>
          <w:sz w:val="24"/>
          <w:szCs w:val="24"/>
        </w:rPr>
        <w:t>实现方案</w:t>
      </w:r>
      <w:bookmarkEnd w:id="7"/>
    </w:p>
    <w:p w14:paraId="31208C8C" w14:textId="3D465CA1" w:rsidR="004F0541" w:rsidRPr="009C7DFC" w:rsidRDefault="00783C6E" w:rsidP="007D30FF">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在校准整个流水线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的过程中，</w:t>
      </w:r>
      <w:proofErr w:type="gramStart"/>
      <w:r w:rsidRPr="009C7DFC">
        <w:rPr>
          <w:rFonts w:ascii="Times New Roman" w:eastAsia="宋体" w:hAnsi="Times New Roman" w:cs="Times New Roman"/>
          <w:sz w:val="24"/>
          <w:szCs w:val="28"/>
        </w:rPr>
        <w:t>由于级</w:t>
      </w:r>
      <w:proofErr w:type="gramEnd"/>
      <w:r w:rsidRPr="009C7DFC">
        <w:rPr>
          <w:rFonts w:ascii="Times New Roman" w:eastAsia="宋体" w:hAnsi="Times New Roman" w:cs="Times New Roman"/>
          <w:sz w:val="24"/>
          <w:szCs w:val="28"/>
        </w:rPr>
        <w:t>间的方法作用，越靠前的级数，误差对整个流水线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的影响越大，考虑支队流水线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的前</w:t>
      </w:r>
      <w:r w:rsidRPr="009C7DFC">
        <w:rPr>
          <w:rFonts w:ascii="Times New Roman" w:eastAsia="宋体" w:hAnsi="Times New Roman" w:cs="Times New Roman"/>
          <w:sz w:val="24"/>
          <w:szCs w:val="28"/>
        </w:rPr>
        <w:t>4</w:t>
      </w:r>
      <w:r w:rsidRPr="009C7DFC">
        <w:rPr>
          <w:rFonts w:ascii="Times New Roman" w:eastAsia="宋体" w:hAnsi="Times New Roman" w:cs="Times New Roman"/>
          <w:sz w:val="24"/>
          <w:szCs w:val="28"/>
        </w:rPr>
        <w:t>级进行校准，其顺序为：</w:t>
      </w:r>
      <w:r w:rsidR="007D30FF" w:rsidRPr="009C7DFC">
        <w:rPr>
          <w:rFonts w:ascii="Times New Roman" w:eastAsia="宋体" w:hAnsi="Times New Roman" w:cs="Times New Roman"/>
          <w:sz w:val="24"/>
          <w:szCs w:val="28"/>
        </w:rPr>
        <w:t>从第</w:t>
      </w:r>
      <w:r w:rsidR="007D30FF" w:rsidRPr="009C7DFC">
        <w:rPr>
          <w:rFonts w:ascii="Times New Roman" w:eastAsia="宋体" w:hAnsi="Times New Roman" w:cs="Times New Roman"/>
          <w:sz w:val="24"/>
          <w:szCs w:val="28"/>
        </w:rPr>
        <w:t>4</w:t>
      </w:r>
      <w:r w:rsidR="007D30FF" w:rsidRPr="009C7DFC">
        <w:rPr>
          <w:rFonts w:ascii="Times New Roman" w:eastAsia="宋体" w:hAnsi="Times New Roman" w:cs="Times New Roman"/>
          <w:sz w:val="24"/>
          <w:szCs w:val="28"/>
        </w:rPr>
        <w:t>级往前依次校准，直到校准到第</w:t>
      </w:r>
      <w:r w:rsidR="007D30FF" w:rsidRPr="009C7DFC">
        <w:rPr>
          <w:rFonts w:ascii="Times New Roman" w:eastAsia="宋体" w:hAnsi="Times New Roman" w:cs="Times New Roman"/>
          <w:sz w:val="24"/>
          <w:szCs w:val="28"/>
        </w:rPr>
        <w:t>1</w:t>
      </w:r>
      <w:r w:rsidR="007D30FF" w:rsidRPr="009C7DFC">
        <w:rPr>
          <w:rFonts w:ascii="Times New Roman" w:eastAsia="宋体" w:hAnsi="Times New Roman" w:cs="Times New Roman"/>
          <w:sz w:val="24"/>
          <w:szCs w:val="28"/>
        </w:rPr>
        <w:t>级，当校准完某级后，该级被校准后的数字量输出便替换原输出，参与到接下来的运算中，流程如图</w:t>
      </w:r>
      <w:r w:rsidR="007D30FF" w:rsidRPr="009C7DFC">
        <w:rPr>
          <w:rFonts w:ascii="Times New Roman" w:eastAsia="宋体" w:hAnsi="Times New Roman" w:cs="Times New Roman"/>
          <w:sz w:val="24"/>
          <w:szCs w:val="28"/>
        </w:rPr>
        <w:t>2.11</w:t>
      </w:r>
      <w:r w:rsidR="007D30FF" w:rsidRPr="009C7DFC">
        <w:rPr>
          <w:rFonts w:ascii="Times New Roman" w:eastAsia="宋体" w:hAnsi="Times New Roman" w:cs="Times New Roman"/>
          <w:sz w:val="24"/>
          <w:szCs w:val="28"/>
        </w:rPr>
        <w:t>所示，在某一级校准未完成情况下，</w:t>
      </w:r>
      <w:r w:rsidR="007D30FF" w:rsidRPr="009C7DFC">
        <w:rPr>
          <w:rFonts w:ascii="Times New Roman" w:eastAsia="宋体" w:hAnsi="Times New Roman" w:cs="Times New Roman"/>
          <w:sz w:val="24"/>
          <w:szCs w:val="28"/>
        </w:rPr>
        <w:t>ADC</w:t>
      </w:r>
      <w:r w:rsidR="007D30FF" w:rsidRPr="009C7DFC">
        <w:rPr>
          <w:rFonts w:ascii="Times New Roman" w:eastAsia="宋体" w:hAnsi="Times New Roman" w:cs="Times New Roman"/>
          <w:sz w:val="24"/>
          <w:szCs w:val="28"/>
        </w:rPr>
        <w:t>输出仍使用原始数字量，保证</w:t>
      </w:r>
      <w:r w:rsidR="007D30FF" w:rsidRPr="009C7DFC">
        <w:rPr>
          <w:rFonts w:ascii="Times New Roman" w:eastAsia="宋体" w:hAnsi="Times New Roman" w:cs="Times New Roman"/>
          <w:sz w:val="24"/>
          <w:szCs w:val="28"/>
        </w:rPr>
        <w:t>ADC</w:t>
      </w:r>
      <w:r w:rsidR="007D30FF" w:rsidRPr="009C7DFC">
        <w:rPr>
          <w:rFonts w:ascii="Times New Roman" w:eastAsia="宋体" w:hAnsi="Times New Roman" w:cs="Times New Roman"/>
          <w:sz w:val="24"/>
          <w:szCs w:val="28"/>
        </w:rPr>
        <w:t>的输出不间断，且在输出补偿由于校准该级而引入的</w:t>
      </w:r>
      <w:r w:rsidR="007D30FF" w:rsidRPr="009C7DFC">
        <w:rPr>
          <w:rFonts w:ascii="Times New Roman" w:eastAsia="宋体" w:hAnsi="Times New Roman" w:cs="Times New Roman"/>
          <w:sz w:val="24"/>
          <w:szCs w:val="28"/>
        </w:rPr>
        <w:t>PN</w:t>
      </w:r>
      <w:r w:rsidR="007D30FF" w:rsidRPr="009C7DFC">
        <w:rPr>
          <w:rFonts w:ascii="Times New Roman" w:eastAsia="宋体" w:hAnsi="Times New Roman" w:cs="Times New Roman"/>
          <w:sz w:val="24"/>
          <w:szCs w:val="28"/>
        </w:rPr>
        <w:t>序列的误差，所有校准完成后，流水线</w:t>
      </w:r>
      <w:r w:rsidR="007D30FF" w:rsidRPr="009C7DFC">
        <w:rPr>
          <w:rFonts w:ascii="Times New Roman" w:eastAsia="宋体" w:hAnsi="Times New Roman" w:cs="Times New Roman"/>
          <w:sz w:val="24"/>
          <w:szCs w:val="28"/>
        </w:rPr>
        <w:t>ADC1-4</w:t>
      </w:r>
      <w:r w:rsidR="007D30FF" w:rsidRPr="009C7DFC">
        <w:rPr>
          <w:rFonts w:ascii="Times New Roman" w:eastAsia="宋体" w:hAnsi="Times New Roman" w:cs="Times New Roman"/>
          <w:sz w:val="24"/>
          <w:szCs w:val="28"/>
        </w:rPr>
        <w:t>级均使用校准后的新数字</w:t>
      </w:r>
      <w:proofErr w:type="gramStart"/>
      <w:r w:rsidR="007D30FF" w:rsidRPr="009C7DFC">
        <w:rPr>
          <w:rFonts w:ascii="Times New Roman" w:eastAsia="宋体" w:hAnsi="Times New Roman" w:cs="Times New Roman"/>
          <w:sz w:val="24"/>
          <w:szCs w:val="28"/>
        </w:rPr>
        <w:t>量参与</w:t>
      </w:r>
      <w:proofErr w:type="gramEnd"/>
      <w:r w:rsidR="007D30FF" w:rsidRPr="009C7DFC">
        <w:rPr>
          <w:rFonts w:ascii="Times New Roman" w:eastAsia="宋体" w:hAnsi="Times New Roman" w:cs="Times New Roman"/>
          <w:sz w:val="24"/>
          <w:szCs w:val="28"/>
        </w:rPr>
        <w:t>输出运算，此时不需要再进行</w:t>
      </w:r>
      <w:r w:rsidR="007D30FF" w:rsidRPr="009C7DFC">
        <w:rPr>
          <w:rFonts w:ascii="Times New Roman" w:eastAsia="宋体" w:hAnsi="Times New Roman" w:cs="Times New Roman"/>
          <w:sz w:val="24"/>
          <w:szCs w:val="28"/>
        </w:rPr>
        <w:t>PN</w:t>
      </w:r>
      <w:r w:rsidR="007D30FF" w:rsidRPr="009C7DFC">
        <w:rPr>
          <w:rFonts w:ascii="Times New Roman" w:eastAsia="宋体" w:hAnsi="Times New Roman" w:cs="Times New Roman"/>
          <w:sz w:val="24"/>
          <w:szCs w:val="28"/>
        </w:rPr>
        <w:t>序列补偿。</w:t>
      </w:r>
      <w:r w:rsidR="007D30FF" w:rsidRPr="009C7DFC">
        <w:rPr>
          <w:rFonts w:ascii="Times New Roman" w:eastAsia="宋体" w:hAnsi="Times New Roman" w:cs="Times New Roman"/>
          <w:sz w:val="24"/>
          <w:szCs w:val="28"/>
        </w:rPr>
        <w:t xml:space="preserve"> </w:t>
      </w:r>
    </w:p>
    <w:p w14:paraId="6CDC08F1" w14:textId="0B2904EC" w:rsidR="00346584" w:rsidRPr="009C7DFC" w:rsidRDefault="00346584" w:rsidP="00346584">
      <w:pPr>
        <w:spacing w:line="312" w:lineRule="auto"/>
        <w:jc w:val="center"/>
        <w:rPr>
          <w:rFonts w:ascii="Times New Roman" w:eastAsia="宋体" w:hAnsi="Times New Roman" w:cs="Times New Roman"/>
          <w:sz w:val="24"/>
          <w:szCs w:val="28"/>
        </w:rPr>
      </w:pPr>
      <w:r w:rsidRPr="009C7DFC">
        <w:rPr>
          <w:rFonts w:ascii="Times New Roman" w:hAnsi="Times New Roman" w:cs="Times New Roman"/>
          <w:noProof/>
        </w:rPr>
        <w:drawing>
          <wp:inline distT="0" distB="0" distL="0" distR="0" wp14:anchorId="2535DFD4" wp14:editId="5E32BA22">
            <wp:extent cx="3657600" cy="17733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8548" cy="1788319"/>
                    </a:xfrm>
                    <a:prstGeom prst="rect">
                      <a:avLst/>
                    </a:prstGeom>
                  </pic:spPr>
                </pic:pic>
              </a:graphicData>
            </a:graphic>
          </wp:inline>
        </w:drawing>
      </w:r>
    </w:p>
    <w:p w14:paraId="4EECD5FF" w14:textId="1FE69ECC" w:rsidR="00346584" w:rsidRPr="00902063" w:rsidRDefault="00346584"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2.11 </w:t>
      </w:r>
      <w:r w:rsidRPr="00902063">
        <w:rPr>
          <w:rFonts w:ascii="Times New Roman" w:eastAsia="宋体" w:hAnsi="Times New Roman" w:cs="Times New Roman"/>
        </w:rPr>
        <w:t>校准算法实现与输出流程图</w:t>
      </w:r>
    </w:p>
    <w:p w14:paraId="3FAE85A9" w14:textId="17A20F22" w:rsidR="00346584" w:rsidRPr="009C7DFC" w:rsidRDefault="007D30FF" w:rsidP="007D30FF">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后台校准方案结构图如图</w:t>
      </w:r>
      <w:r w:rsidRPr="009C7DFC">
        <w:rPr>
          <w:rFonts w:ascii="Times New Roman" w:eastAsia="宋体" w:hAnsi="Times New Roman" w:cs="Times New Roman"/>
          <w:sz w:val="24"/>
          <w:szCs w:val="28"/>
        </w:rPr>
        <w:t>2.12</w:t>
      </w:r>
      <w:r w:rsidRPr="009C7DFC">
        <w:rPr>
          <w:rFonts w:ascii="Times New Roman" w:eastAsia="宋体" w:hAnsi="Times New Roman" w:cs="Times New Roman"/>
          <w:sz w:val="24"/>
          <w:szCs w:val="28"/>
        </w:rPr>
        <w:t>所示，由控制信号控制选择器将</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序列发生器产生的</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序列输入到校准级，依次控制校准的顺序。每一级的</w:t>
      </w:r>
      <w:r w:rsidRPr="009C7DFC">
        <w:rPr>
          <w:rFonts w:ascii="Times New Roman" w:eastAsia="宋体" w:hAnsi="Times New Roman" w:cs="Times New Roman"/>
          <w:sz w:val="24"/>
          <w:szCs w:val="28"/>
        </w:rPr>
        <w:t xml:space="preserve"> </w:t>
      </w:r>
      <w:r w:rsidRPr="009C7DFC">
        <w:rPr>
          <w:rFonts w:ascii="Times New Roman" w:eastAsia="宋体" w:hAnsi="Times New Roman" w:cs="Times New Roman"/>
          <w:sz w:val="24"/>
          <w:szCs w:val="28"/>
        </w:rPr>
        <w:t>校准需要</w:t>
      </w:r>
      <w:r w:rsidRPr="009C7DFC">
        <w:rPr>
          <w:rFonts w:ascii="Times New Roman" w:eastAsia="宋体" w:hAnsi="Times New Roman" w:cs="Times New Roman"/>
          <w:sz w:val="24"/>
          <w:szCs w:val="28"/>
        </w:rPr>
        <w:lastRenderedPageBreak/>
        <w:t>后级量化的数据与对应的</w:t>
      </w:r>
      <w:r w:rsidRPr="009C7DFC">
        <w:rPr>
          <w:rFonts w:ascii="Times New Roman" w:eastAsia="宋体" w:hAnsi="Times New Roman" w:cs="Times New Roman"/>
          <w:sz w:val="24"/>
          <w:szCs w:val="28"/>
        </w:rPr>
        <w:t>PN</w:t>
      </w:r>
      <w:r w:rsidRPr="009C7DFC">
        <w:rPr>
          <w:rFonts w:ascii="Times New Roman" w:eastAsia="宋体" w:hAnsi="Times New Roman" w:cs="Times New Roman"/>
          <w:sz w:val="24"/>
          <w:szCs w:val="28"/>
        </w:rPr>
        <w:t>序列，为得到最终数字输出，需要后级数字量、被校准级数字量、以及误差补偿三项组成。假设再进行第</w:t>
      </w:r>
      <w:r w:rsidRPr="009C7DFC">
        <w:rPr>
          <w:rFonts w:ascii="Times New Roman" w:eastAsia="宋体" w:hAnsi="Times New Roman" w:cs="Times New Roman"/>
          <w:sz w:val="24"/>
          <w:szCs w:val="28"/>
        </w:rPr>
        <w:t>4</w:t>
      </w:r>
      <w:r w:rsidRPr="009C7DFC">
        <w:rPr>
          <w:rFonts w:ascii="Times New Roman" w:eastAsia="宋体" w:hAnsi="Times New Roman" w:cs="Times New Roman"/>
          <w:sz w:val="24"/>
          <w:szCs w:val="28"/>
        </w:rPr>
        <w:t>级校准时，则第</w:t>
      </w:r>
      <w:r w:rsidRPr="009C7DFC">
        <w:rPr>
          <w:rFonts w:ascii="Times New Roman" w:eastAsia="宋体" w:hAnsi="Times New Roman" w:cs="Times New Roman"/>
          <w:sz w:val="24"/>
          <w:szCs w:val="28"/>
        </w:rPr>
        <w:t>4-7</w:t>
      </w:r>
      <w:r w:rsidRPr="009C7DFC">
        <w:rPr>
          <w:rFonts w:ascii="Times New Roman" w:eastAsia="宋体" w:hAnsi="Times New Roman" w:cs="Times New Roman"/>
          <w:sz w:val="24"/>
          <w:szCs w:val="28"/>
        </w:rPr>
        <w:t>级数据由经过误差补偿的后</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级数据与被校准的第</w:t>
      </w:r>
      <w:r w:rsidRPr="009C7DFC">
        <w:rPr>
          <w:rFonts w:ascii="Times New Roman" w:eastAsia="宋体" w:hAnsi="Times New Roman" w:cs="Times New Roman"/>
          <w:sz w:val="24"/>
          <w:szCs w:val="28"/>
        </w:rPr>
        <w:t>4</w:t>
      </w:r>
      <w:r w:rsidRPr="009C7DFC">
        <w:rPr>
          <w:rFonts w:ascii="Times New Roman" w:eastAsia="宋体" w:hAnsi="Times New Roman" w:cs="Times New Roman"/>
          <w:sz w:val="24"/>
          <w:szCs w:val="28"/>
        </w:rPr>
        <w:t>级数据相加得出，并进行</w:t>
      </w:r>
      <w:proofErr w:type="gramStart"/>
      <w:r w:rsidRPr="009C7DFC">
        <w:rPr>
          <w:rFonts w:ascii="Times New Roman" w:eastAsia="宋体" w:hAnsi="Times New Roman" w:cs="Times New Roman"/>
          <w:sz w:val="24"/>
          <w:szCs w:val="28"/>
        </w:rPr>
        <w:t>一</w:t>
      </w:r>
      <w:proofErr w:type="gramEnd"/>
      <w:r w:rsidRPr="009C7DFC">
        <w:rPr>
          <w:rFonts w:ascii="Times New Roman" w:eastAsia="宋体" w:hAnsi="Times New Roman" w:cs="Times New Roman"/>
          <w:sz w:val="24"/>
          <w:szCs w:val="28"/>
        </w:rPr>
        <w:t>次线性校准后，再与前级数据进行相加得到最终的数字量；若进行第</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级校准，则</w:t>
      </w:r>
      <w:r w:rsidRPr="009C7DFC">
        <w:rPr>
          <w:rFonts w:ascii="Times New Roman" w:eastAsia="宋体" w:hAnsi="Times New Roman" w:cs="Times New Roman"/>
          <w:sz w:val="24"/>
          <w:szCs w:val="28"/>
        </w:rPr>
        <w:t>3-7</w:t>
      </w:r>
      <w:r w:rsidRPr="009C7DFC">
        <w:rPr>
          <w:rFonts w:ascii="Times New Roman" w:eastAsia="宋体" w:hAnsi="Times New Roman" w:cs="Times New Roman"/>
          <w:sz w:val="24"/>
          <w:szCs w:val="28"/>
        </w:rPr>
        <w:t>及数据由经过误差补偿的后</w:t>
      </w:r>
      <w:r w:rsidRPr="009C7DFC">
        <w:rPr>
          <w:rFonts w:ascii="Times New Roman" w:eastAsia="宋体" w:hAnsi="Times New Roman" w:cs="Times New Roman"/>
          <w:sz w:val="24"/>
          <w:szCs w:val="28"/>
        </w:rPr>
        <w:t>4</w:t>
      </w:r>
      <w:r w:rsidRPr="009C7DFC">
        <w:rPr>
          <w:rFonts w:ascii="Times New Roman" w:eastAsia="宋体" w:hAnsi="Times New Roman" w:cs="Times New Roman"/>
          <w:sz w:val="24"/>
          <w:szCs w:val="28"/>
        </w:rPr>
        <w:t>级数据与被校准的</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级数据相加，此时第</w:t>
      </w:r>
      <w:r w:rsidRPr="009C7DFC">
        <w:rPr>
          <w:rFonts w:ascii="Times New Roman" w:eastAsia="宋体" w:hAnsi="Times New Roman" w:cs="Times New Roman"/>
          <w:sz w:val="24"/>
          <w:szCs w:val="28"/>
        </w:rPr>
        <w:t>4</w:t>
      </w:r>
      <w:r w:rsidRPr="009C7DFC">
        <w:rPr>
          <w:rFonts w:ascii="Times New Roman" w:eastAsia="宋体" w:hAnsi="Times New Roman" w:cs="Times New Roman"/>
          <w:sz w:val="24"/>
          <w:szCs w:val="28"/>
        </w:rPr>
        <w:t>级数据已被校准（它属于第</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级的后级，因此也包含了需要进行误差补偿的部分），</w:t>
      </w:r>
      <w:r w:rsidR="00255236" w:rsidRPr="009C7DFC">
        <w:rPr>
          <w:rFonts w:ascii="Times New Roman" w:eastAsia="宋体" w:hAnsi="Times New Roman" w:cs="Times New Roman"/>
          <w:sz w:val="24"/>
          <w:szCs w:val="28"/>
        </w:rPr>
        <w:t>以此类推，最终得到在各个状态下最终输出的数字量</w:t>
      </w:r>
    </w:p>
    <w:p w14:paraId="2840FDE3" w14:textId="4061A4B3" w:rsidR="0063461F" w:rsidRPr="009C7DFC" w:rsidRDefault="00346584" w:rsidP="00346584">
      <w:pPr>
        <w:spacing w:line="312" w:lineRule="auto"/>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55541315" wp14:editId="5A1A5CA9">
            <wp:extent cx="5274310" cy="2997200"/>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97200"/>
                    </a:xfrm>
                    <a:prstGeom prst="rect">
                      <a:avLst/>
                    </a:prstGeom>
                    <a:noFill/>
                    <a:ln>
                      <a:noFill/>
                    </a:ln>
                  </pic:spPr>
                </pic:pic>
              </a:graphicData>
            </a:graphic>
          </wp:inline>
        </w:drawing>
      </w:r>
    </w:p>
    <w:p w14:paraId="1A3B43DA" w14:textId="7991FF07" w:rsidR="00346584" w:rsidRPr="00902063" w:rsidRDefault="00346584"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2.12 </w:t>
      </w:r>
      <w:r w:rsidRPr="00902063">
        <w:rPr>
          <w:rFonts w:ascii="Times New Roman" w:eastAsia="宋体" w:hAnsi="Times New Roman" w:cs="Times New Roman"/>
        </w:rPr>
        <w:t>流水线型</w:t>
      </w:r>
      <w:r w:rsidRPr="00902063">
        <w:rPr>
          <w:rFonts w:ascii="Times New Roman" w:eastAsia="宋体" w:hAnsi="Times New Roman" w:cs="Times New Roman"/>
        </w:rPr>
        <w:t>ADC</w:t>
      </w:r>
      <w:r w:rsidRPr="00902063">
        <w:rPr>
          <w:rFonts w:ascii="Times New Roman" w:eastAsia="宋体" w:hAnsi="Times New Roman" w:cs="Times New Roman"/>
        </w:rPr>
        <w:t>数字后台校准方案结构</w:t>
      </w:r>
    </w:p>
    <w:p w14:paraId="7CF830AE" w14:textId="77777777" w:rsidR="00346584" w:rsidRPr="009C7DFC" w:rsidRDefault="00346584" w:rsidP="00346584">
      <w:pPr>
        <w:spacing w:line="312" w:lineRule="auto"/>
        <w:jc w:val="center"/>
        <w:rPr>
          <w:rFonts w:ascii="Times New Roman" w:eastAsia="宋体" w:hAnsi="Times New Roman" w:cs="Times New Roman"/>
          <w:sz w:val="24"/>
          <w:szCs w:val="28"/>
        </w:rPr>
      </w:pPr>
    </w:p>
    <w:p w14:paraId="007FAF5E" w14:textId="77777777" w:rsidR="0055109F" w:rsidRPr="009C7DFC" w:rsidRDefault="0055109F">
      <w:pPr>
        <w:widowControl/>
        <w:jc w:val="left"/>
        <w:rPr>
          <w:rFonts w:ascii="Times New Roman" w:eastAsia="宋体" w:hAnsi="Times New Roman" w:cs="Times New Roman"/>
          <w:sz w:val="22"/>
        </w:rPr>
      </w:pPr>
      <w:r w:rsidRPr="009C7DFC">
        <w:rPr>
          <w:rFonts w:ascii="Times New Roman" w:eastAsia="宋体" w:hAnsi="Times New Roman" w:cs="Times New Roman"/>
          <w:sz w:val="22"/>
        </w:rPr>
        <w:br w:type="page"/>
      </w:r>
    </w:p>
    <w:p w14:paraId="5D0F0ABA" w14:textId="18D3CC97" w:rsidR="00103733" w:rsidRPr="009C7DFC" w:rsidRDefault="00103733" w:rsidP="00BB056E">
      <w:pPr>
        <w:pStyle w:val="1"/>
        <w:rPr>
          <w:rFonts w:ascii="Times New Roman" w:eastAsia="宋体" w:hAnsi="Times New Roman" w:cs="Times New Roman"/>
          <w:sz w:val="32"/>
          <w:szCs w:val="32"/>
        </w:rPr>
      </w:pPr>
      <w:bookmarkStart w:id="8" w:name="_Toc193389058"/>
      <w:r w:rsidRPr="009C7DFC">
        <w:rPr>
          <w:rFonts w:ascii="Times New Roman" w:eastAsia="宋体" w:hAnsi="Times New Roman" w:cs="Times New Roman"/>
          <w:sz w:val="32"/>
          <w:szCs w:val="32"/>
        </w:rPr>
        <w:lastRenderedPageBreak/>
        <w:t>三：</w:t>
      </w:r>
      <w:r w:rsidR="003C57E4" w:rsidRPr="009C7DFC">
        <w:rPr>
          <w:rFonts w:ascii="Times New Roman" w:eastAsia="宋体" w:hAnsi="Times New Roman" w:cs="Times New Roman"/>
          <w:sz w:val="32"/>
          <w:szCs w:val="32"/>
        </w:rPr>
        <w:t>参考</w:t>
      </w:r>
      <w:r w:rsidR="003C57E4" w:rsidRPr="009C7DFC">
        <w:rPr>
          <w:rFonts w:ascii="Times New Roman" w:eastAsia="宋体" w:hAnsi="Times New Roman" w:cs="Times New Roman"/>
          <w:sz w:val="32"/>
          <w:szCs w:val="32"/>
        </w:rPr>
        <w:t>ADC</w:t>
      </w:r>
      <w:r w:rsidR="003C57E4" w:rsidRPr="009C7DFC">
        <w:rPr>
          <w:rFonts w:ascii="Times New Roman" w:eastAsia="宋体" w:hAnsi="Times New Roman" w:cs="Times New Roman"/>
          <w:sz w:val="32"/>
          <w:szCs w:val="32"/>
        </w:rPr>
        <w:t>法</w:t>
      </w:r>
      <w:bookmarkEnd w:id="8"/>
    </w:p>
    <w:p w14:paraId="105C6DF0" w14:textId="7278BD72" w:rsidR="006207D7" w:rsidRPr="009C7DFC" w:rsidRDefault="006207D7" w:rsidP="006207D7">
      <w:pPr>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根据图</w:t>
      </w:r>
      <w:r w:rsidRPr="009C7DFC">
        <w:rPr>
          <w:rFonts w:ascii="Times New Roman" w:eastAsia="宋体" w:hAnsi="Times New Roman" w:cs="Times New Roman"/>
          <w:sz w:val="24"/>
          <w:szCs w:val="28"/>
        </w:rPr>
        <w:t>3.1</w:t>
      </w:r>
      <w:r w:rsidRPr="009C7DFC">
        <w:rPr>
          <w:rFonts w:ascii="Times New Roman" w:eastAsia="宋体" w:hAnsi="Times New Roman" w:cs="Times New Roman"/>
          <w:sz w:val="24"/>
          <w:szCs w:val="28"/>
        </w:rPr>
        <w:t>的</w:t>
      </w:r>
      <w:r w:rsidRPr="009C7DFC">
        <w:rPr>
          <w:rFonts w:ascii="Times New Roman" w:eastAsia="宋体" w:hAnsi="Times New Roman" w:cs="Times New Roman"/>
          <w:sz w:val="24"/>
          <w:szCs w:val="28"/>
        </w:rPr>
        <w:t>1.5bit/stage</w:t>
      </w:r>
      <w:r w:rsidRPr="009C7DFC">
        <w:rPr>
          <w:rFonts w:ascii="Times New Roman" w:eastAsia="宋体" w:hAnsi="Times New Roman" w:cs="Times New Roman"/>
          <w:sz w:val="24"/>
          <w:szCs w:val="28"/>
        </w:rPr>
        <w:t>电容翻转型</w:t>
      </w:r>
      <w:r w:rsidRPr="009C7DFC">
        <w:rPr>
          <w:rFonts w:ascii="Times New Roman" w:eastAsia="宋体" w:hAnsi="Times New Roman" w:cs="Times New Roman"/>
          <w:sz w:val="24"/>
          <w:szCs w:val="28"/>
        </w:rPr>
        <w:t>MDAC</w:t>
      </w:r>
      <w:r w:rsidRPr="009C7DFC">
        <w:rPr>
          <w:rFonts w:ascii="Times New Roman" w:eastAsia="宋体" w:hAnsi="Times New Roman" w:cs="Times New Roman"/>
          <w:sz w:val="24"/>
          <w:szCs w:val="28"/>
        </w:rPr>
        <w:t>的电路结构可有：</w:t>
      </w:r>
    </w:p>
    <w:p w14:paraId="1D08BA33" w14:textId="4C8A4CC0" w:rsidR="006207D7"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in</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0</m:t>
              </m:r>
            </m:sub>
          </m:sSub>
          <m:d>
            <m:dPr>
              <m:ctrlPr>
                <w:rPr>
                  <w:rFonts w:ascii="Cambria Math" w:eastAsia="宋体" w:hAnsi="Cambria Math" w:cs="Times New Roman"/>
                  <w:i/>
                </w:rPr>
              </m:ctrlPr>
            </m:dPr>
            <m:e>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x</m:t>
                          </m:r>
                        </m:sub>
                      </m:sSub>
                    </m:e>
                  </m:d>
                </m:num>
                <m:den>
                  <m:r>
                    <w:rPr>
                      <w:rFonts w:ascii="Cambria Math" w:eastAsia="宋体" w:hAnsi="Cambria Math" w:cs="Times New Roman"/>
                    </w:rPr>
                    <m:t>A</m:t>
                  </m:r>
                </m:den>
              </m:f>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ref</m:t>
              </m:r>
            </m:sub>
          </m:sSub>
          <m:d>
            <m:dPr>
              <m:ctrlPr>
                <w:rPr>
                  <w:rFonts w:ascii="Cambria Math" w:eastAsia="宋体" w:hAnsi="Cambria Math" w:cs="Times New Roman"/>
                  <w:i/>
                </w:rPr>
              </m:ctrlPr>
            </m:dPr>
            <m:e>
              <m:r>
                <w:rPr>
                  <w:rFonts w:ascii="Cambria Math" w:eastAsia="宋体" w:hAnsi="Cambria Math" w:cs="Times New Roman"/>
                </w:rPr>
                <m:t>d-1</m:t>
              </m:r>
            </m:e>
          </m:d>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V</m:t>
              </m:r>
            </m:e>
            <m:sub>
              <m:r>
                <w:rPr>
                  <w:rFonts w:ascii="Cambria Math" w:eastAsia="宋体" w:hAnsi="Cambria Math" w:cs="Times New Roman"/>
                </w:rPr>
                <m:t>os</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x</m:t>
              </m:r>
            </m:sub>
          </m:sSub>
          <m:r>
            <w:rPr>
              <w:rFonts w:ascii="Cambria Math" w:eastAsia="宋体" w:hAnsi="Cambria Math" w:cs="Times New Roman"/>
            </w:rPr>
            <m:t>)</m:t>
          </m:r>
        </m:oMath>
      </m:oMathPara>
    </w:p>
    <w:p w14:paraId="7EC739E0" w14:textId="1E9AA24E" w:rsidR="006207D7" w:rsidRPr="009C7DFC" w:rsidRDefault="006207D7" w:rsidP="006207D7">
      <w:pPr>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若流水线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为</w:t>
      </w:r>
      <w:r w:rsidRPr="009C7DFC">
        <w:rPr>
          <w:rFonts w:ascii="Times New Roman" w:eastAsia="宋体" w:hAnsi="Times New Roman" w:cs="Times New Roman"/>
          <w:sz w:val="24"/>
          <w:szCs w:val="28"/>
        </w:rPr>
        <w:t>12bit</w:t>
      </w:r>
      <w:r w:rsidRPr="009C7DFC">
        <w:rPr>
          <w:rFonts w:ascii="Times New Roman" w:eastAsia="宋体" w:hAnsi="Times New Roman" w:cs="Times New Roman"/>
          <w:sz w:val="24"/>
          <w:szCs w:val="28"/>
        </w:rPr>
        <w:t>量化位数情况下，等式两边同除以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ref</m:t>
            </m:r>
          </m:sub>
        </m:sSub>
        <m:r>
          <w:rPr>
            <w:rFonts w:ascii="Cambria Math" w:eastAsia="宋体" w:hAnsi="Cambria Math" w:cs="Times New Roman"/>
            <w:sz w:val="24"/>
            <w:szCs w:val="28"/>
          </w:rPr>
          <m:t>/2048</m:t>
        </m:r>
      </m:oMath>
      <w:r w:rsidRPr="009C7DFC">
        <w:rPr>
          <w:rFonts w:ascii="Times New Roman" w:eastAsia="宋体" w:hAnsi="Times New Roman" w:cs="Times New Roman"/>
          <w:sz w:val="24"/>
          <w:szCs w:val="28"/>
        </w:rPr>
        <w:t>后，有：</w:t>
      </w:r>
    </w:p>
    <w:p w14:paraId="2D513E1D" w14:textId="0998CF63" w:rsidR="006207D7"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0</m:t>
              </m:r>
            </m:sub>
          </m:sSub>
          <m:d>
            <m:dPr>
              <m:ctrlPr>
                <w:rPr>
                  <w:rFonts w:ascii="Cambria Math" w:eastAsia="宋体" w:hAnsi="Cambria Math" w:cs="Times New Roman"/>
                  <w:i/>
                </w:rPr>
              </m:ctrlPr>
            </m:dPr>
            <m:e>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x</m:t>
                          </m:r>
                        </m:sub>
                      </m:sSub>
                    </m:num>
                    <m:den>
                      <m:r>
                        <w:rPr>
                          <w:rFonts w:ascii="Cambria Math" w:eastAsia="宋体" w:hAnsi="Cambria Math" w:cs="Times New Roman"/>
                        </w:rPr>
                        <m:t>A</m:t>
                      </m:r>
                    </m:den>
                  </m:f>
                </m:num>
                <m:den>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den>
              </m:f>
            </m:e>
          </m:d>
          <m:r>
            <w:rPr>
              <w:rFonts w:ascii="Cambria Math" w:eastAsia="宋体" w:hAnsi="Cambria Math" w:cs="Times New Roman"/>
            </w:rPr>
            <m:t>+2048</m:t>
          </m:r>
          <m:d>
            <m:dPr>
              <m:ctrlPr>
                <w:rPr>
                  <w:rFonts w:ascii="Cambria Math" w:eastAsia="宋体" w:hAnsi="Cambria Math" w:cs="Times New Roman"/>
                  <w:i/>
                </w:rPr>
              </m:ctrlPr>
            </m:dPr>
            <m:e>
              <m:r>
                <w:rPr>
                  <w:rFonts w:ascii="Cambria Math" w:eastAsia="宋体" w:hAnsi="Cambria Math" w:cs="Times New Roman"/>
                </w:rPr>
                <m:t>d-1</m:t>
              </m:r>
            </m:e>
          </m:d>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num>
            <m:den>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den>
          </m:f>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os</m:t>
              </m:r>
            </m:sub>
          </m:sSub>
          <m:f>
            <m:fPr>
              <m:ctrlPr>
                <w:rPr>
                  <w:rFonts w:ascii="Cambria Math" w:eastAsia="宋体" w:hAnsi="Cambria Math" w:cs="Times New Roman"/>
                  <w:i/>
                </w:rPr>
              </m:ctrlPr>
            </m:fPr>
            <m:num>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x</m:t>
                  </m:r>
                </m:sub>
              </m:sSub>
            </m:num>
            <m:den>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den>
          </m:f>
        </m:oMath>
      </m:oMathPara>
    </w:p>
    <w:p w14:paraId="4658BBC4" w14:textId="2BD2772C" w:rsidR="006207D7" w:rsidRPr="009C7DFC" w:rsidRDefault="006207D7" w:rsidP="006207D7">
      <w:pPr>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另</w:t>
      </w:r>
      <m:oMath>
        <m:r>
          <w:rPr>
            <w:rFonts w:ascii="Cambria Math" w:eastAsia="宋体" w:hAnsi="Cambria Math" w:cs="Times New Roman"/>
            <w:sz w:val="24"/>
            <w:szCs w:val="28"/>
          </w:rPr>
          <m:t>a=</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x</m:t>
                    </m:r>
                  </m:sub>
                </m:sSub>
              </m:num>
              <m:den>
                <m:r>
                  <w:rPr>
                    <w:rFonts w:ascii="Cambria Math" w:eastAsia="宋体" w:hAnsi="Cambria Math" w:cs="Times New Roman"/>
                    <w:sz w:val="24"/>
                    <w:szCs w:val="28"/>
                  </w:rPr>
                  <m:t>A</m:t>
                </m:r>
              </m:den>
            </m:f>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den>
        </m:f>
      </m:oMath>
      <w:r w:rsidRPr="009C7DFC">
        <w:rPr>
          <w:rFonts w:ascii="Times New Roman" w:eastAsia="宋体" w:hAnsi="Times New Roman" w:cs="Times New Roman"/>
          <w:sz w:val="24"/>
          <w:szCs w:val="28"/>
        </w:rPr>
        <w:t>，</w:t>
      </w:r>
      <m:oMath>
        <m:r>
          <w:rPr>
            <w:rFonts w:ascii="Cambria Math" w:eastAsia="宋体" w:hAnsi="Cambria Math" w:cs="Times New Roman"/>
            <w:sz w:val="24"/>
            <w:szCs w:val="28"/>
          </w:rPr>
          <m:t>b=</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den>
        </m:f>
      </m:oMath>
      <w:r w:rsidRPr="009C7DFC">
        <w:rPr>
          <w:rFonts w:ascii="Times New Roman" w:eastAsia="宋体" w:hAnsi="Times New Roman" w:cs="Times New Roman"/>
          <w:sz w:val="24"/>
          <w:szCs w:val="28"/>
        </w:rPr>
        <w:t>，</w:t>
      </w:r>
      <m:oMath>
        <m:r>
          <w:rPr>
            <w:rFonts w:ascii="Cambria Math" w:eastAsia="宋体" w:hAnsi="Cambria Math" w:cs="Times New Roman"/>
            <w:sz w:val="24"/>
            <w:szCs w:val="28"/>
          </w:rPr>
          <m:t>c=</m:t>
        </m:r>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x</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den>
        </m:f>
      </m:oMath>
      <w:r w:rsidRPr="009C7DFC">
        <w:rPr>
          <w:rFonts w:ascii="Times New Roman" w:eastAsia="宋体" w:hAnsi="Times New Roman" w:cs="Times New Roman"/>
          <w:sz w:val="24"/>
          <w:szCs w:val="28"/>
        </w:rPr>
        <w:t>的情况下，可得</w:t>
      </w:r>
    </w:p>
    <w:p w14:paraId="44329E23" w14:textId="73B6A3DD" w:rsidR="006207D7"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aD</m:t>
              </m:r>
            </m:e>
            <m:sub>
              <m:r>
                <w:rPr>
                  <w:rFonts w:ascii="Cambria Math" w:eastAsia="宋体" w:hAnsi="Cambria Math" w:cs="Times New Roman"/>
                </w:rPr>
                <m:t>0</m:t>
              </m:r>
            </m:sub>
          </m:sSub>
          <m:r>
            <w:rPr>
              <w:rFonts w:ascii="Cambria Math" w:eastAsia="宋体" w:hAnsi="Cambria Math" w:cs="Times New Roman"/>
            </w:rPr>
            <m:t>+2048b</m:t>
          </m:r>
          <m:d>
            <m:dPr>
              <m:ctrlPr>
                <w:rPr>
                  <w:rFonts w:ascii="Cambria Math" w:eastAsia="宋体" w:hAnsi="Cambria Math" w:cs="Times New Roman"/>
                  <w:i/>
                </w:rPr>
              </m:ctrlPr>
            </m:dPr>
            <m:e>
              <m:r>
                <w:rPr>
                  <w:rFonts w:ascii="Cambria Math" w:eastAsia="宋体" w:hAnsi="Cambria Math" w:cs="Times New Roman"/>
                </w:rPr>
                <m:t>d-1</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cD</m:t>
              </m:r>
            </m:e>
            <m:sub>
              <m:r>
                <w:rPr>
                  <w:rFonts w:ascii="Cambria Math" w:eastAsia="宋体" w:hAnsi="Cambria Math" w:cs="Times New Roman"/>
                </w:rPr>
                <m:t>os</m:t>
              </m:r>
            </m:sub>
          </m:sSub>
        </m:oMath>
      </m:oMathPara>
    </w:p>
    <w:p w14:paraId="5EAEECF0" w14:textId="5C196F9F" w:rsidR="006207D7" w:rsidRPr="009C7DFC" w:rsidRDefault="006207D7" w:rsidP="006207D7">
      <w:pPr>
        <w:rPr>
          <w:rFonts w:ascii="Times New Roman" w:hAnsi="Times New Roman" w:cs="Times New Roman"/>
        </w:rPr>
      </w:pPr>
      <w:r w:rsidRPr="009C7DFC">
        <w:rPr>
          <w:rFonts w:ascii="Times New Roman" w:hAnsi="Times New Roman" w:cs="Times New Roman"/>
          <w:noProof/>
        </w:rPr>
        <w:drawing>
          <wp:inline distT="0" distB="0" distL="0" distR="0" wp14:anchorId="1DCA11E7" wp14:editId="7C1BC66F">
            <wp:extent cx="5274310" cy="21507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50745"/>
                    </a:xfrm>
                    <a:prstGeom prst="rect">
                      <a:avLst/>
                    </a:prstGeom>
                    <a:noFill/>
                    <a:ln>
                      <a:noFill/>
                    </a:ln>
                  </pic:spPr>
                </pic:pic>
              </a:graphicData>
            </a:graphic>
          </wp:inline>
        </w:drawing>
      </w:r>
    </w:p>
    <w:p w14:paraId="56DC13EE" w14:textId="27E36C06" w:rsidR="006207D7" w:rsidRPr="00902063" w:rsidRDefault="003F623C"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3.1 </w:t>
      </w:r>
      <w:r w:rsidR="006207D7" w:rsidRPr="00902063">
        <w:rPr>
          <w:rFonts w:ascii="Times New Roman" w:eastAsia="宋体" w:hAnsi="Times New Roman" w:cs="Times New Roman"/>
        </w:rPr>
        <w:t>电容翻转式</w:t>
      </w:r>
      <w:r w:rsidR="006207D7" w:rsidRPr="00902063">
        <w:rPr>
          <w:rFonts w:ascii="Times New Roman" w:eastAsia="宋体" w:hAnsi="Times New Roman" w:cs="Times New Roman"/>
        </w:rPr>
        <w:t>MDAC</w:t>
      </w:r>
    </w:p>
    <w:p w14:paraId="1D1D9BAF" w14:textId="732041C3" w:rsidR="003F623C" w:rsidRPr="009C7DFC" w:rsidRDefault="003F623C"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由于模拟电路中的各种非理想因素使得参数</w:t>
      </w:r>
      <w:r w:rsidRPr="009C7DFC">
        <w:rPr>
          <w:rFonts w:ascii="Times New Roman" w:eastAsia="宋体" w:hAnsi="Times New Roman" w:cs="Times New Roman"/>
          <w:sz w:val="24"/>
          <w:szCs w:val="28"/>
        </w:rPr>
        <w:t>a</w:t>
      </w: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b</w:t>
      </w: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c</w:t>
      </w:r>
      <w:r w:rsidRPr="009C7DFC">
        <w:rPr>
          <w:rFonts w:ascii="Times New Roman" w:eastAsia="宋体" w:hAnsi="Times New Roman" w:cs="Times New Roman"/>
          <w:sz w:val="24"/>
          <w:szCs w:val="28"/>
        </w:rPr>
        <w:t>偏离了理想值，继而影响了流水线子级的输入输出曲线，基于参考</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的校准算法主要是将参数</w:t>
      </w:r>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0</m:t>
            </m:r>
          </m:sub>
        </m:sSub>
      </m:oMath>
      <w:r w:rsidRPr="009C7DFC">
        <w:rPr>
          <w:rFonts w:ascii="Times New Roman" w:eastAsia="宋体" w:hAnsi="Times New Roman" w:cs="Times New Roman"/>
        </w:rPr>
        <w:t>，</w:t>
      </w:r>
      <m:oMath>
        <m:r>
          <w:rPr>
            <w:rFonts w:ascii="Cambria Math" w:eastAsia="宋体" w:hAnsi="Cambria Math" w:cs="Times New Roman"/>
          </w:rPr>
          <m:t>d</m:t>
        </m:r>
      </m:oMath>
      <w:r w:rsidRPr="009C7DFC">
        <w:rPr>
          <w:rFonts w:ascii="Times New Roman" w:eastAsia="宋体" w:hAnsi="Times New Roman" w:cs="Times New Roman"/>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V</m:t>
            </m:r>
          </m:e>
          <m:sub>
            <m:r>
              <w:rPr>
                <w:rFonts w:ascii="Cambria Math" w:eastAsia="宋体" w:hAnsi="Cambria Math" w:cs="Times New Roman"/>
                <w:sz w:val="24"/>
                <w:szCs w:val="28"/>
              </w:rPr>
              <m:t>os</m:t>
            </m:r>
          </m:sub>
        </m:sSub>
      </m:oMath>
      <w:r w:rsidRPr="009C7DFC">
        <w:rPr>
          <w:rFonts w:ascii="Times New Roman" w:eastAsia="宋体" w:hAnsi="Times New Roman" w:cs="Times New Roman"/>
          <w:sz w:val="24"/>
          <w:szCs w:val="28"/>
        </w:rPr>
        <w:t>作为校准模块输入信号，通过三个基于</w:t>
      </w:r>
      <w:r w:rsidRPr="009C7DFC">
        <w:rPr>
          <w:rFonts w:ascii="Times New Roman" w:eastAsia="宋体" w:hAnsi="Times New Roman" w:cs="Times New Roman"/>
          <w:sz w:val="24"/>
          <w:szCs w:val="28"/>
        </w:rPr>
        <w:t>LMS</w:t>
      </w:r>
      <w:r w:rsidRPr="009C7DFC">
        <w:rPr>
          <w:rFonts w:ascii="Times New Roman" w:eastAsia="宋体" w:hAnsi="Times New Roman" w:cs="Times New Roman"/>
          <w:sz w:val="24"/>
          <w:szCs w:val="28"/>
        </w:rPr>
        <w:t>算法的自适应滤波器来校准流水线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子级模拟电路中存在的电容失配、运放误差和电压失调误差。</w:t>
      </w:r>
    </w:p>
    <w:p w14:paraId="3787D811" w14:textId="49603B1F" w:rsidR="004E67DE" w:rsidRPr="009C7DFC" w:rsidRDefault="004E67DE"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对于</w:t>
      </w:r>
      <w:r w:rsidRPr="009C7DFC">
        <w:rPr>
          <w:rFonts w:ascii="Times New Roman" w:eastAsia="宋体" w:hAnsi="Times New Roman" w:cs="Times New Roman"/>
          <w:sz w:val="24"/>
          <w:szCs w:val="28"/>
        </w:rPr>
        <w:t>12bit</w:t>
      </w:r>
      <w:r w:rsidRPr="009C7DFC">
        <w:rPr>
          <w:rFonts w:ascii="Times New Roman" w:eastAsia="宋体" w:hAnsi="Times New Roman" w:cs="Times New Roman"/>
          <w:sz w:val="24"/>
          <w:szCs w:val="28"/>
        </w:rPr>
        <w:t>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，假设它由</w:t>
      </w:r>
      <w:r w:rsidRPr="009C7DFC">
        <w:rPr>
          <w:rFonts w:ascii="Times New Roman" w:eastAsia="宋体" w:hAnsi="Times New Roman" w:cs="Times New Roman"/>
          <w:sz w:val="24"/>
          <w:szCs w:val="28"/>
        </w:rPr>
        <w:t>9</w:t>
      </w:r>
      <w:r w:rsidRPr="009C7DFC">
        <w:rPr>
          <w:rFonts w:ascii="Times New Roman" w:eastAsia="宋体" w:hAnsi="Times New Roman" w:cs="Times New Roman"/>
          <w:sz w:val="24"/>
          <w:szCs w:val="28"/>
        </w:rPr>
        <w:t>个</w:t>
      </w:r>
      <w:r w:rsidRPr="009C7DFC">
        <w:rPr>
          <w:rFonts w:ascii="Times New Roman" w:eastAsia="宋体" w:hAnsi="Times New Roman" w:cs="Times New Roman"/>
          <w:sz w:val="24"/>
          <w:szCs w:val="28"/>
        </w:rPr>
        <w:t>1.5bit</w:t>
      </w:r>
      <w:r w:rsidRPr="009C7DFC">
        <w:rPr>
          <w:rFonts w:ascii="Times New Roman" w:eastAsia="宋体" w:hAnsi="Times New Roman" w:cs="Times New Roman"/>
          <w:sz w:val="24"/>
          <w:szCs w:val="28"/>
        </w:rPr>
        <w:t>流水线子级和一个</w:t>
      </w:r>
      <w:r w:rsidRPr="009C7DFC">
        <w:rPr>
          <w:rFonts w:ascii="Times New Roman" w:eastAsia="宋体" w:hAnsi="Times New Roman" w:cs="Times New Roman"/>
          <w:sz w:val="24"/>
          <w:szCs w:val="28"/>
        </w:rPr>
        <w:t>3bit Flash ADC</w:t>
      </w:r>
      <w:r w:rsidRPr="009C7DFC">
        <w:rPr>
          <w:rFonts w:ascii="Times New Roman" w:eastAsia="宋体" w:hAnsi="Times New Roman" w:cs="Times New Roman"/>
          <w:sz w:val="24"/>
          <w:szCs w:val="28"/>
        </w:rPr>
        <w:t>组成，每一级流水线子级的模拟电路相同，可得到：</w:t>
      </w:r>
    </w:p>
    <w:p w14:paraId="162ADAAA" w14:textId="15C12B38" w:rsidR="004E67DE" w:rsidRPr="009C7DFC" w:rsidRDefault="008D2513" w:rsidP="00744E31">
      <w:pPr>
        <w:spacing w:line="312" w:lineRule="auto"/>
        <w:ind w:firstLineChars="200" w:firstLine="420"/>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i,1</m:t>
              </m:r>
            </m:sub>
          </m:sSub>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r>
                <w:rPr>
                  <w:rFonts w:ascii="Cambria Math" w:eastAsia="宋体" w:hAnsi="Cambria Math" w:cs="Times New Roman"/>
                </w:rPr>
                <m:t>D</m:t>
              </m:r>
            </m:e>
            <m:sub>
              <m:r>
                <w:rPr>
                  <w:rFonts w:ascii="Cambria Math" w:eastAsia="宋体" w:hAnsi="Cambria Math" w:cs="Times New Roman"/>
                </w:rPr>
                <m:t>0,1</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1</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1</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r>
                <w:rPr>
                  <w:rFonts w:ascii="Cambria Math" w:eastAsia="宋体" w:hAnsi="Cambria Math" w:cs="Times New Roman"/>
                </w:rPr>
                <m:t>D</m:t>
              </m:r>
            </m:e>
            <m:sub>
              <m:r>
                <w:rPr>
                  <w:rFonts w:ascii="Cambria Math" w:eastAsia="宋体" w:hAnsi="Cambria Math" w:cs="Times New Roman"/>
                </w:rPr>
                <m:t>os,1</m:t>
              </m:r>
            </m:sub>
          </m:sSub>
        </m:oMath>
      </m:oMathPara>
    </w:p>
    <w:p w14:paraId="5D863B79" w14:textId="72C66F5B" w:rsidR="004E67DE" w:rsidRPr="009C7DFC" w:rsidRDefault="008D2513" w:rsidP="00744E31">
      <w:pPr>
        <w:spacing w:line="312" w:lineRule="auto"/>
        <w:ind w:firstLineChars="200" w:firstLine="420"/>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i,2</m:t>
              </m:r>
            </m:sub>
          </m:sSub>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2</m:t>
                  </m:r>
                </m:sub>
              </m:sSub>
              <m:r>
                <w:rPr>
                  <w:rFonts w:ascii="Cambria Math" w:eastAsia="宋体" w:hAnsi="Cambria Math" w:cs="Times New Roman"/>
                </w:rPr>
                <m:t>D</m:t>
              </m:r>
            </m:e>
            <m:sub>
              <m:r>
                <w:rPr>
                  <w:rFonts w:ascii="Cambria Math" w:eastAsia="宋体" w:hAnsi="Cambria Math" w:cs="Times New Roman"/>
                </w:rPr>
                <m:t>0,2</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2</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2</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r>
                <w:rPr>
                  <w:rFonts w:ascii="Cambria Math" w:eastAsia="宋体" w:hAnsi="Cambria Math" w:cs="Times New Roman"/>
                </w:rPr>
                <m:t>D</m:t>
              </m:r>
            </m:e>
            <m:sub>
              <m:r>
                <w:rPr>
                  <w:rFonts w:ascii="Cambria Math" w:eastAsia="宋体" w:hAnsi="Cambria Math" w:cs="Times New Roman"/>
                </w:rPr>
                <m:t>os,2</m:t>
              </m:r>
            </m:sub>
          </m:sSub>
        </m:oMath>
      </m:oMathPara>
    </w:p>
    <w:p w14:paraId="2EA3D099" w14:textId="1D44B83F" w:rsidR="004E67DE" w:rsidRPr="009C7DFC" w:rsidRDefault="004E67DE" w:rsidP="00744E31">
      <w:pPr>
        <w:spacing w:line="312" w:lineRule="auto"/>
        <w:ind w:firstLineChars="900" w:firstLine="1890"/>
        <w:rPr>
          <w:rFonts w:ascii="Times New Roman" w:eastAsia="宋体" w:hAnsi="Times New Roman" w:cs="Times New Roman"/>
        </w:rPr>
      </w:pPr>
      <w:r w:rsidRPr="009C7DFC">
        <w:rPr>
          <w:rFonts w:ascii="Times New Roman" w:eastAsia="宋体" w:hAnsi="Times New Roman" w:cs="Times New Roman"/>
        </w:rPr>
        <w:t>.</w:t>
      </w:r>
    </w:p>
    <w:p w14:paraId="739D22F3" w14:textId="705D0367" w:rsidR="004E67DE" w:rsidRPr="009C7DFC" w:rsidRDefault="004E67DE" w:rsidP="00744E31">
      <w:pPr>
        <w:spacing w:line="312" w:lineRule="auto"/>
        <w:ind w:firstLineChars="900" w:firstLine="1890"/>
        <w:rPr>
          <w:rFonts w:ascii="Times New Roman" w:eastAsia="宋体" w:hAnsi="Times New Roman" w:cs="Times New Roman"/>
        </w:rPr>
      </w:pPr>
      <w:r w:rsidRPr="009C7DFC">
        <w:rPr>
          <w:rFonts w:ascii="Times New Roman" w:eastAsia="宋体" w:hAnsi="Times New Roman" w:cs="Times New Roman"/>
        </w:rPr>
        <w:t>.</w:t>
      </w:r>
    </w:p>
    <w:p w14:paraId="7423C439" w14:textId="3B58814D" w:rsidR="004E67DE" w:rsidRPr="009C7DFC" w:rsidRDefault="004E67DE" w:rsidP="00744E31">
      <w:pPr>
        <w:spacing w:line="312" w:lineRule="auto"/>
        <w:ind w:firstLineChars="900" w:firstLine="1890"/>
        <w:rPr>
          <w:rFonts w:ascii="Times New Roman" w:eastAsia="宋体" w:hAnsi="Times New Roman" w:cs="Times New Roman"/>
        </w:rPr>
      </w:pPr>
      <w:r w:rsidRPr="009C7DFC">
        <w:rPr>
          <w:rFonts w:ascii="Times New Roman" w:eastAsia="宋体" w:hAnsi="Times New Roman" w:cs="Times New Roman"/>
        </w:rPr>
        <w:t>.</w:t>
      </w:r>
    </w:p>
    <w:p w14:paraId="3ADFAF20" w14:textId="2B0B7158" w:rsidR="004E67DE" w:rsidRPr="009C7DFC" w:rsidRDefault="008D2513" w:rsidP="00744E31">
      <w:pPr>
        <w:spacing w:line="312" w:lineRule="auto"/>
        <w:ind w:firstLineChars="200" w:firstLine="420"/>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i,9</m:t>
              </m:r>
            </m:sub>
          </m:sSub>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9</m:t>
                  </m:r>
                </m:sub>
              </m:sSub>
              <m:r>
                <w:rPr>
                  <w:rFonts w:ascii="Cambria Math" w:eastAsia="宋体" w:hAnsi="Cambria Math" w:cs="Times New Roman"/>
                </w:rPr>
                <m:t>D</m:t>
              </m:r>
            </m:e>
            <m:sub>
              <m:r>
                <w:rPr>
                  <w:rFonts w:ascii="Cambria Math" w:eastAsia="宋体" w:hAnsi="Cambria Math" w:cs="Times New Roman"/>
                </w:rPr>
                <m:t>0,9</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9</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9</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9</m:t>
                  </m:r>
                </m:sub>
              </m:sSub>
              <m:r>
                <w:rPr>
                  <w:rFonts w:ascii="Cambria Math" w:eastAsia="宋体" w:hAnsi="Cambria Math" w:cs="Times New Roman"/>
                </w:rPr>
                <m:t>D</m:t>
              </m:r>
            </m:e>
            <m:sub>
              <m:r>
                <w:rPr>
                  <w:rFonts w:ascii="Cambria Math" w:eastAsia="宋体" w:hAnsi="Cambria Math" w:cs="Times New Roman"/>
                </w:rPr>
                <m:t>os,9</m:t>
              </m:r>
            </m:sub>
          </m:sSub>
        </m:oMath>
      </m:oMathPara>
    </w:p>
    <w:p w14:paraId="783C42E8" w14:textId="2F1E21BC" w:rsidR="004E67DE" w:rsidRPr="009C7DFC" w:rsidRDefault="004E67DE"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同时子级串行排列，输入信号会经过每一个流水线子级，因此每一级流水线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的模拟输出信号就是下一级流水线子级的模拟输入信号，因此有：</w:t>
      </w:r>
    </w:p>
    <w:p w14:paraId="3200F726" w14:textId="27870D38" w:rsidR="004E67DE" w:rsidRPr="009C7DFC" w:rsidRDefault="008D2513" w:rsidP="00744E31">
      <w:pPr>
        <w:spacing w:line="312" w:lineRule="auto"/>
        <w:ind w:firstLineChars="200" w:firstLine="420"/>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i,n+1</m:t>
              </m:r>
            </m:sub>
          </m:sSub>
          <m:r>
            <w:rPr>
              <w:rFonts w:ascii="Cambria Math" w:eastAsia="宋体" w:hAnsi="Cambria Math" w:cs="Times New Roman"/>
            </w:rPr>
            <m:t xml:space="preserve">= </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0,i</m:t>
              </m:r>
            </m:sub>
          </m:sSub>
        </m:oMath>
      </m:oMathPara>
    </w:p>
    <w:p w14:paraId="0BC8FD17" w14:textId="7F79AA5A" w:rsidR="004E67DE" w:rsidRPr="009C7DFC" w:rsidRDefault="004E67DE"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因此整个流水线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在数字信号域的传递函数有：</w:t>
      </w:r>
    </w:p>
    <w:p w14:paraId="5FD706D8" w14:textId="48645FBF" w:rsidR="004E67DE" w:rsidRPr="009C7DFC" w:rsidRDefault="008D2513" w:rsidP="00744E31">
      <w:pPr>
        <w:spacing w:line="312" w:lineRule="auto"/>
        <w:ind w:firstLineChars="200" w:firstLine="420"/>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input</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i,1</m:t>
              </m:r>
            </m:sub>
          </m:sSub>
          <m:r>
            <w:rPr>
              <w:rFonts w:ascii="Cambria Math" w:eastAsia="宋体" w:hAnsi="Cambria Math" w:cs="Times New Roman"/>
            </w:rPr>
            <m:t>=</m:t>
          </m:r>
          <m:d>
            <m:dPr>
              <m:begChr m:val="{"/>
              <m:endChr m:val="}"/>
              <m:ctrlPr>
                <w:rPr>
                  <w:rFonts w:ascii="Cambria Math" w:eastAsia="宋体" w:hAnsi="Cambria Math" w:cs="Times New Roman"/>
                  <w:i/>
                </w:rPr>
              </m:ctrlPr>
            </m:dPr>
            <m:e>
              <m:d>
                <m:dPr>
                  <m:begChr m:val="["/>
                  <m:endChr m:val="]"/>
                  <m:ctrlPr>
                    <w:rPr>
                      <w:rFonts w:ascii="Cambria Math" w:eastAsia="宋体" w:hAnsi="Cambria Math" w:cs="Times New Roman"/>
                      <w:i/>
                    </w:rPr>
                  </m:ctrlPr>
                </m:dPr>
                <m:e>
                  <m:r>
                    <w:rPr>
                      <w:rFonts w:ascii="Cambria Math" w:eastAsia="宋体" w:hAnsi="Cambria Math" w:cs="Times New Roman"/>
                    </w:rPr>
                    <m:t>……</m:t>
                  </m:r>
                </m:e>
              </m:d>
            </m:e>
          </m:d>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2</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2</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2</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2</m:t>
              </m:r>
            </m:sub>
          </m:sSub>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os,2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b</m:t>
              </m:r>
            </m:e>
            <m:sub>
              <m:r>
                <w:rPr>
                  <w:rFonts w:ascii="Cambria Math" w:eastAsia="宋体" w:hAnsi="Cambria Math" w:cs="Times New Roman"/>
                </w:rPr>
                <m:t>1</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1</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c</m:t>
              </m:r>
            </m:e>
            <m:sub>
              <m:r>
                <w:rPr>
                  <w:rFonts w:ascii="Cambria Math" w:eastAsia="宋体" w:hAnsi="Cambria Math" w:cs="Times New Roman"/>
                </w:rPr>
                <m:t>1</m:t>
              </m:r>
            </m:sub>
          </m:sSub>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os,1</m:t>
              </m:r>
            </m:sub>
          </m:sSub>
        </m:oMath>
      </m:oMathPara>
    </w:p>
    <w:p w14:paraId="01BD1EAE" w14:textId="294FB203" w:rsidR="00826C47" w:rsidRPr="009C7DFC" w:rsidRDefault="00826C47"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同时三输入自适应滤波器结构如图</w:t>
      </w:r>
      <w:r w:rsidRPr="009C7DFC">
        <w:rPr>
          <w:rFonts w:ascii="Times New Roman" w:eastAsia="宋体" w:hAnsi="Times New Roman" w:cs="Times New Roman"/>
          <w:sz w:val="24"/>
          <w:szCs w:val="28"/>
        </w:rPr>
        <w:t>3.2</w:t>
      </w:r>
      <w:r w:rsidRPr="009C7DFC">
        <w:rPr>
          <w:rFonts w:ascii="Times New Roman" w:eastAsia="宋体" w:hAnsi="Times New Roman" w:cs="Times New Roman"/>
          <w:sz w:val="24"/>
          <w:szCs w:val="28"/>
        </w:rPr>
        <w:t>所示，</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0</m:t>
            </m:r>
          </m:sub>
        </m:sSub>
        <m:r>
          <w:rPr>
            <w:rFonts w:ascii="Cambria Math" w:eastAsia="宋体" w:hAnsi="Cambria Math" w:cs="Times New Roman"/>
            <w:sz w:val="24"/>
            <w:szCs w:val="28"/>
          </w:rPr>
          <m:t>(n)</m:t>
        </m:r>
      </m:oMath>
      <w:r w:rsidRPr="009C7DFC">
        <w:rPr>
          <w:rFonts w:ascii="Times New Roman" w:eastAsia="宋体" w:hAnsi="Times New Roman" w:cs="Times New Roman"/>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r>
          <w:rPr>
            <w:rFonts w:ascii="Cambria Math" w:eastAsia="宋体" w:hAnsi="Cambria Math" w:cs="Times New Roman"/>
            <w:sz w:val="24"/>
            <w:szCs w:val="28"/>
          </w:rPr>
          <m:t>(n)</m:t>
        </m:r>
      </m:oMath>
      <w:r w:rsidRPr="009C7DFC">
        <w:rPr>
          <w:rFonts w:ascii="Times New Roman" w:eastAsia="宋体" w:hAnsi="Times New Roman" w:cs="Times New Roman"/>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r>
          <w:rPr>
            <w:rFonts w:ascii="Cambria Math" w:eastAsia="宋体" w:hAnsi="Cambria Math" w:cs="Times New Roman"/>
            <w:sz w:val="24"/>
            <w:szCs w:val="28"/>
          </w:rPr>
          <m:t>(n)</m:t>
        </m:r>
      </m:oMath>
      <w:r w:rsidRPr="009C7DFC">
        <w:rPr>
          <w:rFonts w:ascii="Times New Roman" w:eastAsia="宋体" w:hAnsi="Times New Roman" w:cs="Times New Roman"/>
          <w:sz w:val="24"/>
          <w:szCs w:val="28"/>
        </w:rPr>
        <w:t>为抽头系数，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0</m:t>
            </m:r>
          </m:sub>
        </m:sSub>
        <m:r>
          <w:rPr>
            <w:rFonts w:ascii="Cambria Math" w:eastAsia="宋体" w:hAnsi="Cambria Math" w:cs="Times New Roman"/>
            <w:sz w:val="24"/>
            <w:szCs w:val="28"/>
          </w:rPr>
          <m:t>(n)</m:t>
        </m:r>
      </m:oMath>
      <w:r w:rsidRPr="009C7DFC">
        <w:rPr>
          <w:rFonts w:ascii="Times New Roman" w:eastAsia="宋体" w:hAnsi="Times New Roman" w:cs="Times New Roman"/>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(n)</m:t>
        </m:r>
      </m:oMath>
      <w:r w:rsidRPr="009C7DFC">
        <w:rPr>
          <w:rFonts w:ascii="Times New Roman" w:eastAsia="宋体" w:hAnsi="Times New Roman" w:cs="Times New Roman"/>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(n)</m:t>
        </m:r>
      </m:oMath>
      <w:r w:rsidRPr="009C7DFC">
        <w:rPr>
          <w:rFonts w:ascii="Times New Roman" w:eastAsia="宋体" w:hAnsi="Times New Roman" w:cs="Times New Roman"/>
          <w:sz w:val="24"/>
          <w:szCs w:val="28"/>
        </w:rPr>
        <w:t>为输入信号，</w:t>
      </w:r>
      <m:oMath>
        <m:r>
          <w:rPr>
            <w:rFonts w:ascii="Cambria Math" w:eastAsia="宋体" w:hAnsi="Cambria Math" w:cs="Times New Roman"/>
            <w:sz w:val="24"/>
            <w:szCs w:val="28"/>
          </w:rPr>
          <m:t>desire(n)</m:t>
        </m:r>
      </m:oMath>
      <w:r w:rsidRPr="009C7DFC">
        <w:rPr>
          <w:rFonts w:ascii="Times New Roman" w:eastAsia="宋体" w:hAnsi="Times New Roman" w:cs="Times New Roman"/>
          <w:sz w:val="24"/>
          <w:szCs w:val="28"/>
        </w:rPr>
        <w:t>为期望信号，则这三输入自适应滤波器的传递函数如下所示</w:t>
      </w:r>
      <w:r w:rsidRPr="009C7DFC">
        <w:rPr>
          <w:rFonts w:ascii="Times New Roman" w:eastAsia="宋体" w:hAnsi="Times New Roman" w:cs="Times New Roman"/>
          <w:sz w:val="24"/>
          <w:szCs w:val="28"/>
        </w:rPr>
        <w:t>:</w:t>
      </w:r>
    </w:p>
    <w:p w14:paraId="716CE5EB" w14:textId="7887FA27" w:rsidR="00826C47" w:rsidRPr="009C7DFC" w:rsidRDefault="00826C47" w:rsidP="00744E31">
      <w:pPr>
        <w:spacing w:line="312" w:lineRule="auto"/>
        <w:ind w:firstLineChars="200" w:firstLine="420"/>
        <w:rPr>
          <w:rFonts w:ascii="Times New Roman" w:eastAsia="宋体" w:hAnsi="Times New Roman" w:cs="Times New Roman"/>
          <w:szCs w:val="21"/>
        </w:rPr>
      </w:pPr>
      <m:oMathPara>
        <m:oMath>
          <m:r>
            <w:rPr>
              <w:rFonts w:ascii="Cambria Math" w:eastAsia="宋体" w:hAnsi="Cambria Math" w:cs="Times New Roman"/>
              <w:szCs w:val="21"/>
            </w:rPr>
            <m:t>y</m:t>
          </m:r>
          <m:d>
            <m:dPr>
              <m:ctrlPr>
                <w:rPr>
                  <w:rFonts w:ascii="Cambria Math" w:eastAsia="宋体" w:hAnsi="Cambria Math" w:cs="Times New Roman"/>
                  <w:i/>
                  <w:szCs w:val="21"/>
                </w:rPr>
              </m:ctrlPr>
            </m:dPr>
            <m:e>
              <m:r>
                <w:rPr>
                  <w:rFonts w:ascii="Cambria Math" w:eastAsia="宋体" w:hAnsi="Cambria Math" w:cs="Times New Roman"/>
                  <w:szCs w:val="21"/>
                </w:rPr>
                <m:t>n</m:t>
              </m:r>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0</m:t>
              </m:r>
            </m:sub>
          </m:sSub>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0</m:t>
              </m:r>
            </m:sub>
          </m:sSub>
          <m:d>
            <m:dPr>
              <m:ctrlPr>
                <w:rPr>
                  <w:rFonts w:ascii="Cambria Math" w:eastAsia="宋体" w:hAnsi="Cambria Math" w:cs="Times New Roman"/>
                  <w:i/>
                  <w:szCs w:val="21"/>
                </w:rPr>
              </m:ctrlPr>
            </m:dPr>
            <m:e>
              <m:r>
                <w:rPr>
                  <w:rFonts w:ascii="Cambria Math" w:eastAsia="宋体" w:hAnsi="Cambria Math" w:cs="Times New Roman"/>
                  <w:szCs w:val="21"/>
                </w:rPr>
                <m:t>n</m:t>
              </m:r>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1</m:t>
              </m:r>
            </m:sub>
          </m:sSub>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1</m:t>
              </m:r>
            </m:sub>
          </m:sSub>
          <m:d>
            <m:dPr>
              <m:ctrlPr>
                <w:rPr>
                  <w:rFonts w:ascii="Cambria Math" w:eastAsia="宋体" w:hAnsi="Cambria Math" w:cs="Times New Roman"/>
                  <w:i/>
                  <w:szCs w:val="21"/>
                </w:rPr>
              </m:ctrlPr>
            </m:dPr>
            <m:e>
              <m:r>
                <w:rPr>
                  <w:rFonts w:ascii="Cambria Math" w:eastAsia="宋体" w:hAnsi="Cambria Math" w:cs="Times New Roman"/>
                  <w:szCs w:val="21"/>
                </w:rPr>
                <m:t>n</m:t>
              </m:r>
            </m:e>
          </m:d>
          <m:r>
            <w:rPr>
              <w:rFonts w:ascii="Cambria Math" w:eastAsia="宋体" w:hAnsi="Cambria Math" w:cs="Times New Roman"/>
              <w:szCs w:val="21"/>
            </w:rPr>
            <m:t>+</m:t>
          </m:r>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2</m:t>
              </m:r>
            </m:sub>
          </m:sSub>
          <m:sSub>
            <m:sSubPr>
              <m:ctrlPr>
                <w:rPr>
                  <w:rFonts w:ascii="Cambria Math" w:eastAsia="宋体" w:hAnsi="Cambria Math" w:cs="Times New Roman"/>
                  <w:i/>
                  <w:szCs w:val="21"/>
                </w:rPr>
              </m:ctrlPr>
            </m:sSubPr>
            <m:e>
              <m:r>
                <w:rPr>
                  <w:rFonts w:ascii="Cambria Math" w:eastAsia="宋体" w:hAnsi="Cambria Math" w:cs="Times New Roman"/>
                  <w:szCs w:val="21"/>
                </w:rPr>
                <m:t>W</m:t>
              </m:r>
            </m:e>
            <m:sub>
              <m:r>
                <w:rPr>
                  <w:rFonts w:ascii="Cambria Math" w:eastAsia="宋体" w:hAnsi="Cambria Math" w:cs="Times New Roman"/>
                  <w:szCs w:val="21"/>
                </w:rPr>
                <m:t>2</m:t>
              </m:r>
            </m:sub>
          </m:sSub>
          <m:d>
            <m:dPr>
              <m:ctrlPr>
                <w:rPr>
                  <w:rFonts w:ascii="Cambria Math" w:eastAsia="宋体" w:hAnsi="Cambria Math" w:cs="Times New Roman"/>
                  <w:i/>
                  <w:szCs w:val="21"/>
                </w:rPr>
              </m:ctrlPr>
            </m:dPr>
            <m:e>
              <m:r>
                <w:rPr>
                  <w:rFonts w:ascii="Cambria Math" w:eastAsia="宋体" w:hAnsi="Cambria Math" w:cs="Times New Roman"/>
                  <w:szCs w:val="21"/>
                </w:rPr>
                <m:t>n</m:t>
              </m:r>
            </m:e>
          </m:d>
        </m:oMath>
      </m:oMathPara>
    </w:p>
    <w:p w14:paraId="1394AF9F" w14:textId="349C0351" w:rsidR="00826C47" w:rsidRPr="009C7DFC" w:rsidRDefault="00826C47"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因此也有：</w:t>
      </w:r>
    </w:p>
    <w:p w14:paraId="5F0A98FD" w14:textId="34689767" w:rsidR="00826C47"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m:t>
              </m:r>
            </m:sub>
          </m:sSub>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0</m:t>
                  </m:r>
                </m:sub>
              </m:sSub>
              <m:r>
                <w:rPr>
                  <w:rFonts w:ascii="Cambria Math" w:eastAsia="宋体" w:hAnsi="Cambria Math" w:cs="Times New Roman"/>
                </w:rPr>
                <m:t>D</m:t>
              </m:r>
            </m:e>
            <m:sub>
              <m:r>
                <w:rPr>
                  <w:rFonts w:ascii="Cambria Math" w:eastAsia="宋体" w:hAnsi="Cambria Math" w:cs="Times New Roman"/>
                </w:rPr>
                <m:t>0</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d-1</m:t>
              </m:r>
            </m:e>
          </m:d>
          <m:r>
            <w:rPr>
              <w:rFonts w:ascii="Cambria Math" w:eastAsia="宋体" w:hAnsi="Cambria Math" w:cs="Times New Roman"/>
            </w:rPr>
            <m:t>-</m:t>
          </m:r>
          <m:sSub>
            <m:sSubPr>
              <m:ctrlPr>
                <w:rPr>
                  <w:rFonts w:ascii="Cambria Math" w:eastAsia="宋体" w:hAnsi="Cambria Math" w:cs="Times New Roman"/>
                  <w:i/>
                </w:rPr>
              </m:ctrlPr>
            </m:sSubPr>
            <m:e>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2</m:t>
                  </m:r>
                </m:sub>
              </m:sSub>
              <m:r>
                <w:rPr>
                  <w:rFonts w:ascii="Cambria Math" w:eastAsia="宋体" w:hAnsi="Cambria Math" w:cs="Times New Roman"/>
                </w:rPr>
                <m:t>D</m:t>
              </m:r>
            </m:e>
            <m:sub>
              <m:r>
                <w:rPr>
                  <w:rFonts w:ascii="Cambria Math" w:eastAsia="宋体" w:hAnsi="Cambria Math" w:cs="Times New Roman"/>
                </w:rPr>
                <m:t>os</m:t>
              </m:r>
            </m:sub>
          </m:sSub>
        </m:oMath>
      </m:oMathPara>
    </w:p>
    <w:p w14:paraId="2B850D2E" w14:textId="1F62ACB2" w:rsidR="00826C47" w:rsidRPr="009C7DFC" w:rsidRDefault="00826C47"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根据流水线子之间的递归关系，将每一个流水线子级的输出都用一个三输入的自适应滤波器处理，这样可以得到整个校准系统的传递函数为：</w:t>
      </w:r>
    </w:p>
    <w:p w14:paraId="4AA96167" w14:textId="1C84495D" w:rsidR="00826C47" w:rsidRPr="009C7DFC" w:rsidRDefault="00744E31" w:rsidP="00744E31">
      <w:pPr>
        <w:spacing w:line="312" w:lineRule="auto"/>
        <w:ind w:firstLineChars="200" w:firstLine="420"/>
        <w:rPr>
          <w:rFonts w:ascii="Times New Roman" w:eastAsia="宋体" w:hAnsi="Times New Roman" w:cs="Times New Roman"/>
        </w:rPr>
      </w:pPr>
      <m:oMathPara>
        <m:oMath>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input</m:t>
              </m:r>
            </m:sub>
          </m:sSub>
          <m:r>
            <w:rPr>
              <w:rFonts w:ascii="Cambria Math" w:eastAsia="宋体" w:hAnsi="Cambria Math" w:cs="Times New Roman"/>
            </w:rPr>
            <m:t>=</m:t>
          </m:r>
          <m:d>
            <m:dPr>
              <m:begChr m:val="{"/>
              <m:endChr m:val="}"/>
              <m:ctrlPr>
                <w:rPr>
                  <w:rFonts w:ascii="Cambria Math" w:eastAsia="宋体" w:hAnsi="Cambria Math" w:cs="Times New Roman"/>
                  <w:i/>
                </w:rPr>
              </m:ctrlPr>
            </m:dPr>
            <m:e>
              <m:d>
                <m:dPr>
                  <m:begChr m:val="["/>
                  <m:endChr m:val="]"/>
                  <m:ctrlPr>
                    <w:rPr>
                      <w:rFonts w:ascii="Cambria Math" w:eastAsia="宋体" w:hAnsi="Cambria Math" w:cs="Times New Roman"/>
                      <w:i/>
                    </w:rPr>
                  </m:ctrlPr>
                </m:dPr>
                <m:e>
                  <m:r>
                    <w:rPr>
                      <w:rFonts w:ascii="Cambria Math" w:eastAsia="宋体" w:hAnsi="Cambria Math" w:cs="Times New Roman"/>
                    </w:rPr>
                    <m:t>……</m:t>
                  </m:r>
                </m:e>
              </m:d>
            </m:e>
          </m:d>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2</m:t>
              </m:r>
              <m:r>
                <w:rPr>
                  <w:rFonts w:ascii="Cambria Math" w:eastAsia="宋体" w:hAnsi="Cambria Math" w:cs="Times New Roman"/>
                </w:rPr>
                <m:t>,0</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2</m:t>
              </m:r>
              <m:r>
                <w:rPr>
                  <w:rFonts w:ascii="Cambria Math" w:eastAsia="宋体" w:hAnsi="Cambria Math" w:cs="Times New Roman"/>
                </w:rPr>
                <m:t>,1</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2</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2</m:t>
              </m:r>
              <m:r>
                <w:rPr>
                  <w:rFonts w:ascii="Cambria Math" w:eastAsia="宋体" w:hAnsi="Cambria Math" w:cs="Times New Roman"/>
                </w:rPr>
                <m:t>,2</m:t>
              </m:r>
            </m:sub>
          </m:sSub>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os,2</m:t>
              </m:r>
            </m:sub>
          </m:sSub>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1</m:t>
              </m:r>
              <m:r>
                <w:rPr>
                  <w:rFonts w:ascii="Cambria Math" w:eastAsia="宋体" w:hAnsi="Cambria Math" w:cs="Times New Roman"/>
                </w:rPr>
                <m:t>,0</m:t>
              </m:r>
            </m:sub>
          </m:sSub>
          <m:r>
            <w:rPr>
              <w:rFonts w:ascii="Cambria Math" w:eastAsia="宋体" w:hAnsi="Cambria Math" w:cs="Times New Roman"/>
            </w:rPr>
            <m:t>+2048</m:t>
          </m:r>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1</m:t>
              </m:r>
              <m:r>
                <w:rPr>
                  <w:rFonts w:ascii="Cambria Math" w:eastAsia="宋体" w:hAnsi="Cambria Math" w:cs="Times New Roman"/>
                </w:rPr>
                <m:t>,1</m:t>
              </m:r>
            </m:sub>
          </m:sSub>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1</m:t>
                  </m:r>
                </m:sub>
              </m:sSub>
              <m:r>
                <w:rPr>
                  <w:rFonts w:ascii="Cambria Math" w:eastAsia="宋体" w:hAnsi="Cambria Math" w:cs="Times New Roman"/>
                </w:rPr>
                <m:t>-1</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w</m:t>
              </m:r>
            </m:e>
            <m:sub>
              <m:r>
                <w:rPr>
                  <w:rFonts w:ascii="Cambria Math" w:eastAsia="宋体" w:hAnsi="Cambria Math" w:cs="Times New Roman"/>
                </w:rPr>
                <m:t>1</m:t>
              </m:r>
              <m:r>
                <w:rPr>
                  <w:rFonts w:ascii="Cambria Math" w:eastAsia="宋体" w:hAnsi="Cambria Math" w:cs="Times New Roman"/>
                </w:rPr>
                <m:t>,2</m:t>
              </m:r>
            </m:sub>
          </m:sSub>
          <m:sSub>
            <m:sSubPr>
              <m:ctrlPr>
                <w:rPr>
                  <w:rFonts w:ascii="Cambria Math" w:eastAsia="宋体" w:hAnsi="Cambria Math" w:cs="Times New Roman"/>
                  <w:i/>
                </w:rPr>
              </m:ctrlPr>
            </m:sSubPr>
            <m:e>
              <m:r>
                <w:rPr>
                  <w:rFonts w:ascii="Cambria Math" w:eastAsia="宋体" w:hAnsi="Cambria Math" w:cs="Times New Roman"/>
                </w:rPr>
                <m:t>D</m:t>
              </m:r>
            </m:e>
            <m:sub>
              <m:r>
                <w:rPr>
                  <w:rFonts w:ascii="Cambria Math" w:eastAsia="宋体" w:hAnsi="Cambria Math" w:cs="Times New Roman"/>
                </w:rPr>
                <m:t>os,1</m:t>
              </m:r>
            </m:sub>
          </m:sSub>
        </m:oMath>
      </m:oMathPara>
    </w:p>
    <w:p w14:paraId="79894BDB" w14:textId="0904181A" w:rsidR="004E67DE" w:rsidRPr="009C7DFC" w:rsidRDefault="00826C47" w:rsidP="00826C47">
      <w:pPr>
        <w:ind w:firstLineChars="200" w:firstLine="480"/>
        <w:jc w:val="center"/>
        <w:rPr>
          <w:rFonts w:ascii="Times New Roman" w:eastAsia="宋体" w:hAnsi="Times New Roman" w:cs="Times New Roman"/>
          <w:sz w:val="24"/>
          <w:szCs w:val="28"/>
        </w:rPr>
      </w:pPr>
      <w:r w:rsidRPr="009C7DFC">
        <w:rPr>
          <w:rFonts w:ascii="Times New Roman" w:eastAsia="宋体" w:hAnsi="Times New Roman" w:cs="Times New Roman"/>
          <w:noProof/>
          <w:sz w:val="24"/>
          <w:szCs w:val="28"/>
        </w:rPr>
        <w:drawing>
          <wp:inline distT="0" distB="0" distL="0" distR="0" wp14:anchorId="6580FB5F" wp14:editId="1D119671">
            <wp:extent cx="2177646" cy="172694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1817" cy="1730253"/>
                    </a:xfrm>
                    <a:prstGeom prst="rect">
                      <a:avLst/>
                    </a:prstGeom>
                    <a:noFill/>
                    <a:ln>
                      <a:noFill/>
                    </a:ln>
                  </pic:spPr>
                </pic:pic>
              </a:graphicData>
            </a:graphic>
          </wp:inline>
        </w:drawing>
      </w:r>
    </w:p>
    <w:p w14:paraId="0FCB866A" w14:textId="51A2B0F9" w:rsidR="00826C47" w:rsidRPr="00902063" w:rsidRDefault="00826C47" w:rsidP="00902063">
      <w:pPr>
        <w:jc w:val="center"/>
        <w:rPr>
          <w:rFonts w:ascii="Times New Roman" w:eastAsia="宋体" w:hAnsi="Times New Roman" w:cs="Times New Roman"/>
        </w:rPr>
      </w:pPr>
      <w:r w:rsidRPr="00902063">
        <w:rPr>
          <w:rFonts w:ascii="Times New Roman" w:eastAsia="宋体" w:hAnsi="Times New Roman" w:cs="Times New Roman"/>
        </w:rPr>
        <w:t>图</w:t>
      </w:r>
      <w:r w:rsidRPr="00902063">
        <w:rPr>
          <w:rFonts w:ascii="Times New Roman" w:eastAsia="宋体" w:hAnsi="Times New Roman" w:cs="Times New Roman"/>
        </w:rPr>
        <w:t xml:space="preserve">3.2 </w:t>
      </w:r>
      <w:r w:rsidRPr="00902063">
        <w:rPr>
          <w:rFonts w:ascii="Times New Roman" w:eastAsia="宋体" w:hAnsi="Times New Roman" w:cs="Times New Roman"/>
        </w:rPr>
        <w:t>三输入自适应滤波器示意图</w:t>
      </w:r>
    </w:p>
    <w:p w14:paraId="7D1D411C" w14:textId="5BB96146" w:rsidR="00826C47" w:rsidRPr="009C7DFC" w:rsidRDefault="00744E31"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从上述公式可以看出，后端可以使用自适应滤波器拟合流水线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的传递函数，如果外界提供一个高精度的基准信号，将流水线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的输出与基准信号比较得到误差因子</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n</m:t>
            </m:r>
          </m:sub>
        </m:sSub>
      </m:oMath>
      <w:r w:rsidRPr="009C7DFC">
        <w:rPr>
          <w:rFonts w:ascii="Times New Roman" w:eastAsia="宋体" w:hAnsi="Times New Roman" w:cs="Times New Roman"/>
          <w:sz w:val="24"/>
          <w:szCs w:val="28"/>
        </w:rPr>
        <w:t>，它是由于各流水线子级传递函数中的三个参数</w:t>
      </w:r>
      <w:r w:rsidRPr="009C7DFC">
        <w:rPr>
          <w:rFonts w:ascii="Times New Roman" w:eastAsia="宋体" w:hAnsi="Times New Roman" w:cs="Times New Roman"/>
          <w:sz w:val="24"/>
          <w:szCs w:val="28"/>
        </w:rPr>
        <w:t>(a</w:t>
      </w:r>
      <w:r w:rsidRPr="009C7DFC">
        <w:rPr>
          <w:rFonts w:ascii="Times New Roman" w:eastAsia="宋体" w:hAnsi="Times New Roman" w:cs="Times New Roman"/>
          <w:sz w:val="24"/>
          <w:szCs w:val="28"/>
        </w:rPr>
        <w:t>、</w:t>
      </w:r>
      <w:r w:rsidRPr="009C7DFC">
        <w:rPr>
          <w:rFonts w:ascii="Times New Roman" w:eastAsia="宋体" w:hAnsi="Times New Roman" w:cs="Times New Roman"/>
          <w:sz w:val="24"/>
          <w:szCs w:val="28"/>
        </w:rPr>
        <w:t xml:space="preserve">b </w:t>
      </w:r>
      <w:r w:rsidRPr="009C7DFC">
        <w:rPr>
          <w:rFonts w:ascii="Times New Roman" w:eastAsia="宋体" w:hAnsi="Times New Roman" w:cs="Times New Roman"/>
          <w:sz w:val="24"/>
          <w:szCs w:val="28"/>
        </w:rPr>
        <w:t>和</w:t>
      </w:r>
      <w:r w:rsidRPr="009C7DFC">
        <w:rPr>
          <w:rFonts w:ascii="Times New Roman" w:eastAsia="宋体" w:hAnsi="Times New Roman" w:cs="Times New Roman"/>
          <w:sz w:val="24"/>
          <w:szCs w:val="28"/>
        </w:rPr>
        <w:t xml:space="preserve"> c)</w:t>
      </w:r>
      <w:r w:rsidRPr="009C7DFC">
        <w:rPr>
          <w:rFonts w:ascii="Times New Roman" w:eastAsia="宋体" w:hAnsi="Times New Roman" w:cs="Times New Roman"/>
          <w:sz w:val="24"/>
          <w:szCs w:val="28"/>
        </w:rPr>
        <w:t>偏离理想值所造成的，</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n</m:t>
            </m:r>
          </m:sub>
        </m:sSub>
      </m:oMath>
      <w:r w:rsidRPr="009C7DFC">
        <w:rPr>
          <w:rFonts w:ascii="Times New Roman" w:eastAsia="宋体" w:hAnsi="Times New Roman" w:cs="Times New Roman"/>
          <w:sz w:val="24"/>
          <w:szCs w:val="28"/>
        </w:rPr>
        <w:t>可以根据</w:t>
      </w:r>
      <w:r w:rsidRPr="009C7DFC">
        <w:rPr>
          <w:rFonts w:ascii="Times New Roman" w:eastAsia="宋体" w:hAnsi="Times New Roman" w:cs="Times New Roman"/>
          <w:sz w:val="24"/>
          <w:szCs w:val="28"/>
        </w:rPr>
        <w:t>LMS</w:t>
      </w:r>
      <w:r w:rsidRPr="009C7DFC">
        <w:rPr>
          <w:rFonts w:ascii="Times New Roman" w:eastAsia="宋体" w:hAnsi="Times New Roman" w:cs="Times New Roman"/>
          <w:sz w:val="24"/>
          <w:szCs w:val="28"/>
        </w:rPr>
        <w:t>算法中的抽头系数迭代公式中所有抽头系数变化，使得流水线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的输出信号与基准信号的差别越来越小，这样</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的输出的，精度就得到了提高，系统框图如图</w:t>
      </w:r>
      <w:r w:rsidRPr="009C7DFC">
        <w:rPr>
          <w:rFonts w:ascii="Times New Roman" w:eastAsia="宋体" w:hAnsi="Times New Roman" w:cs="Times New Roman"/>
          <w:sz w:val="24"/>
          <w:szCs w:val="28"/>
        </w:rPr>
        <w:t>3.3</w:t>
      </w:r>
      <w:r w:rsidRPr="009C7DFC">
        <w:rPr>
          <w:rFonts w:ascii="Times New Roman" w:eastAsia="宋体" w:hAnsi="Times New Roman" w:cs="Times New Roman"/>
          <w:sz w:val="24"/>
          <w:szCs w:val="28"/>
        </w:rPr>
        <w:t>所示</w:t>
      </w:r>
    </w:p>
    <w:p w14:paraId="750CFADD" w14:textId="67BFB714" w:rsidR="004A4DC8" w:rsidRPr="009C7DFC" w:rsidRDefault="00951ACD" w:rsidP="00744E31">
      <w:pPr>
        <w:jc w:val="center"/>
        <w:rPr>
          <w:rFonts w:ascii="Times New Roman" w:eastAsia="宋体" w:hAnsi="Times New Roman" w:cs="Times New Roman"/>
        </w:rPr>
      </w:pPr>
      <w:r w:rsidRPr="009C7DFC">
        <w:rPr>
          <w:rFonts w:ascii="Times New Roman" w:eastAsia="宋体" w:hAnsi="Times New Roman" w:cs="Times New Roman"/>
          <w:noProof/>
        </w:rPr>
        <w:drawing>
          <wp:inline distT="0" distB="0" distL="0" distR="0" wp14:anchorId="0F193C4F" wp14:editId="18BC6E91">
            <wp:extent cx="4149156" cy="1738476"/>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28"/>
                    <a:stretch/>
                  </pic:blipFill>
                  <pic:spPr bwMode="auto">
                    <a:xfrm>
                      <a:off x="0" y="0"/>
                      <a:ext cx="4155031" cy="1740938"/>
                    </a:xfrm>
                    <a:prstGeom prst="rect">
                      <a:avLst/>
                    </a:prstGeom>
                    <a:noFill/>
                    <a:ln>
                      <a:noFill/>
                    </a:ln>
                    <a:extLst>
                      <a:ext uri="{53640926-AAD7-44D8-BBD7-CCE9431645EC}">
                        <a14:shadowObscured xmlns:a14="http://schemas.microsoft.com/office/drawing/2010/main"/>
                      </a:ext>
                    </a:extLst>
                  </pic:spPr>
                </pic:pic>
              </a:graphicData>
            </a:graphic>
          </wp:inline>
        </w:drawing>
      </w:r>
    </w:p>
    <w:p w14:paraId="40DF67D0" w14:textId="0FEA71B8" w:rsidR="00E322BA" w:rsidRPr="00902063" w:rsidRDefault="00E322BA" w:rsidP="00902063">
      <w:pPr>
        <w:jc w:val="center"/>
        <w:rPr>
          <w:rFonts w:ascii="Times New Roman" w:eastAsia="宋体" w:hAnsi="Times New Roman" w:cs="Times New Roman"/>
        </w:rPr>
      </w:pPr>
      <w:r w:rsidRPr="00902063">
        <w:rPr>
          <w:rFonts w:ascii="Times New Roman" w:eastAsia="宋体" w:hAnsi="Times New Roman" w:cs="Times New Roman"/>
        </w:rPr>
        <w:t>图</w:t>
      </w:r>
      <w:r w:rsidR="003F623C" w:rsidRPr="00902063">
        <w:rPr>
          <w:rFonts w:ascii="Times New Roman" w:eastAsia="宋体" w:hAnsi="Times New Roman" w:cs="Times New Roman"/>
        </w:rPr>
        <w:t>3.</w:t>
      </w:r>
      <w:r w:rsidR="00826C47" w:rsidRPr="00902063">
        <w:rPr>
          <w:rFonts w:ascii="Times New Roman" w:eastAsia="宋体" w:hAnsi="Times New Roman" w:cs="Times New Roman"/>
        </w:rPr>
        <w:t>3</w:t>
      </w:r>
      <w:r w:rsidRPr="00902063">
        <w:rPr>
          <w:rFonts w:ascii="Times New Roman" w:eastAsia="宋体" w:hAnsi="Times New Roman" w:cs="Times New Roman"/>
        </w:rPr>
        <w:t xml:space="preserve"> </w:t>
      </w:r>
      <w:r w:rsidRPr="00902063">
        <w:rPr>
          <w:rFonts w:ascii="Times New Roman" w:eastAsia="宋体" w:hAnsi="Times New Roman" w:cs="Times New Roman"/>
        </w:rPr>
        <w:t>校准原理示意图</w:t>
      </w:r>
    </w:p>
    <w:p w14:paraId="3019466F" w14:textId="7EBC2461" w:rsidR="00744E31" w:rsidRPr="009C7DFC" w:rsidRDefault="00744E31" w:rsidP="00744E31">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图</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3</w:t>
      </w:r>
      <w:r w:rsidRPr="009C7DFC">
        <w:rPr>
          <w:rFonts w:ascii="Times New Roman" w:eastAsia="宋体" w:hAnsi="Times New Roman" w:cs="Times New Roman"/>
          <w:sz w:val="24"/>
          <w:szCs w:val="28"/>
        </w:rPr>
        <w:t>中</w:t>
      </w:r>
      <w:r w:rsidRPr="009C7DFC">
        <w:rPr>
          <w:rFonts w:ascii="Times New Roman" w:eastAsia="宋体" w:hAnsi="Times New Roman" w:cs="Times New Roman"/>
          <w:sz w:val="24"/>
          <w:szCs w:val="28"/>
        </w:rPr>
        <w:t>D(n)</w:t>
      </w:r>
      <w:r w:rsidRPr="009C7DFC">
        <w:rPr>
          <w:rFonts w:ascii="Times New Roman" w:eastAsia="宋体" w:hAnsi="Times New Roman" w:cs="Times New Roman"/>
          <w:sz w:val="24"/>
          <w:szCs w:val="28"/>
        </w:rPr>
        <w:t>是流水线</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未经校准的输入信号，它由九个流水线子级中</w:t>
      </w:r>
      <w:r w:rsidRPr="009C7DFC">
        <w:rPr>
          <w:rFonts w:ascii="Times New Roman" w:eastAsia="宋体" w:hAnsi="Times New Roman" w:cs="Times New Roman"/>
          <w:sz w:val="24"/>
          <w:szCs w:val="28"/>
        </w:rPr>
        <w:t xml:space="preserve"> </w:t>
      </w:r>
      <w:r w:rsidRPr="009C7DFC">
        <w:rPr>
          <w:rFonts w:ascii="Times New Roman" w:eastAsia="宋体" w:hAnsi="Times New Roman" w:cs="Times New Roman"/>
          <w:sz w:val="24"/>
          <w:szCs w:val="28"/>
        </w:rPr>
        <w:lastRenderedPageBreak/>
        <w:t>子</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的输出与</w:t>
      </w:r>
      <w:r w:rsidRPr="009C7DFC">
        <w:rPr>
          <w:rFonts w:ascii="Times New Roman" w:eastAsia="宋体" w:hAnsi="Times New Roman" w:cs="Times New Roman"/>
          <w:sz w:val="24"/>
          <w:szCs w:val="28"/>
        </w:rPr>
        <w:t>Flash ADC</w:t>
      </w:r>
      <w:r w:rsidRPr="009C7DFC">
        <w:rPr>
          <w:rFonts w:ascii="Times New Roman" w:eastAsia="宋体" w:hAnsi="Times New Roman" w:cs="Times New Roman"/>
          <w:sz w:val="24"/>
          <w:szCs w:val="28"/>
        </w:rPr>
        <w:t>的输出组成，</w:t>
      </w:r>
      <w:r w:rsidRPr="009C7DFC">
        <w:rPr>
          <w:rFonts w:ascii="Times New Roman" w:eastAsia="宋体" w:hAnsi="Times New Roman" w:cs="Times New Roman"/>
          <w:sz w:val="24"/>
          <w:szCs w:val="28"/>
        </w:rPr>
        <w:t>Din</w:t>
      </w:r>
      <w:r w:rsidRPr="009C7DFC">
        <w:rPr>
          <w:rFonts w:ascii="Times New Roman" w:eastAsia="宋体" w:hAnsi="Times New Roman" w:cs="Times New Roman"/>
          <w:sz w:val="24"/>
          <w:szCs w:val="28"/>
        </w:rPr>
        <w:t>是一个低频率高精度参考</w:t>
      </w:r>
      <w:r w:rsidRPr="009C7DFC">
        <w:rPr>
          <w:rFonts w:ascii="Times New Roman" w:eastAsia="宋体" w:hAnsi="Times New Roman" w:cs="Times New Roman"/>
          <w:sz w:val="24"/>
          <w:szCs w:val="28"/>
        </w:rPr>
        <w:t>ADC</w:t>
      </w:r>
      <w:r w:rsidRPr="009C7DFC">
        <w:rPr>
          <w:rFonts w:ascii="Times New Roman" w:eastAsia="宋体" w:hAnsi="Times New Roman" w:cs="Times New Roman"/>
          <w:sz w:val="24"/>
          <w:szCs w:val="28"/>
        </w:rPr>
        <w:t>的输出，</w:t>
      </w:r>
      <w:r w:rsidRPr="009C7DFC">
        <w:rPr>
          <w:rFonts w:ascii="Times New Roman" w:eastAsia="宋体" w:hAnsi="Times New Roman" w:cs="Times New Roman"/>
          <w:sz w:val="24"/>
          <w:szCs w:val="28"/>
        </w:rPr>
        <w:t>LMS_ADF</w:t>
      </w:r>
      <w:r w:rsidRPr="009C7DFC">
        <w:rPr>
          <w:rFonts w:ascii="Times New Roman" w:eastAsia="宋体" w:hAnsi="Times New Roman" w:cs="Times New Roman"/>
          <w:sz w:val="24"/>
          <w:szCs w:val="28"/>
        </w:rPr>
        <w:t>模块是九</w:t>
      </w:r>
      <w:proofErr w:type="gramStart"/>
      <w:r w:rsidRPr="009C7DFC">
        <w:rPr>
          <w:rFonts w:ascii="Times New Roman" w:eastAsia="宋体" w:hAnsi="Times New Roman" w:cs="Times New Roman"/>
          <w:sz w:val="24"/>
          <w:szCs w:val="28"/>
        </w:rPr>
        <w:t>个子级校准</w:t>
      </w:r>
      <w:proofErr w:type="gramEnd"/>
      <w:r w:rsidRPr="009C7DFC">
        <w:rPr>
          <w:rFonts w:ascii="Times New Roman" w:eastAsia="宋体" w:hAnsi="Times New Roman" w:cs="Times New Roman"/>
          <w:sz w:val="24"/>
          <w:szCs w:val="28"/>
        </w:rPr>
        <w:t>模块，为校准输出信号。</w:t>
      </w:r>
      <w:proofErr w:type="spellStart"/>
      <w:r w:rsidRPr="009C7DFC">
        <w:rPr>
          <w:rFonts w:ascii="Times New Roman" w:eastAsia="宋体" w:hAnsi="Times New Roman" w:cs="Times New Roman"/>
          <w:sz w:val="24"/>
          <w:szCs w:val="28"/>
        </w:rPr>
        <w:t>D</w:t>
      </w:r>
      <w:r w:rsidRPr="009C7DFC">
        <w:rPr>
          <w:rFonts w:ascii="Times New Roman" w:eastAsia="宋体" w:hAnsi="Times New Roman" w:cs="Times New Roman"/>
          <w:sz w:val="24"/>
          <w:szCs w:val="28"/>
        </w:rPr>
        <w:t>out</w:t>
      </w:r>
      <w:proofErr w:type="spellEnd"/>
      <w:r w:rsidRPr="009C7DFC">
        <w:rPr>
          <w:rFonts w:ascii="Times New Roman" w:eastAsia="宋体" w:hAnsi="Times New Roman" w:cs="Times New Roman"/>
          <w:sz w:val="24"/>
          <w:szCs w:val="28"/>
        </w:rPr>
        <w:t>为校准输出信号，</w:t>
      </w:r>
      <w:r w:rsidR="00553F6D" w:rsidRPr="009C7DFC">
        <w:rPr>
          <w:rFonts w:ascii="Times New Roman" w:eastAsia="宋体" w:hAnsi="Times New Roman" w:cs="Times New Roman"/>
          <w:sz w:val="24"/>
          <w:szCs w:val="28"/>
        </w:rPr>
        <w:t>每一</w:t>
      </w:r>
      <w:proofErr w:type="gramStart"/>
      <w:r w:rsidR="00553F6D" w:rsidRPr="009C7DFC">
        <w:rPr>
          <w:rFonts w:ascii="Times New Roman" w:eastAsia="宋体" w:hAnsi="Times New Roman" w:cs="Times New Roman"/>
          <w:sz w:val="24"/>
          <w:szCs w:val="28"/>
        </w:rPr>
        <w:t>个子级校准</w:t>
      </w:r>
      <w:proofErr w:type="gramEnd"/>
      <w:r w:rsidR="00553F6D" w:rsidRPr="009C7DFC">
        <w:rPr>
          <w:rFonts w:ascii="Times New Roman" w:eastAsia="宋体" w:hAnsi="Times New Roman" w:cs="Times New Roman"/>
          <w:sz w:val="24"/>
          <w:szCs w:val="28"/>
        </w:rPr>
        <w:t>模块的输入就是上一子级校准模块的输出。给予两个</w:t>
      </w:r>
      <w:r w:rsidR="00553F6D" w:rsidRPr="009C7DFC">
        <w:rPr>
          <w:rFonts w:ascii="Times New Roman" w:eastAsia="宋体" w:hAnsi="Times New Roman" w:cs="Times New Roman"/>
          <w:sz w:val="24"/>
          <w:szCs w:val="28"/>
        </w:rPr>
        <w:t>ADC</w:t>
      </w:r>
      <w:r w:rsidR="00553F6D" w:rsidRPr="009C7DFC">
        <w:rPr>
          <w:rFonts w:ascii="Times New Roman" w:eastAsia="宋体" w:hAnsi="Times New Roman" w:cs="Times New Roman"/>
          <w:sz w:val="24"/>
          <w:szCs w:val="28"/>
        </w:rPr>
        <w:t>同样的模拟输入信号</w:t>
      </w:r>
      <w:r w:rsidR="00553F6D" w:rsidRPr="009C7DFC">
        <w:rPr>
          <w:rFonts w:ascii="Times New Roman" w:eastAsia="宋体" w:hAnsi="Times New Roman" w:cs="Times New Roman"/>
          <w:sz w:val="24"/>
          <w:szCs w:val="28"/>
        </w:rPr>
        <w:t>Vin</w:t>
      </w:r>
      <w:r w:rsidR="00167860" w:rsidRPr="009C7DFC">
        <w:rPr>
          <w:rFonts w:ascii="Times New Roman" w:eastAsia="宋体" w:hAnsi="Times New Roman" w:cs="Times New Roman"/>
          <w:sz w:val="24"/>
          <w:szCs w:val="28"/>
        </w:rPr>
        <w:t>，为了输入信号同步两个</w:t>
      </w:r>
      <w:r w:rsidR="00167860" w:rsidRPr="009C7DFC">
        <w:rPr>
          <w:rFonts w:ascii="Times New Roman" w:eastAsia="宋体" w:hAnsi="Times New Roman" w:cs="Times New Roman"/>
          <w:sz w:val="24"/>
          <w:szCs w:val="28"/>
        </w:rPr>
        <w:t>ADC</w:t>
      </w:r>
      <w:r w:rsidR="00167860" w:rsidRPr="009C7DFC">
        <w:rPr>
          <w:rFonts w:ascii="Times New Roman" w:eastAsia="宋体" w:hAnsi="Times New Roman" w:cs="Times New Roman"/>
          <w:sz w:val="24"/>
          <w:szCs w:val="28"/>
        </w:rPr>
        <w:t>必须</w:t>
      </w:r>
      <w:r w:rsidR="008D7B07" w:rsidRPr="009C7DFC">
        <w:rPr>
          <w:rFonts w:ascii="Times New Roman" w:eastAsia="宋体" w:hAnsi="Times New Roman" w:cs="Times New Roman"/>
          <w:sz w:val="24"/>
          <w:szCs w:val="28"/>
        </w:rPr>
        <w:t>共用一个采样保持电路，同时由于</w:t>
      </w:r>
      <w:proofErr w:type="spellStart"/>
      <w:r w:rsidR="008D7B07" w:rsidRPr="009C7DFC">
        <w:rPr>
          <w:rFonts w:ascii="Times New Roman" w:eastAsia="宋体" w:hAnsi="Times New Roman" w:cs="Times New Roman"/>
          <w:sz w:val="24"/>
          <w:szCs w:val="28"/>
        </w:rPr>
        <w:t>Dout</w:t>
      </w:r>
      <w:proofErr w:type="spellEnd"/>
      <w:r w:rsidR="008D7B07" w:rsidRPr="009C7DFC">
        <w:rPr>
          <w:rFonts w:ascii="Times New Roman" w:eastAsia="宋体" w:hAnsi="Times New Roman" w:cs="Times New Roman"/>
          <w:sz w:val="24"/>
          <w:szCs w:val="28"/>
        </w:rPr>
        <w:t>的频率要高于</w:t>
      </w:r>
      <w:r w:rsidR="008D7B07" w:rsidRPr="009C7DFC">
        <w:rPr>
          <w:rFonts w:ascii="Times New Roman" w:eastAsia="宋体" w:hAnsi="Times New Roman" w:cs="Times New Roman"/>
          <w:sz w:val="24"/>
          <w:szCs w:val="28"/>
        </w:rPr>
        <w:t>Din</w:t>
      </w:r>
      <w:r w:rsidR="008D7B07" w:rsidRPr="009C7DFC">
        <w:rPr>
          <w:rFonts w:ascii="Times New Roman" w:eastAsia="宋体" w:hAnsi="Times New Roman" w:cs="Times New Roman"/>
          <w:sz w:val="24"/>
          <w:szCs w:val="28"/>
        </w:rPr>
        <w:t>，因此在提取误差因子的时候</w:t>
      </w:r>
      <w:proofErr w:type="spellStart"/>
      <w:r w:rsidR="008D7B07" w:rsidRPr="009C7DFC">
        <w:rPr>
          <w:rFonts w:ascii="Times New Roman" w:eastAsia="宋体" w:hAnsi="Times New Roman" w:cs="Times New Roman"/>
          <w:sz w:val="24"/>
          <w:szCs w:val="28"/>
        </w:rPr>
        <w:t>Dout</w:t>
      </w:r>
      <w:proofErr w:type="spellEnd"/>
      <w:r w:rsidR="008D7B07" w:rsidRPr="009C7DFC">
        <w:rPr>
          <w:rFonts w:ascii="Times New Roman" w:eastAsia="宋体" w:hAnsi="Times New Roman" w:cs="Times New Roman"/>
          <w:sz w:val="24"/>
          <w:szCs w:val="28"/>
        </w:rPr>
        <w:t>需要经过降频处理。</w:t>
      </w:r>
    </w:p>
    <w:p w14:paraId="7A5327C8" w14:textId="7191B303" w:rsidR="00701B8A" w:rsidRPr="009C7DFC" w:rsidRDefault="004A4DC8" w:rsidP="004A4DC8">
      <w:pPr>
        <w:widowControl/>
        <w:jc w:val="left"/>
        <w:rPr>
          <w:rFonts w:ascii="Times New Roman" w:eastAsia="宋体" w:hAnsi="Times New Roman" w:cs="Times New Roman"/>
        </w:rPr>
      </w:pPr>
      <w:r w:rsidRPr="009C7DFC">
        <w:rPr>
          <w:rFonts w:ascii="Times New Roman" w:eastAsia="宋体" w:hAnsi="Times New Roman" w:cs="Times New Roman"/>
        </w:rPr>
        <w:br w:type="page"/>
      </w:r>
    </w:p>
    <w:p w14:paraId="29EAC30F" w14:textId="2E49E281" w:rsidR="007A627C" w:rsidRPr="009C7DFC" w:rsidRDefault="00103733" w:rsidP="007A627C">
      <w:pPr>
        <w:pStyle w:val="1"/>
        <w:rPr>
          <w:rFonts w:ascii="Times New Roman" w:eastAsia="宋体" w:hAnsi="Times New Roman" w:cs="Times New Roman"/>
          <w:sz w:val="32"/>
          <w:szCs w:val="32"/>
        </w:rPr>
      </w:pPr>
      <w:bookmarkStart w:id="9" w:name="_Toc193389059"/>
      <w:r w:rsidRPr="009C7DFC">
        <w:rPr>
          <w:rFonts w:ascii="Times New Roman" w:eastAsia="宋体" w:hAnsi="Times New Roman" w:cs="Times New Roman"/>
          <w:sz w:val="32"/>
          <w:szCs w:val="32"/>
        </w:rPr>
        <w:lastRenderedPageBreak/>
        <w:t>四</w:t>
      </w:r>
      <w:r w:rsidR="00234DED" w:rsidRPr="009C7DFC">
        <w:rPr>
          <w:rFonts w:ascii="Times New Roman" w:eastAsia="宋体" w:hAnsi="Times New Roman" w:cs="Times New Roman"/>
          <w:sz w:val="32"/>
          <w:szCs w:val="32"/>
        </w:rPr>
        <w:t>：</w:t>
      </w:r>
      <w:r w:rsidR="003C57E4" w:rsidRPr="009C7DFC">
        <w:rPr>
          <w:rFonts w:ascii="Times New Roman" w:eastAsia="宋体" w:hAnsi="Times New Roman" w:cs="Times New Roman"/>
          <w:sz w:val="32"/>
          <w:szCs w:val="32"/>
        </w:rPr>
        <w:t>非线性均衡技术</w:t>
      </w:r>
      <w:bookmarkEnd w:id="9"/>
    </w:p>
    <w:p w14:paraId="760864B2" w14:textId="6956B519" w:rsidR="003232CC" w:rsidRPr="009C7DFC" w:rsidRDefault="003232CC" w:rsidP="003232CC">
      <w:pPr>
        <w:pStyle w:val="2"/>
        <w:rPr>
          <w:rFonts w:ascii="Times New Roman" w:eastAsia="宋体" w:hAnsi="Times New Roman" w:cs="Times New Roman"/>
          <w:sz w:val="28"/>
          <w:szCs w:val="28"/>
        </w:rPr>
      </w:pPr>
      <w:bookmarkStart w:id="10" w:name="_Toc193389060"/>
      <w:r w:rsidRPr="009C7DFC">
        <w:rPr>
          <w:rFonts w:ascii="Times New Roman" w:eastAsia="宋体" w:hAnsi="Times New Roman" w:cs="Times New Roman"/>
          <w:sz w:val="28"/>
          <w:szCs w:val="28"/>
        </w:rPr>
        <w:t xml:space="preserve">4.1 </w:t>
      </w:r>
      <w:r w:rsidRPr="009C7DFC">
        <w:rPr>
          <w:rFonts w:ascii="Times New Roman" w:eastAsia="宋体" w:hAnsi="Times New Roman" w:cs="Times New Roman"/>
          <w:sz w:val="28"/>
          <w:szCs w:val="28"/>
        </w:rPr>
        <w:t>基于数字后补偿的非线性均衡技术的原理</w:t>
      </w:r>
      <w:bookmarkEnd w:id="10"/>
    </w:p>
    <w:p w14:paraId="241958F0" w14:textId="0EFFDB90" w:rsidR="003232C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数字后补偿非线性均衡技术的原理为：将采集前端视为一个未知的</w:t>
      </w: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黑盒</w:t>
      </w:r>
      <w:r w:rsidRPr="009C7DFC">
        <w:rPr>
          <w:rFonts w:ascii="Times New Roman" w:eastAsia="宋体" w:hAnsi="Times New Roman" w:cs="Times New Roman"/>
          <w:color w:val="000000"/>
          <w:sz w:val="24"/>
          <w:szCs w:val="24"/>
        </w:rPr>
        <w:t xml:space="preserve">” </w:t>
      </w:r>
      <w:r w:rsidRPr="009C7DFC">
        <w:rPr>
          <w:rFonts w:ascii="Times New Roman" w:eastAsia="宋体" w:hAnsi="Times New Roman" w:cs="Times New Roman"/>
          <w:color w:val="000000"/>
          <w:sz w:val="24"/>
          <w:szCs w:val="24"/>
        </w:rPr>
        <w:t>非线性系统，该非线性系统的传递函数为</w:t>
      </w:r>
      <w:r w:rsidRPr="009C7DFC">
        <w:rPr>
          <w:rFonts w:ascii="Times New Roman" w:eastAsia="宋体" w:hAnsi="Times New Roman" w:cs="Times New Roman"/>
          <w:color w:val="000000"/>
          <w:sz w:val="24"/>
          <w:szCs w:val="24"/>
        </w:rPr>
        <w:t>f(·)</w:t>
      </w:r>
      <w:r w:rsidRPr="009C7DFC">
        <w:rPr>
          <w:rFonts w:ascii="Times New Roman" w:eastAsia="宋体" w:hAnsi="Times New Roman" w:cs="Times New Roman"/>
          <w:color w:val="000000"/>
          <w:sz w:val="24"/>
          <w:szCs w:val="24"/>
        </w:rPr>
        <w:t>，通过在</w:t>
      </w:r>
      <w:r w:rsidRPr="009C7DFC">
        <w:rPr>
          <w:rFonts w:ascii="Times New Roman" w:eastAsia="宋体" w:hAnsi="Times New Roman" w:cs="Times New Roman"/>
          <w:color w:val="000000"/>
          <w:sz w:val="24"/>
          <w:szCs w:val="24"/>
        </w:rPr>
        <w:t>ADC</w:t>
      </w:r>
      <w:r w:rsidRPr="009C7DFC">
        <w:rPr>
          <w:rFonts w:ascii="Times New Roman" w:eastAsia="宋体" w:hAnsi="Times New Roman" w:cs="Times New Roman"/>
          <w:color w:val="000000"/>
          <w:sz w:val="24"/>
          <w:szCs w:val="24"/>
        </w:rPr>
        <w:t>之后级联一个传递函数为</w:t>
      </w:r>
      <w:r w:rsidRPr="009C7DFC">
        <w:rPr>
          <w:rFonts w:ascii="Times New Roman" w:eastAsia="宋体" w:hAnsi="Times New Roman" w:cs="Times New Roman"/>
          <w:color w:val="000000"/>
          <w:sz w:val="24"/>
          <w:szCs w:val="24"/>
        </w:rPr>
        <w:t>f</w:t>
      </w:r>
      <w:r w:rsidRPr="009C7DFC">
        <w:rPr>
          <w:rFonts w:ascii="Times New Roman" w:eastAsia="宋体" w:hAnsi="Times New Roman" w:cs="Times New Roman"/>
          <w:color w:val="000000"/>
          <w:sz w:val="24"/>
          <w:szCs w:val="24"/>
          <w:vertAlign w:val="superscript"/>
        </w:rPr>
        <w:t>-1</w:t>
      </w: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的非线性补偿系统，使级联后整个系统的传递函数变为线性函数，从而完成对非线性失真的均衡，过程如图</w:t>
      </w:r>
      <w:r w:rsidR="004D2589" w:rsidRPr="009C7DFC">
        <w:rPr>
          <w:rFonts w:ascii="Times New Roman" w:eastAsia="宋体" w:hAnsi="Times New Roman" w:cs="Times New Roman"/>
          <w:color w:val="000000"/>
          <w:sz w:val="24"/>
          <w:szCs w:val="24"/>
        </w:rPr>
        <w:t>4.1</w:t>
      </w:r>
      <w:r w:rsidRPr="009C7DFC">
        <w:rPr>
          <w:rFonts w:ascii="Times New Roman" w:eastAsia="宋体" w:hAnsi="Times New Roman" w:cs="Times New Roman"/>
          <w:color w:val="000000"/>
          <w:sz w:val="24"/>
          <w:szCs w:val="24"/>
        </w:rPr>
        <w:t>所示。</w:t>
      </w:r>
    </w:p>
    <w:p w14:paraId="08E12F65" w14:textId="07433E68" w:rsidR="007A627C" w:rsidRPr="009C7DFC" w:rsidRDefault="007A627C" w:rsidP="007A627C">
      <w:pPr>
        <w:spacing w:line="312" w:lineRule="auto"/>
        <w:jc w:val="center"/>
        <w:rPr>
          <w:rFonts w:ascii="Times New Roman" w:eastAsia="宋体" w:hAnsi="Times New Roman" w:cs="Times New Roman"/>
          <w:sz w:val="24"/>
          <w:szCs w:val="24"/>
        </w:rPr>
      </w:pPr>
      <w:r w:rsidRPr="009C7DFC">
        <w:rPr>
          <w:rFonts w:ascii="Times New Roman" w:eastAsia="宋体" w:hAnsi="Times New Roman" w:cs="Times New Roman"/>
          <w:noProof/>
          <w:sz w:val="24"/>
          <w:szCs w:val="24"/>
        </w:rPr>
        <w:drawing>
          <wp:inline distT="0" distB="0" distL="0" distR="0" wp14:anchorId="523EB00F" wp14:editId="4EDB3BF0">
            <wp:extent cx="4999990" cy="21183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9990" cy="2118360"/>
                    </a:xfrm>
                    <a:prstGeom prst="rect">
                      <a:avLst/>
                    </a:prstGeom>
                    <a:noFill/>
                    <a:ln>
                      <a:noFill/>
                    </a:ln>
                  </pic:spPr>
                </pic:pic>
              </a:graphicData>
            </a:graphic>
          </wp:inline>
        </w:drawing>
      </w:r>
    </w:p>
    <w:p w14:paraId="39BDBE79" w14:textId="16095104" w:rsidR="007A627C" w:rsidRPr="00902063" w:rsidRDefault="007A627C" w:rsidP="00902063">
      <w:pPr>
        <w:jc w:val="center"/>
        <w:rPr>
          <w:rFonts w:ascii="Times New Roman" w:eastAsia="宋体" w:hAnsi="Times New Roman" w:cs="Times New Roman"/>
        </w:rPr>
      </w:pPr>
      <w:r w:rsidRPr="00902063">
        <w:rPr>
          <w:rFonts w:ascii="Times New Roman" w:eastAsia="宋体" w:hAnsi="Times New Roman" w:cs="Times New Roman"/>
        </w:rPr>
        <w:t>图</w:t>
      </w:r>
      <w:r w:rsidR="004D2589" w:rsidRPr="00902063">
        <w:rPr>
          <w:rFonts w:ascii="Times New Roman" w:eastAsia="宋体" w:hAnsi="Times New Roman" w:cs="Times New Roman"/>
        </w:rPr>
        <w:t>4.1</w:t>
      </w:r>
      <w:r w:rsidRPr="00902063">
        <w:rPr>
          <w:rFonts w:ascii="Times New Roman" w:eastAsia="宋体" w:hAnsi="Times New Roman" w:cs="Times New Roman"/>
        </w:rPr>
        <w:t xml:space="preserve"> </w:t>
      </w:r>
      <w:r w:rsidRPr="00902063">
        <w:rPr>
          <w:rFonts w:ascii="Times New Roman" w:eastAsia="宋体" w:hAnsi="Times New Roman" w:cs="Times New Roman"/>
        </w:rPr>
        <w:t>非线性均衡原理示意图</w:t>
      </w:r>
    </w:p>
    <w:p w14:paraId="7531CA86" w14:textId="77777777" w:rsidR="007A627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其步骤分为以下几步：</w:t>
      </w:r>
    </w:p>
    <w:p w14:paraId="3E120B58" w14:textId="77777777" w:rsidR="007A627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1</w:t>
      </w:r>
      <w:r w:rsidRPr="009C7DFC">
        <w:rPr>
          <w:rFonts w:ascii="Times New Roman" w:eastAsia="宋体" w:hAnsi="Times New Roman" w:cs="Times New Roman"/>
          <w:color w:val="000000"/>
          <w:sz w:val="24"/>
          <w:szCs w:val="24"/>
        </w:rPr>
        <w:t>）在数字</w:t>
      </w:r>
      <w:proofErr w:type="gramStart"/>
      <w:r w:rsidRPr="009C7DFC">
        <w:rPr>
          <w:rFonts w:ascii="Times New Roman" w:eastAsia="宋体" w:hAnsi="Times New Roman" w:cs="Times New Roman"/>
          <w:color w:val="000000"/>
          <w:sz w:val="24"/>
          <w:szCs w:val="24"/>
        </w:rPr>
        <w:t>域建立</w:t>
      </w:r>
      <w:proofErr w:type="gramEnd"/>
      <w:r w:rsidRPr="009C7DFC">
        <w:rPr>
          <w:rFonts w:ascii="Times New Roman" w:eastAsia="宋体" w:hAnsi="Times New Roman" w:cs="Times New Roman"/>
          <w:color w:val="000000"/>
          <w:sz w:val="24"/>
          <w:szCs w:val="24"/>
        </w:rPr>
        <w:t>合适的非线性补偿数学模型；</w:t>
      </w:r>
    </w:p>
    <w:p w14:paraId="6669BB8E" w14:textId="77777777" w:rsidR="007A627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2</w:t>
      </w:r>
      <w:r w:rsidRPr="009C7DFC">
        <w:rPr>
          <w:rFonts w:ascii="Times New Roman" w:eastAsia="宋体" w:hAnsi="Times New Roman" w:cs="Times New Roman"/>
          <w:color w:val="000000"/>
          <w:sz w:val="24"/>
          <w:szCs w:val="24"/>
        </w:rPr>
        <w:t>）根据不同的应用场景选取合适的模型参数辨识准则；</w:t>
      </w:r>
    </w:p>
    <w:p w14:paraId="6EB23789" w14:textId="77777777" w:rsidR="007A627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3</w:t>
      </w:r>
      <w:r w:rsidRPr="009C7DFC">
        <w:rPr>
          <w:rFonts w:ascii="Times New Roman" w:eastAsia="宋体" w:hAnsi="Times New Roman" w:cs="Times New Roman"/>
          <w:color w:val="000000"/>
          <w:sz w:val="24"/>
          <w:szCs w:val="24"/>
        </w:rPr>
        <w:t>）利用接收到的非线性信号与参数辨识准则求解补偿模型的模型参数。</w:t>
      </w:r>
    </w:p>
    <w:p w14:paraId="672F46C7" w14:textId="20D80233" w:rsidR="007A627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4</w:t>
      </w:r>
      <w:r w:rsidRPr="009C7DFC">
        <w:rPr>
          <w:rFonts w:ascii="Times New Roman" w:eastAsia="宋体" w:hAnsi="Times New Roman" w:cs="Times New Roman"/>
          <w:color w:val="000000"/>
          <w:sz w:val="24"/>
          <w:szCs w:val="24"/>
        </w:rPr>
        <w:t>）当补偿模型的参数迭代到最优时，补偿模型的传递函数与接收机前端的传递函数互逆，从而可以消除接收机前端的产生的各种非线性谐波、互调与交调失真，提高整个接收机系统的线性度，最终达到提高接收机的</w:t>
      </w:r>
      <w:r w:rsidRPr="009C7DFC">
        <w:rPr>
          <w:rFonts w:ascii="Times New Roman" w:eastAsia="宋体" w:hAnsi="Times New Roman" w:cs="Times New Roman"/>
          <w:color w:val="000000"/>
          <w:sz w:val="24"/>
          <w:szCs w:val="24"/>
        </w:rPr>
        <w:t xml:space="preserve"> SFDR </w:t>
      </w:r>
      <w:r w:rsidRPr="009C7DFC">
        <w:rPr>
          <w:rFonts w:ascii="Times New Roman" w:eastAsia="宋体" w:hAnsi="Times New Roman" w:cs="Times New Roman"/>
          <w:color w:val="000000"/>
          <w:sz w:val="24"/>
          <w:szCs w:val="24"/>
        </w:rPr>
        <w:t>的效果。</w:t>
      </w:r>
    </w:p>
    <w:p w14:paraId="1A6D00CF" w14:textId="2BD574E3" w:rsidR="00234DED" w:rsidRPr="009C7DFC" w:rsidRDefault="00103733" w:rsidP="00234DED">
      <w:pPr>
        <w:pStyle w:val="2"/>
        <w:rPr>
          <w:rFonts w:ascii="Times New Roman" w:eastAsia="宋体" w:hAnsi="Times New Roman" w:cs="Times New Roman"/>
          <w:sz w:val="28"/>
          <w:szCs w:val="28"/>
        </w:rPr>
      </w:pPr>
      <w:bookmarkStart w:id="11" w:name="_Toc193389061"/>
      <w:r w:rsidRPr="009C7DFC">
        <w:rPr>
          <w:rFonts w:ascii="Times New Roman" w:eastAsia="宋体" w:hAnsi="Times New Roman" w:cs="Times New Roman"/>
          <w:sz w:val="28"/>
          <w:szCs w:val="28"/>
        </w:rPr>
        <w:t>4.</w:t>
      </w:r>
      <w:r w:rsidR="003232CC" w:rsidRPr="009C7DFC">
        <w:rPr>
          <w:rFonts w:ascii="Times New Roman" w:eastAsia="宋体" w:hAnsi="Times New Roman" w:cs="Times New Roman"/>
          <w:sz w:val="28"/>
          <w:szCs w:val="28"/>
        </w:rPr>
        <w:t>2</w:t>
      </w:r>
      <w:r w:rsidR="00234DED" w:rsidRPr="009C7DFC">
        <w:rPr>
          <w:rFonts w:ascii="Times New Roman" w:eastAsia="宋体" w:hAnsi="Times New Roman" w:cs="Times New Roman"/>
          <w:sz w:val="28"/>
          <w:szCs w:val="28"/>
        </w:rPr>
        <w:t xml:space="preserve"> </w:t>
      </w:r>
      <w:r w:rsidR="003232CC" w:rsidRPr="009C7DFC">
        <w:rPr>
          <w:rFonts w:ascii="Times New Roman" w:eastAsia="宋体" w:hAnsi="Times New Roman" w:cs="Times New Roman"/>
          <w:sz w:val="28"/>
          <w:szCs w:val="28"/>
        </w:rPr>
        <w:t>基于逆模型结构的非线性均衡技术</w:t>
      </w:r>
      <w:bookmarkEnd w:id="11"/>
    </w:p>
    <w:p w14:paraId="6EDACC10" w14:textId="68DA42FE" w:rsidR="007A627C" w:rsidRPr="009C7DFC" w:rsidRDefault="007A627C" w:rsidP="007A627C">
      <w:pPr>
        <w:pStyle w:val="3"/>
        <w:rPr>
          <w:rFonts w:ascii="Times New Roman" w:eastAsia="宋体" w:hAnsi="Times New Roman" w:cs="Times New Roman"/>
          <w:color w:val="000000"/>
          <w:sz w:val="24"/>
          <w:szCs w:val="24"/>
        </w:rPr>
      </w:pPr>
      <w:bookmarkStart w:id="12" w:name="_Toc193389062"/>
      <w:r w:rsidRPr="009C7DFC">
        <w:rPr>
          <w:rFonts w:ascii="Times New Roman" w:eastAsia="宋体" w:hAnsi="Times New Roman" w:cs="Times New Roman"/>
          <w:sz w:val="24"/>
          <w:szCs w:val="24"/>
        </w:rPr>
        <w:t xml:space="preserve">4.2.1 </w:t>
      </w:r>
      <w:r w:rsidRPr="009C7DFC">
        <w:rPr>
          <w:rFonts w:ascii="Times New Roman" w:eastAsia="宋体" w:hAnsi="Times New Roman" w:cs="Times New Roman"/>
          <w:color w:val="000000"/>
          <w:sz w:val="24"/>
          <w:szCs w:val="24"/>
        </w:rPr>
        <w:t>逆模型非线性均衡模型</w:t>
      </w:r>
      <w:bookmarkEnd w:id="12"/>
    </w:p>
    <w:p w14:paraId="1848FBB8" w14:textId="7F7EBA55" w:rsidR="007A627C" w:rsidRPr="009C7DFC" w:rsidRDefault="007A627C" w:rsidP="007A627C">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逆模型非线性均衡技术的系统模型如图</w:t>
      </w:r>
      <w:r w:rsidR="004D2589" w:rsidRPr="009C7DFC">
        <w:rPr>
          <w:rFonts w:ascii="Times New Roman" w:eastAsia="宋体" w:hAnsi="Times New Roman" w:cs="Times New Roman"/>
          <w:color w:val="000000"/>
          <w:sz w:val="24"/>
          <w:szCs w:val="24"/>
        </w:rPr>
        <w:t>4.2</w:t>
      </w:r>
      <w:r w:rsidRPr="009C7DFC">
        <w:rPr>
          <w:rFonts w:ascii="Times New Roman" w:eastAsia="宋体" w:hAnsi="Times New Roman" w:cs="Times New Roman"/>
          <w:color w:val="000000"/>
          <w:sz w:val="24"/>
          <w:szCs w:val="24"/>
        </w:rPr>
        <w:t>所示，逆模型非线性均衡方法的核心思路为：首先利用</w:t>
      </w:r>
      <w:r w:rsidR="001A6A10" w:rsidRPr="009C7DFC">
        <w:rPr>
          <w:rFonts w:ascii="Times New Roman" w:eastAsia="宋体" w:hAnsi="Times New Roman" w:cs="Times New Roman"/>
          <w:color w:val="000000"/>
          <w:sz w:val="24"/>
          <w:szCs w:val="24"/>
        </w:rPr>
        <w:t>ADC</w:t>
      </w:r>
      <w:r w:rsidR="001A6A10" w:rsidRPr="009C7DFC">
        <w:rPr>
          <w:rFonts w:ascii="Times New Roman" w:eastAsia="宋体" w:hAnsi="Times New Roman" w:cs="Times New Roman"/>
          <w:color w:val="000000"/>
          <w:sz w:val="24"/>
          <w:szCs w:val="24"/>
        </w:rPr>
        <w:t>采集信号</w:t>
      </w:r>
      <w:r w:rsidRPr="009C7DFC">
        <w:rPr>
          <w:rFonts w:ascii="Times New Roman" w:eastAsia="宋体" w:hAnsi="Times New Roman" w:cs="Times New Roman"/>
          <w:color w:val="000000"/>
          <w:sz w:val="24"/>
          <w:szCs w:val="24"/>
        </w:rPr>
        <w:t>中的大功率信号与补偿模型的输出信号的差值构建代价函数；</w:t>
      </w:r>
      <w:proofErr w:type="gramStart"/>
      <w:r w:rsidR="001A6A10" w:rsidRPr="009C7DFC">
        <w:rPr>
          <w:rFonts w:ascii="Times New Roman" w:eastAsia="宋体" w:hAnsi="Times New Roman" w:cs="Times New Roman"/>
          <w:color w:val="000000"/>
          <w:sz w:val="24"/>
          <w:szCs w:val="24"/>
        </w:rPr>
        <w:t>以此未</w:t>
      </w:r>
      <w:proofErr w:type="gramEnd"/>
      <w:r w:rsidRPr="009C7DFC">
        <w:rPr>
          <w:rFonts w:ascii="Times New Roman" w:eastAsia="宋体" w:hAnsi="Times New Roman" w:cs="Times New Roman"/>
          <w:color w:val="000000"/>
          <w:sz w:val="24"/>
          <w:szCs w:val="24"/>
        </w:rPr>
        <w:t>优化目标，利用自适应滤波算法求解补偿模型的最优解。当补偿模型的参数迭代稳定时，大功率信号与补偿模型的差值达到最小，</w:t>
      </w:r>
      <w:r w:rsidRPr="009C7DFC">
        <w:rPr>
          <w:rFonts w:ascii="Times New Roman" w:eastAsia="宋体" w:hAnsi="Times New Roman" w:cs="Times New Roman"/>
          <w:color w:val="000000"/>
          <w:sz w:val="24"/>
          <w:szCs w:val="24"/>
        </w:rPr>
        <w:lastRenderedPageBreak/>
        <w:t>Volterra</w:t>
      </w:r>
      <w:r w:rsidRPr="009C7DFC">
        <w:rPr>
          <w:rFonts w:ascii="Times New Roman" w:eastAsia="宋体" w:hAnsi="Times New Roman" w:cs="Times New Roman"/>
          <w:color w:val="000000"/>
          <w:sz w:val="24"/>
          <w:szCs w:val="24"/>
        </w:rPr>
        <w:t>补偿模型可以完成抑制接收信号中非线性失真分量的功能。</w:t>
      </w:r>
    </w:p>
    <w:p w14:paraId="5F315F71" w14:textId="725ABBDA" w:rsidR="007A627C" w:rsidRPr="009C7DFC" w:rsidRDefault="007A627C" w:rsidP="007A627C">
      <w:pPr>
        <w:rPr>
          <w:rFonts w:ascii="Times New Roman" w:hAnsi="Times New Roman" w:cs="Times New Roman"/>
        </w:rPr>
      </w:pPr>
      <w:r w:rsidRPr="009C7DFC">
        <w:rPr>
          <w:rFonts w:ascii="Times New Roman" w:hAnsi="Times New Roman" w:cs="Times New Roman"/>
          <w:noProof/>
        </w:rPr>
        <w:drawing>
          <wp:inline distT="0" distB="0" distL="0" distR="0" wp14:anchorId="0AE2D63F" wp14:editId="171A5923">
            <wp:extent cx="5274310" cy="18167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16735"/>
                    </a:xfrm>
                    <a:prstGeom prst="rect">
                      <a:avLst/>
                    </a:prstGeom>
                    <a:noFill/>
                    <a:ln>
                      <a:noFill/>
                    </a:ln>
                  </pic:spPr>
                </pic:pic>
              </a:graphicData>
            </a:graphic>
          </wp:inline>
        </w:drawing>
      </w:r>
    </w:p>
    <w:p w14:paraId="1DE592E8" w14:textId="2869AAB6" w:rsidR="001A6A10" w:rsidRPr="00902063" w:rsidRDefault="001A6A10" w:rsidP="00902063">
      <w:pPr>
        <w:jc w:val="center"/>
        <w:rPr>
          <w:rFonts w:ascii="Times New Roman" w:eastAsia="宋体" w:hAnsi="Times New Roman" w:cs="Times New Roman"/>
        </w:rPr>
      </w:pPr>
      <w:r w:rsidRPr="00902063">
        <w:rPr>
          <w:rFonts w:ascii="Times New Roman" w:eastAsia="宋体" w:hAnsi="Times New Roman" w:cs="Times New Roman"/>
        </w:rPr>
        <w:t>图</w:t>
      </w:r>
      <w:r w:rsidR="004D2589" w:rsidRPr="00902063">
        <w:rPr>
          <w:rFonts w:ascii="Times New Roman" w:eastAsia="宋体" w:hAnsi="Times New Roman" w:cs="Times New Roman"/>
        </w:rPr>
        <w:t>4.2</w:t>
      </w:r>
      <w:r w:rsidRPr="00902063">
        <w:rPr>
          <w:rFonts w:ascii="Times New Roman" w:eastAsia="宋体" w:hAnsi="Times New Roman" w:cs="Times New Roman"/>
        </w:rPr>
        <w:t xml:space="preserve"> </w:t>
      </w:r>
      <w:r w:rsidRPr="00902063">
        <w:rPr>
          <w:rFonts w:ascii="Times New Roman" w:eastAsia="宋体" w:hAnsi="Times New Roman" w:cs="Times New Roman"/>
        </w:rPr>
        <w:t>逆模型非线性均衡系统模型</w:t>
      </w:r>
    </w:p>
    <w:p w14:paraId="1364B509" w14:textId="7C7C7ADB" w:rsidR="001A6A10" w:rsidRPr="009C7DFC" w:rsidRDefault="001A6A10" w:rsidP="001A6A10">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射频信号</w:t>
      </w:r>
      <m:oMath>
        <m:r>
          <w:rPr>
            <w:rFonts w:ascii="Cambria Math" w:eastAsia="宋体" w:hAnsi="Cambria Math" w:cs="Times New Roman"/>
            <w:color w:val="000000"/>
            <w:sz w:val="24"/>
            <w:szCs w:val="24"/>
          </w:rPr>
          <m:t>x</m:t>
        </m:r>
        <m:d>
          <m:dPr>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t</m:t>
            </m:r>
          </m:e>
        </m:d>
      </m:oMath>
      <w:r w:rsidRPr="009C7DFC">
        <w:rPr>
          <w:rFonts w:ascii="Times New Roman" w:eastAsia="宋体" w:hAnsi="Times New Roman" w:cs="Times New Roman"/>
          <w:color w:val="000000"/>
          <w:sz w:val="24"/>
          <w:szCs w:val="24"/>
        </w:rPr>
        <w:t>在经过数字前端采集后的数字信号</w:t>
      </w:r>
      <m:oMath>
        <m:r>
          <w:rPr>
            <w:rFonts w:ascii="Cambria Math" w:eastAsia="宋体" w:hAnsi="Cambria Math" w:cs="Times New Roman"/>
            <w:color w:val="000000"/>
            <w:sz w:val="24"/>
            <w:szCs w:val="24"/>
          </w:rPr>
          <m:t>y</m:t>
        </m:r>
        <m:d>
          <m:dPr>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，如下所示</w:t>
      </w:r>
    </w:p>
    <w:p w14:paraId="05B41595" w14:textId="1307F22E" w:rsidR="001A6A10" w:rsidRPr="00A7701F" w:rsidRDefault="001A6A10" w:rsidP="00A7701F">
      <w:pPr>
        <w:rPr>
          <w:rFonts w:ascii="Cambria Math" w:eastAsia="宋体" w:hAnsi="Cambria Math" w:cs="Times New Roman"/>
          <w:i/>
        </w:rPr>
      </w:pPr>
      <m:oMathPara>
        <m:oMath>
          <m:r>
            <w:rPr>
              <w:rFonts w:ascii="Cambria Math" w:eastAsia="宋体" w:hAnsi="Cambria Math" w:cs="Times New Roman"/>
            </w:rPr>
            <m:t>y</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=f</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r>
            <w:rPr>
              <w:rFonts w:ascii="Cambria Math" w:eastAsia="宋体" w:hAnsi="Cambria Math" w:cs="Times New Roman"/>
            </w:rPr>
            <m:t>+g[x(n)]</m:t>
          </m:r>
        </m:oMath>
      </m:oMathPara>
    </w:p>
    <w:p w14:paraId="04484BED" w14:textId="157DC7B0" w:rsidR="001A6A10" w:rsidRPr="009C7DFC" w:rsidRDefault="001A6A10" w:rsidP="001A6A10">
      <w:pPr>
        <w:spacing w:line="312" w:lineRule="auto"/>
        <w:ind w:firstLineChars="200" w:firstLine="480"/>
        <w:rPr>
          <w:rFonts w:ascii="Times New Roman" w:eastAsia="宋体" w:hAnsi="Times New Roman" w:cs="Times New Roman"/>
          <w:color w:val="000000"/>
          <w:sz w:val="24"/>
          <w:szCs w:val="28"/>
        </w:rPr>
      </w:pPr>
      <w:r w:rsidRPr="009C7DFC">
        <w:rPr>
          <w:rFonts w:ascii="Times New Roman" w:eastAsia="宋体" w:hAnsi="Times New Roman" w:cs="Times New Roman"/>
          <w:color w:val="000000"/>
          <w:sz w:val="24"/>
          <w:szCs w:val="28"/>
        </w:rPr>
        <w:t>式中</w:t>
      </w:r>
      <m:oMath>
        <m:r>
          <w:rPr>
            <w:rFonts w:ascii="Cambria Math" w:eastAsia="宋体" w:hAnsi="Cambria Math" w:cs="Times New Roman"/>
            <w:color w:val="000000"/>
            <w:sz w:val="24"/>
            <w:szCs w:val="24"/>
          </w:rPr>
          <m:t>f</m:t>
        </m:r>
        <m:d>
          <m:dPr>
            <m:begChr m:val="["/>
            <m:endChr m:val="]"/>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x</m:t>
            </m:r>
            <m:d>
              <m:dPr>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n</m:t>
                </m:r>
              </m:e>
            </m:d>
          </m:e>
        </m:d>
      </m:oMath>
      <w:r w:rsidRPr="009C7DFC">
        <w:rPr>
          <w:rFonts w:ascii="Times New Roman" w:eastAsia="宋体" w:hAnsi="Times New Roman" w:cs="Times New Roman"/>
          <w:color w:val="000000"/>
          <w:sz w:val="24"/>
          <w:szCs w:val="28"/>
        </w:rPr>
        <w:t>表示接收机信号中的线性部分，</w:t>
      </w:r>
      <m:oMath>
        <m:r>
          <w:rPr>
            <w:rFonts w:ascii="Cambria Math" w:eastAsia="宋体" w:hAnsi="Cambria Math" w:cs="Times New Roman"/>
            <w:color w:val="000000"/>
            <w:sz w:val="24"/>
            <w:szCs w:val="24"/>
          </w:rPr>
          <m:t>g[x(n)]</m:t>
        </m:r>
      </m:oMath>
      <w:r w:rsidRPr="009C7DFC">
        <w:rPr>
          <w:rFonts w:ascii="Times New Roman" w:eastAsia="宋体" w:hAnsi="Times New Roman" w:cs="Times New Roman"/>
          <w:color w:val="000000"/>
          <w:sz w:val="24"/>
          <w:szCs w:val="28"/>
        </w:rPr>
        <w:t>表示信号中的非线性部分。则</w:t>
      </w:r>
      <m:oMath>
        <m:r>
          <w:rPr>
            <w:rFonts w:ascii="Cambria Math" w:eastAsia="宋体" w:hAnsi="Cambria Math" w:cs="Times New Roman"/>
            <w:color w:val="000000"/>
            <w:sz w:val="24"/>
            <w:szCs w:val="24"/>
          </w:rPr>
          <m:t>y</m:t>
        </m:r>
        <m:d>
          <m:dPr>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8"/>
        </w:rPr>
        <w:t>在经过</w:t>
      </w:r>
      <w:r w:rsidRPr="009C7DFC">
        <w:rPr>
          <w:rFonts w:ascii="Times New Roman" w:eastAsia="宋体" w:hAnsi="Times New Roman" w:cs="Times New Roman"/>
          <w:color w:val="000000"/>
          <w:sz w:val="24"/>
          <w:szCs w:val="28"/>
        </w:rPr>
        <w:t>Volterra</w:t>
      </w:r>
      <w:r w:rsidRPr="009C7DFC">
        <w:rPr>
          <w:rFonts w:ascii="Times New Roman" w:eastAsia="宋体" w:hAnsi="Times New Roman" w:cs="Times New Roman"/>
          <w:color w:val="000000"/>
          <w:sz w:val="24"/>
          <w:szCs w:val="28"/>
        </w:rPr>
        <w:t>补偿模型后得到的信号</w:t>
      </w:r>
      <m:oMath>
        <m:r>
          <w:rPr>
            <w:rFonts w:ascii="Cambria Math" w:hAnsi="Cambria Math" w:cs="Times New Roman"/>
            <w:color w:val="000000"/>
            <w:sz w:val="24"/>
            <w:szCs w:val="28"/>
          </w:rPr>
          <m:t>s</m:t>
        </m:r>
        <m:d>
          <m:dPr>
            <m:ctrlPr>
              <w:rPr>
                <w:rFonts w:ascii="Cambria Math" w:hAnsi="Cambria Math" w:cs="Times New Roman"/>
                <w:i/>
                <w:color w:val="000000"/>
                <w:sz w:val="24"/>
                <w:szCs w:val="28"/>
              </w:rPr>
            </m:ctrlPr>
          </m:dPr>
          <m:e>
            <m:r>
              <w:rPr>
                <w:rFonts w:ascii="Cambria Math" w:hAnsi="Cambria Math" w:cs="Times New Roman"/>
                <w:color w:val="000000"/>
                <w:sz w:val="24"/>
                <w:szCs w:val="28"/>
              </w:rPr>
              <m:t>n</m:t>
            </m:r>
          </m:e>
        </m:d>
      </m:oMath>
      <w:r w:rsidRPr="009C7DFC">
        <w:rPr>
          <w:rFonts w:ascii="Times New Roman" w:eastAsia="宋体" w:hAnsi="Times New Roman" w:cs="Times New Roman"/>
          <w:color w:val="000000"/>
          <w:sz w:val="24"/>
          <w:szCs w:val="28"/>
        </w:rPr>
        <w:t>可如下表示：</w:t>
      </w:r>
    </w:p>
    <w:p w14:paraId="1F2A94DC" w14:textId="24C28E17" w:rsidR="001A6A10" w:rsidRPr="00A7701F" w:rsidRDefault="001A6A10" w:rsidP="00A7701F">
      <w:pPr>
        <w:rPr>
          <w:rFonts w:ascii="Cambria Math" w:eastAsia="宋体" w:hAnsi="Cambria Math" w:cs="Times New Roman"/>
          <w:i/>
        </w:rPr>
      </w:pPr>
      <m:oMathPara>
        <m:oMath>
          <m:r>
            <w:rPr>
              <w:rFonts w:ascii="Cambria Math" w:eastAsia="宋体" w:hAnsi="Cambria Math" w:cs="Times New Roman"/>
            </w:rPr>
            <m:t>s</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f</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f</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g</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g</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oMath>
      </m:oMathPara>
    </w:p>
    <w:p w14:paraId="6A64F9FF" w14:textId="395732C4" w:rsidR="001A6A10" w:rsidRPr="009C7DFC" w:rsidRDefault="001A6A10" w:rsidP="001A6A10">
      <w:pPr>
        <w:spacing w:line="312" w:lineRule="auto"/>
        <w:ind w:firstLineChars="200" w:firstLine="480"/>
        <w:rPr>
          <w:rFonts w:ascii="Times New Roman" w:eastAsia="宋体" w:hAnsi="Times New Roman" w:cs="Times New Roman"/>
          <w:color w:val="000000"/>
          <w:sz w:val="24"/>
          <w:szCs w:val="28"/>
        </w:rPr>
      </w:pPr>
      <w:r w:rsidRPr="009C7DFC">
        <w:rPr>
          <w:rFonts w:ascii="Times New Roman" w:eastAsia="宋体" w:hAnsi="Times New Roman" w:cs="Times New Roman"/>
          <w:color w:val="000000"/>
          <w:sz w:val="24"/>
          <w:szCs w:val="28"/>
        </w:rPr>
        <w:t>式中</w:t>
      </w:r>
      <m:oMath>
        <m:sSub>
          <m:sSubPr>
            <m:ctrlPr>
              <w:rPr>
                <w:rFonts w:ascii="Cambria Math" w:eastAsia="宋体" w:hAnsi="Cambria Math" w:cs="Times New Roman"/>
                <w:color w:val="000000"/>
                <w:sz w:val="24"/>
                <w:szCs w:val="28"/>
              </w:rPr>
            </m:ctrlPr>
          </m:sSubPr>
          <m:e>
            <m:r>
              <w:rPr>
                <w:rFonts w:ascii="Cambria Math" w:eastAsia="宋体" w:hAnsi="Cambria Math" w:cs="Times New Roman"/>
                <w:color w:val="000000"/>
                <w:sz w:val="24"/>
                <w:szCs w:val="28"/>
              </w:rPr>
              <m:t>f</m:t>
            </m:r>
          </m:e>
          <m:sub>
            <m:r>
              <w:rPr>
                <w:rFonts w:ascii="Cambria Math" w:eastAsia="宋体" w:hAnsi="Cambria Math" w:cs="Times New Roman"/>
                <w:color w:val="000000"/>
                <w:sz w:val="24"/>
                <w:szCs w:val="28"/>
              </w:rPr>
              <m:t>v</m:t>
            </m:r>
          </m:sub>
        </m:sSub>
        <m:r>
          <m:rPr>
            <m:sty m:val="p"/>
          </m:rPr>
          <w:rPr>
            <w:rFonts w:ascii="Cambria Math" w:eastAsia="宋体" w:hAnsi="Cambria Math" w:cs="Times New Roman"/>
            <w:color w:val="000000"/>
            <w:sz w:val="24"/>
            <w:szCs w:val="28"/>
          </w:rPr>
          <m:t>(·)</m:t>
        </m:r>
      </m:oMath>
      <w:r w:rsidRPr="009C7DFC">
        <w:rPr>
          <w:rFonts w:ascii="Times New Roman" w:eastAsia="宋体" w:hAnsi="Times New Roman" w:cs="Times New Roman"/>
          <w:color w:val="000000"/>
          <w:sz w:val="24"/>
          <w:szCs w:val="28"/>
        </w:rPr>
        <w:t>与</w:t>
      </w:r>
      <m:oMath>
        <m:sSub>
          <m:sSubPr>
            <m:ctrlPr>
              <w:rPr>
                <w:rFonts w:ascii="Cambria Math" w:eastAsia="宋体" w:hAnsi="Cambria Math" w:cs="Times New Roman"/>
                <w:color w:val="000000"/>
                <w:sz w:val="24"/>
                <w:szCs w:val="28"/>
              </w:rPr>
            </m:ctrlPr>
          </m:sSubPr>
          <m:e>
            <m:r>
              <w:rPr>
                <w:rFonts w:ascii="Cambria Math" w:eastAsia="宋体" w:hAnsi="Cambria Math" w:cs="Times New Roman"/>
                <w:color w:val="000000"/>
                <w:sz w:val="24"/>
                <w:szCs w:val="28"/>
              </w:rPr>
              <m:t>g</m:t>
            </m:r>
          </m:e>
          <m:sub>
            <m:r>
              <w:rPr>
                <w:rFonts w:ascii="Cambria Math" w:eastAsia="宋体" w:hAnsi="Cambria Math" w:cs="Times New Roman"/>
                <w:color w:val="000000"/>
                <w:sz w:val="24"/>
                <w:szCs w:val="28"/>
              </w:rPr>
              <m:t>v</m:t>
            </m:r>
          </m:sub>
        </m:sSub>
        <m:r>
          <m:rPr>
            <m:sty m:val="p"/>
          </m:rPr>
          <w:rPr>
            <w:rFonts w:ascii="Cambria Math" w:eastAsia="宋体" w:hAnsi="Cambria Math" w:cs="Times New Roman"/>
            <w:color w:val="000000"/>
            <w:sz w:val="24"/>
            <w:szCs w:val="28"/>
          </w:rPr>
          <m:t>(·)</m:t>
        </m:r>
      </m:oMath>
      <w:r w:rsidRPr="009C7DFC">
        <w:rPr>
          <w:rFonts w:ascii="Times New Roman" w:eastAsia="宋体" w:hAnsi="Times New Roman" w:cs="Times New Roman"/>
          <w:color w:val="000000"/>
          <w:sz w:val="24"/>
          <w:szCs w:val="28"/>
        </w:rPr>
        <w:t>分别表示</w:t>
      </w:r>
      <w:r w:rsidRPr="009C7DFC">
        <w:rPr>
          <w:rFonts w:ascii="Times New Roman" w:eastAsia="宋体" w:hAnsi="Times New Roman" w:cs="Times New Roman"/>
          <w:color w:val="000000"/>
          <w:sz w:val="24"/>
          <w:szCs w:val="28"/>
        </w:rPr>
        <w:t xml:space="preserve">Volterra </w:t>
      </w:r>
      <w:r w:rsidRPr="009C7DFC">
        <w:rPr>
          <w:rFonts w:ascii="Times New Roman" w:eastAsia="宋体" w:hAnsi="Times New Roman" w:cs="Times New Roman"/>
          <w:color w:val="000000"/>
          <w:sz w:val="24"/>
          <w:szCs w:val="28"/>
        </w:rPr>
        <w:t>补偿模型的线性传递函数与非线性传递函数。当</w:t>
      </w:r>
      <w:r w:rsidRPr="009C7DFC">
        <w:rPr>
          <w:rFonts w:ascii="Times New Roman" w:eastAsia="宋体" w:hAnsi="Times New Roman" w:cs="Times New Roman"/>
          <w:color w:val="000000"/>
          <w:sz w:val="24"/>
          <w:szCs w:val="28"/>
        </w:rPr>
        <w:t>Volterra</w:t>
      </w:r>
      <w:r w:rsidRPr="009C7DFC">
        <w:rPr>
          <w:rFonts w:ascii="Times New Roman" w:eastAsia="宋体" w:hAnsi="Times New Roman" w:cs="Times New Roman"/>
          <w:color w:val="000000"/>
          <w:sz w:val="24"/>
          <w:szCs w:val="28"/>
        </w:rPr>
        <w:t>补偿模型的模型参数迭代到收敛时，</w:t>
      </w:r>
      <m:oMath>
        <m:r>
          <w:rPr>
            <w:rFonts w:ascii="Cambria Math" w:eastAsia="宋体" w:hAnsi="Cambria Math" w:cs="Times New Roman"/>
            <w:color w:val="000000"/>
            <w:sz w:val="24"/>
            <w:szCs w:val="28"/>
          </w:rPr>
          <m:t>y</m:t>
        </m:r>
        <m:d>
          <m:dPr>
            <m:ctrlPr>
              <w:rPr>
                <w:rFonts w:ascii="Cambria Math" w:eastAsia="宋体" w:hAnsi="Cambria Math" w:cs="Times New Roman"/>
                <w:color w:val="000000"/>
                <w:sz w:val="24"/>
                <w:szCs w:val="28"/>
              </w:rPr>
            </m:ctrlPr>
          </m:dPr>
          <m:e>
            <m:r>
              <w:rPr>
                <w:rFonts w:ascii="Cambria Math" w:eastAsia="宋体" w:hAnsi="Cambria Math" w:cs="Times New Roman"/>
                <w:color w:val="000000"/>
                <w:sz w:val="24"/>
                <w:szCs w:val="28"/>
              </w:rPr>
              <m:t>n</m:t>
            </m:r>
          </m:e>
        </m:d>
      </m:oMath>
      <w:r w:rsidRPr="009C7DFC">
        <w:rPr>
          <w:rFonts w:ascii="Times New Roman" w:eastAsia="宋体" w:hAnsi="Times New Roman" w:cs="Times New Roman"/>
          <w:color w:val="000000"/>
          <w:sz w:val="24"/>
          <w:szCs w:val="28"/>
        </w:rPr>
        <w:t>中原本存在的非线性失真分量</w:t>
      </w:r>
      <m:oMath>
        <m:r>
          <w:rPr>
            <w:rFonts w:ascii="Cambria Math" w:eastAsia="宋体" w:hAnsi="Cambria Math" w:cs="Times New Roman"/>
            <w:color w:val="000000"/>
            <w:sz w:val="24"/>
            <w:szCs w:val="28"/>
          </w:rPr>
          <m:t>g</m:t>
        </m:r>
        <m:d>
          <m:dPr>
            <m:begChr m:val="["/>
            <m:endChr m:val="]"/>
            <m:ctrlPr>
              <w:rPr>
                <w:rFonts w:ascii="Cambria Math" w:eastAsia="宋体" w:hAnsi="Cambria Math" w:cs="Times New Roman"/>
                <w:color w:val="000000"/>
                <w:sz w:val="24"/>
                <w:szCs w:val="28"/>
              </w:rPr>
            </m:ctrlPr>
          </m:dPr>
          <m:e>
            <m:r>
              <w:rPr>
                <w:rFonts w:ascii="Cambria Math" w:eastAsia="宋体" w:hAnsi="Cambria Math" w:cs="Times New Roman"/>
                <w:color w:val="000000"/>
                <w:sz w:val="24"/>
                <w:szCs w:val="28"/>
              </w:rPr>
              <m:t>x</m:t>
            </m:r>
            <m:d>
              <m:dPr>
                <m:ctrlPr>
                  <w:rPr>
                    <w:rFonts w:ascii="Cambria Math" w:eastAsia="宋体" w:hAnsi="Cambria Math" w:cs="Times New Roman"/>
                    <w:color w:val="000000"/>
                    <w:sz w:val="24"/>
                    <w:szCs w:val="28"/>
                  </w:rPr>
                </m:ctrlPr>
              </m:dPr>
              <m:e>
                <m:r>
                  <w:rPr>
                    <w:rFonts w:ascii="Cambria Math" w:eastAsia="宋体" w:hAnsi="Cambria Math" w:cs="Times New Roman"/>
                    <w:color w:val="000000"/>
                    <w:sz w:val="24"/>
                    <w:szCs w:val="28"/>
                  </w:rPr>
                  <m:t>n</m:t>
                </m:r>
              </m:e>
            </m:d>
          </m:e>
        </m:d>
      </m:oMath>
      <w:r w:rsidRPr="009C7DFC">
        <w:rPr>
          <w:rFonts w:ascii="Times New Roman" w:eastAsia="宋体" w:hAnsi="Times New Roman" w:cs="Times New Roman"/>
          <w:color w:val="000000"/>
          <w:sz w:val="24"/>
          <w:szCs w:val="28"/>
        </w:rPr>
        <w:t>在</w:t>
      </w:r>
      <m:oMath>
        <m:r>
          <w:rPr>
            <w:rFonts w:ascii="Cambria Math" w:eastAsia="宋体" w:hAnsi="Cambria Math" w:cs="Times New Roman"/>
            <w:color w:val="000000"/>
            <w:sz w:val="24"/>
            <w:szCs w:val="28"/>
          </w:rPr>
          <m:t>s</m:t>
        </m:r>
        <m:d>
          <m:dPr>
            <m:ctrlPr>
              <w:rPr>
                <w:rFonts w:ascii="Cambria Math" w:eastAsia="宋体" w:hAnsi="Cambria Math" w:cs="Times New Roman"/>
                <w:color w:val="000000"/>
                <w:sz w:val="24"/>
                <w:szCs w:val="28"/>
              </w:rPr>
            </m:ctrlPr>
          </m:dPr>
          <m:e>
            <m:r>
              <w:rPr>
                <w:rFonts w:ascii="Cambria Math" w:eastAsia="宋体" w:hAnsi="Cambria Math" w:cs="Times New Roman"/>
                <w:color w:val="000000"/>
                <w:sz w:val="24"/>
                <w:szCs w:val="28"/>
              </w:rPr>
              <m:t>n</m:t>
            </m:r>
          </m:e>
        </m:d>
      </m:oMath>
      <w:r w:rsidRPr="009C7DFC">
        <w:rPr>
          <w:rFonts w:ascii="Times New Roman" w:eastAsia="宋体" w:hAnsi="Times New Roman" w:cs="Times New Roman"/>
          <w:color w:val="000000"/>
          <w:sz w:val="24"/>
          <w:szCs w:val="28"/>
        </w:rPr>
        <w:t>中得到了抑制，此时有：</w:t>
      </w:r>
    </w:p>
    <w:p w14:paraId="61434A2A" w14:textId="787C1D2C" w:rsidR="001F0D8E" w:rsidRPr="00A7701F" w:rsidRDefault="008D2513" w:rsidP="00A7701F">
      <w:pPr>
        <w:rPr>
          <w:rFonts w:ascii="Cambria Math" w:eastAsia="宋体" w:hAnsi="Cambria Math" w:cs="Times New Roman"/>
          <w:i/>
        </w:rPr>
      </w:pPr>
      <m:oMathPara>
        <m:oMath>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f</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g</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r>
            <w:rPr>
              <w:rFonts w:ascii="Cambria Math" w:eastAsia="宋体" w:hAnsi="Cambria Math" w:cs="Times New Roman"/>
            </w:rPr>
            <m:t>=0</m:t>
          </m:r>
        </m:oMath>
      </m:oMathPara>
    </w:p>
    <w:p w14:paraId="4C7810DA" w14:textId="42CB3713" w:rsidR="001F0D8E" w:rsidRPr="009C7DFC" w:rsidRDefault="001F0D8E" w:rsidP="001A6A10">
      <w:pPr>
        <w:spacing w:line="312" w:lineRule="auto"/>
        <w:ind w:firstLineChars="200" w:firstLine="480"/>
        <w:rPr>
          <w:rFonts w:ascii="Times New Roman" w:eastAsia="宋体" w:hAnsi="Times New Roman" w:cs="Times New Roman"/>
          <w:color w:val="000000"/>
          <w:sz w:val="24"/>
          <w:szCs w:val="28"/>
        </w:rPr>
      </w:pPr>
      <w:r w:rsidRPr="009C7DFC">
        <w:rPr>
          <w:rFonts w:ascii="Times New Roman" w:eastAsia="宋体" w:hAnsi="Times New Roman" w:cs="Times New Roman"/>
          <w:color w:val="000000"/>
          <w:sz w:val="24"/>
          <w:szCs w:val="28"/>
        </w:rPr>
        <w:t>因此</w:t>
      </w:r>
    </w:p>
    <w:p w14:paraId="090CA534" w14:textId="0EC75933" w:rsidR="001F0D8E" w:rsidRPr="00A7701F" w:rsidRDefault="001F0D8E" w:rsidP="00A7701F">
      <w:pPr>
        <w:rPr>
          <w:rFonts w:ascii="Cambria Math" w:eastAsia="宋体" w:hAnsi="Cambria Math" w:cs="Times New Roman"/>
          <w:i/>
        </w:rPr>
      </w:pPr>
      <m:oMathPara>
        <m:oMath>
          <m:r>
            <w:rPr>
              <w:rFonts w:ascii="Cambria Math" w:eastAsia="宋体" w:hAnsi="Cambria Math" w:cs="Times New Roman"/>
            </w:rPr>
            <m:t>s</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f</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r>
            <w:rPr>
              <w:rFonts w:ascii="Cambria Math" w:eastAsia="宋体" w:hAnsi="Cambria Math" w:cs="Times New Roman"/>
            </w:rPr>
            <m:t>+</m:t>
          </m:r>
          <m:sSub>
            <m:sSubPr>
              <m:ctrlPr>
                <w:rPr>
                  <w:rFonts w:ascii="Cambria Math" w:eastAsia="宋体" w:hAnsi="Cambria Math" w:cs="Times New Roman"/>
                  <w:i/>
                </w:rPr>
              </m:ctrlPr>
            </m:sSubPr>
            <m:e>
              <m:r>
                <w:rPr>
                  <w:rFonts w:ascii="Cambria Math" w:eastAsia="宋体" w:hAnsi="Cambria Math" w:cs="Times New Roman"/>
                </w:rPr>
                <m:t>g</m:t>
              </m:r>
            </m:e>
            <m:sub>
              <m:r>
                <w:rPr>
                  <w:rFonts w:ascii="Cambria Math" w:eastAsia="宋体" w:hAnsi="Cambria Math" w:cs="Times New Roman"/>
                </w:rPr>
                <m:t>v</m:t>
              </m:r>
            </m:sub>
          </m:sSub>
          <m:d>
            <m:dPr>
              <m:begChr m:val="{"/>
              <m:endChr m:val="}"/>
              <m:ctrlPr>
                <w:rPr>
                  <w:rFonts w:ascii="Cambria Math" w:eastAsia="宋体" w:hAnsi="Cambria Math" w:cs="Times New Roman"/>
                  <w:i/>
                </w:rPr>
              </m:ctrlPr>
            </m:dPr>
            <m:e>
              <m:r>
                <w:rPr>
                  <w:rFonts w:ascii="Cambria Math" w:eastAsia="宋体" w:hAnsi="Cambria Math" w:cs="Times New Roman"/>
                </w:rPr>
                <m:t>g</m:t>
              </m:r>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m:t>
                      </m:r>
                    </m:e>
                  </m:d>
                </m:e>
              </m:d>
            </m:e>
          </m:d>
        </m:oMath>
      </m:oMathPara>
    </w:p>
    <w:p w14:paraId="3159ECEA" w14:textId="08971CE5" w:rsidR="007A627C" w:rsidRPr="009C7DFC" w:rsidRDefault="007A627C" w:rsidP="007A627C">
      <w:pPr>
        <w:pStyle w:val="3"/>
        <w:rPr>
          <w:rFonts w:ascii="Times New Roman" w:eastAsia="宋体" w:hAnsi="Times New Roman" w:cs="Times New Roman"/>
          <w:color w:val="000000"/>
          <w:sz w:val="24"/>
          <w:szCs w:val="24"/>
        </w:rPr>
      </w:pPr>
      <w:bookmarkStart w:id="13" w:name="_Toc193389063"/>
      <w:r w:rsidRPr="009C7DFC">
        <w:rPr>
          <w:rFonts w:ascii="Times New Roman" w:eastAsia="宋体" w:hAnsi="Times New Roman" w:cs="Times New Roman"/>
          <w:sz w:val="24"/>
          <w:szCs w:val="24"/>
        </w:rPr>
        <w:t xml:space="preserve">4.2.2 </w:t>
      </w:r>
      <w:r w:rsidRPr="009C7DFC">
        <w:rPr>
          <w:rFonts w:ascii="Times New Roman" w:eastAsia="宋体" w:hAnsi="Times New Roman" w:cs="Times New Roman"/>
          <w:color w:val="000000"/>
          <w:sz w:val="24"/>
          <w:szCs w:val="24"/>
        </w:rPr>
        <w:t>逆模型非线性均衡算法</w:t>
      </w:r>
      <w:bookmarkEnd w:id="13"/>
    </w:p>
    <w:p w14:paraId="283C4247" w14:textId="369A48D9" w:rsidR="001F0D8E" w:rsidRPr="009C7DFC" w:rsidRDefault="001F0D8E" w:rsidP="001F0D8E">
      <w:pPr>
        <w:ind w:firstLineChars="200" w:firstLine="480"/>
        <w:rPr>
          <w:rFonts w:ascii="Times New Roman" w:hAnsi="Times New Roman" w:cs="Times New Roman"/>
          <w:sz w:val="24"/>
          <w:szCs w:val="28"/>
        </w:rPr>
      </w:pPr>
      <w:r w:rsidRPr="009C7DFC">
        <w:rPr>
          <w:rFonts w:ascii="Times New Roman" w:eastAsia="宋体" w:hAnsi="Times New Roman" w:cs="Times New Roman"/>
          <w:color w:val="000000"/>
          <w:sz w:val="24"/>
          <w:szCs w:val="28"/>
        </w:rPr>
        <w:t>首先在，信号分离提取方面主要采用频域功率门限法进行，具体步骤如下图</w:t>
      </w:r>
      <w:r w:rsidR="00540FF9" w:rsidRPr="009C7DFC">
        <w:rPr>
          <w:rFonts w:ascii="Times New Roman" w:eastAsia="宋体" w:hAnsi="Times New Roman" w:cs="Times New Roman"/>
          <w:color w:val="000000"/>
          <w:sz w:val="24"/>
          <w:szCs w:val="28"/>
        </w:rPr>
        <w:t>4.3</w:t>
      </w:r>
      <w:r w:rsidRPr="009C7DFC">
        <w:rPr>
          <w:rFonts w:ascii="Times New Roman" w:eastAsia="宋体" w:hAnsi="Times New Roman" w:cs="Times New Roman"/>
          <w:color w:val="000000"/>
          <w:sz w:val="24"/>
          <w:szCs w:val="28"/>
        </w:rPr>
        <w:t>所示，</w:t>
      </w:r>
    </w:p>
    <w:p w14:paraId="65A1053E" w14:textId="1F4555F0" w:rsidR="00234DED" w:rsidRPr="009C7DFC" w:rsidRDefault="001F0D8E" w:rsidP="001F0D8E">
      <w:pPr>
        <w:jc w:val="center"/>
        <w:rPr>
          <w:rFonts w:ascii="Times New Roman" w:eastAsia="宋体" w:hAnsi="Times New Roman" w:cs="Times New Roman"/>
        </w:rPr>
      </w:pPr>
      <w:r w:rsidRPr="009C7DFC">
        <w:rPr>
          <w:rFonts w:ascii="Times New Roman" w:eastAsia="宋体" w:hAnsi="Times New Roman" w:cs="Times New Roman"/>
          <w:noProof/>
        </w:rPr>
        <w:drawing>
          <wp:inline distT="0" distB="0" distL="0" distR="0" wp14:anchorId="37B2CE31" wp14:editId="1BCA73A5">
            <wp:extent cx="4343400" cy="16383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1638300"/>
                    </a:xfrm>
                    <a:prstGeom prst="rect">
                      <a:avLst/>
                    </a:prstGeom>
                    <a:noFill/>
                    <a:ln>
                      <a:noFill/>
                    </a:ln>
                  </pic:spPr>
                </pic:pic>
              </a:graphicData>
            </a:graphic>
          </wp:inline>
        </w:drawing>
      </w:r>
    </w:p>
    <w:p w14:paraId="41FE958E" w14:textId="4ECCD94A" w:rsidR="001F0D8E" w:rsidRPr="009C7DFC" w:rsidRDefault="001F0D8E" w:rsidP="001F0D8E">
      <w:pPr>
        <w:jc w:val="center"/>
        <w:rPr>
          <w:rFonts w:ascii="Times New Roman" w:eastAsia="宋体" w:hAnsi="Times New Roman" w:cs="Times New Roman"/>
        </w:rPr>
      </w:pPr>
      <w:r w:rsidRPr="009C7DFC">
        <w:rPr>
          <w:rFonts w:ascii="Times New Roman" w:eastAsia="宋体" w:hAnsi="Times New Roman" w:cs="Times New Roman"/>
        </w:rPr>
        <w:t>图</w:t>
      </w:r>
      <w:r w:rsidR="00540FF9" w:rsidRPr="009C7DFC">
        <w:rPr>
          <w:rFonts w:ascii="Times New Roman" w:eastAsia="宋体" w:hAnsi="Times New Roman" w:cs="Times New Roman"/>
        </w:rPr>
        <w:t>4.3</w:t>
      </w:r>
      <w:r w:rsidRPr="009C7DFC">
        <w:rPr>
          <w:rFonts w:ascii="Times New Roman" w:eastAsia="宋体" w:hAnsi="Times New Roman" w:cs="Times New Roman"/>
        </w:rPr>
        <w:t xml:space="preserve"> </w:t>
      </w:r>
      <w:r w:rsidRPr="009C7DFC">
        <w:rPr>
          <w:rFonts w:ascii="Times New Roman" w:eastAsia="宋体" w:hAnsi="Times New Roman" w:cs="Times New Roman"/>
        </w:rPr>
        <w:t>频域功率门限法</w:t>
      </w:r>
    </w:p>
    <w:p w14:paraId="23DDE5AC" w14:textId="1C0B7CC1" w:rsidR="001F0D8E" w:rsidRPr="009C7DFC" w:rsidRDefault="001F0D8E" w:rsidP="001F0D8E">
      <w:pPr>
        <w:spacing w:line="312" w:lineRule="auto"/>
        <w:ind w:leftChars="200" w:left="42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 xml:space="preserve">(a) </w:t>
      </w:r>
      <w:r w:rsidRPr="009C7DFC">
        <w:rPr>
          <w:rFonts w:ascii="Times New Roman" w:eastAsia="宋体" w:hAnsi="Times New Roman" w:cs="Times New Roman"/>
          <w:color w:val="000000"/>
          <w:sz w:val="24"/>
          <w:szCs w:val="24"/>
        </w:rPr>
        <w:t>采集</w:t>
      </w:r>
      <w:r w:rsidRPr="009C7DFC">
        <w:rPr>
          <w:rFonts w:ascii="Times New Roman" w:eastAsia="宋体" w:hAnsi="Times New Roman" w:cs="Times New Roman"/>
          <w:color w:val="000000"/>
          <w:sz w:val="24"/>
          <w:szCs w:val="24"/>
        </w:rPr>
        <w:t>N</w:t>
      </w:r>
      <w:r w:rsidRPr="009C7DFC">
        <w:rPr>
          <w:rFonts w:ascii="Times New Roman" w:eastAsia="宋体" w:hAnsi="Times New Roman" w:cs="Times New Roman"/>
          <w:color w:val="000000"/>
          <w:sz w:val="24"/>
          <w:szCs w:val="24"/>
        </w:rPr>
        <w:t>点的接收机信号</w:t>
      </w:r>
      <w:r w:rsidRPr="009C7DFC">
        <w:rPr>
          <w:rFonts w:ascii="Times New Roman" w:eastAsia="宋体" w:hAnsi="Times New Roman" w:cs="Times New Roman"/>
          <w:color w:val="000000"/>
          <w:sz w:val="24"/>
          <w:szCs w:val="24"/>
        </w:rPr>
        <w:t>Y</w:t>
      </w:r>
      <w:r w:rsidRPr="009C7DFC">
        <w:rPr>
          <w:rFonts w:ascii="Times New Roman" w:eastAsia="宋体" w:hAnsi="Times New Roman" w:cs="Times New Roman"/>
          <w:color w:val="000000"/>
          <w:sz w:val="24"/>
          <w:szCs w:val="24"/>
          <w:vertAlign w:val="subscript"/>
        </w:rPr>
        <w:t>N</w:t>
      </w:r>
      <w:r w:rsidRPr="009C7DFC">
        <w:rPr>
          <w:rFonts w:ascii="Times New Roman" w:eastAsia="宋体" w:hAnsi="Times New Roman" w:cs="Times New Roman"/>
          <w:color w:val="000000"/>
          <w:sz w:val="24"/>
          <w:szCs w:val="24"/>
        </w:rPr>
        <w:t>。</w:t>
      </w:r>
    </w:p>
    <w:p w14:paraId="1C5B07AE" w14:textId="0F2091E8" w:rsidR="001F0D8E" w:rsidRPr="009C7DFC" w:rsidRDefault="001F0D8E" w:rsidP="001F0D8E">
      <w:pPr>
        <w:spacing w:line="312" w:lineRule="auto"/>
        <w:ind w:leftChars="200" w:left="42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(b)</w:t>
      </w:r>
      <w:r w:rsidRPr="009C7DFC">
        <w:rPr>
          <w:rFonts w:ascii="Times New Roman" w:eastAsia="宋体" w:hAnsi="Times New Roman" w:cs="Times New Roman"/>
          <w:color w:val="000000"/>
          <w:sz w:val="24"/>
          <w:szCs w:val="24"/>
        </w:rPr>
        <w:t>将</w:t>
      </w:r>
      <w:r w:rsidRPr="009C7DFC">
        <w:rPr>
          <w:rFonts w:ascii="Times New Roman" w:eastAsia="宋体" w:hAnsi="Times New Roman" w:cs="Times New Roman"/>
          <w:color w:val="000000"/>
          <w:sz w:val="24"/>
          <w:szCs w:val="24"/>
        </w:rPr>
        <w:t>Y</w:t>
      </w:r>
      <w:r w:rsidRPr="009C7DFC">
        <w:rPr>
          <w:rFonts w:ascii="Times New Roman" w:eastAsia="宋体" w:hAnsi="Times New Roman" w:cs="Times New Roman"/>
          <w:color w:val="000000"/>
          <w:sz w:val="24"/>
          <w:szCs w:val="24"/>
          <w:vertAlign w:val="subscript"/>
        </w:rPr>
        <w:t>N</w:t>
      </w:r>
      <w:r w:rsidRPr="009C7DFC">
        <w:rPr>
          <w:rFonts w:ascii="Times New Roman" w:eastAsia="宋体" w:hAnsi="Times New Roman" w:cs="Times New Roman"/>
          <w:color w:val="000000"/>
          <w:sz w:val="24"/>
          <w:szCs w:val="24"/>
        </w:rPr>
        <w:t>做</w:t>
      </w:r>
      <w:r w:rsidRPr="009C7DFC">
        <w:rPr>
          <w:rFonts w:ascii="Times New Roman" w:eastAsia="宋体" w:hAnsi="Times New Roman" w:cs="Times New Roman"/>
          <w:color w:val="000000"/>
          <w:sz w:val="24"/>
          <w:szCs w:val="24"/>
        </w:rPr>
        <w:t>N</w:t>
      </w:r>
      <w:r w:rsidRPr="009C7DFC">
        <w:rPr>
          <w:rFonts w:ascii="Times New Roman" w:eastAsia="宋体" w:hAnsi="Times New Roman" w:cs="Times New Roman"/>
          <w:color w:val="000000"/>
          <w:sz w:val="24"/>
          <w:szCs w:val="24"/>
        </w:rPr>
        <w:t>点傅里叶变换，得到</w:t>
      </w:r>
      <w:r w:rsidRPr="009C7DFC">
        <w:rPr>
          <w:rFonts w:ascii="Times New Roman" w:eastAsia="宋体" w:hAnsi="Times New Roman" w:cs="Times New Roman"/>
          <w:color w:val="000000"/>
          <w:sz w:val="24"/>
          <w:szCs w:val="24"/>
        </w:rPr>
        <w:t>N</w:t>
      </w:r>
      <w:r w:rsidRPr="009C7DFC">
        <w:rPr>
          <w:rFonts w:ascii="Times New Roman" w:eastAsia="宋体" w:hAnsi="Times New Roman" w:cs="Times New Roman"/>
          <w:color w:val="000000"/>
          <w:sz w:val="24"/>
          <w:szCs w:val="24"/>
        </w:rPr>
        <w:t>点频域信号</w:t>
      </w:r>
      <w:r w:rsidRPr="009C7DFC">
        <w:rPr>
          <w:rFonts w:ascii="Times New Roman" w:eastAsia="宋体" w:hAnsi="Times New Roman" w:cs="Times New Roman"/>
          <w:color w:val="000000"/>
          <w:sz w:val="24"/>
          <w:szCs w:val="24"/>
        </w:rPr>
        <w:t xml:space="preserve"> </w:t>
      </w:r>
      <w:proofErr w:type="spellStart"/>
      <w:r w:rsidRPr="009C7DFC">
        <w:rPr>
          <w:rFonts w:ascii="Times New Roman" w:eastAsia="宋体" w:hAnsi="Times New Roman" w:cs="Times New Roman"/>
          <w:color w:val="000000"/>
          <w:sz w:val="24"/>
          <w:szCs w:val="24"/>
        </w:rPr>
        <w:t>Y</w:t>
      </w:r>
      <w:r w:rsidRPr="009C7DFC">
        <w:rPr>
          <w:rFonts w:ascii="Times New Roman" w:eastAsia="宋体" w:hAnsi="Times New Roman" w:cs="Times New Roman"/>
          <w:color w:val="000000"/>
          <w:sz w:val="24"/>
          <w:szCs w:val="24"/>
          <w:vertAlign w:val="subscript"/>
        </w:rPr>
        <w:t>f</w:t>
      </w:r>
      <w:proofErr w:type="spellEnd"/>
      <w:r w:rsidRPr="009C7DFC">
        <w:rPr>
          <w:rFonts w:ascii="Times New Roman" w:eastAsia="宋体" w:hAnsi="Times New Roman" w:cs="Times New Roman"/>
          <w:color w:val="000000"/>
          <w:sz w:val="24"/>
          <w:szCs w:val="24"/>
        </w:rPr>
        <w:t>。</w:t>
      </w:r>
    </w:p>
    <w:p w14:paraId="3BE15339" w14:textId="6F8A2368" w:rsidR="001F0D8E" w:rsidRPr="009C7DFC" w:rsidRDefault="001F0D8E" w:rsidP="001F0D8E">
      <w:pPr>
        <w:spacing w:line="312" w:lineRule="auto"/>
        <w:ind w:leftChars="200" w:left="42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(c)</w:t>
      </w:r>
      <w:r w:rsidRPr="009C7DFC">
        <w:rPr>
          <w:rFonts w:ascii="Times New Roman" w:eastAsia="宋体" w:hAnsi="Times New Roman" w:cs="Times New Roman"/>
          <w:color w:val="000000"/>
          <w:sz w:val="24"/>
          <w:szCs w:val="24"/>
        </w:rPr>
        <w:t>利用</w:t>
      </w:r>
      <w:proofErr w:type="spellStart"/>
      <w:r w:rsidRPr="009C7DFC">
        <w:rPr>
          <w:rFonts w:ascii="Times New Roman" w:eastAsia="宋体" w:hAnsi="Times New Roman" w:cs="Times New Roman"/>
          <w:color w:val="000000"/>
          <w:sz w:val="24"/>
          <w:szCs w:val="24"/>
        </w:rPr>
        <w:t>Y</w:t>
      </w:r>
      <w:r w:rsidRPr="009C7DFC">
        <w:rPr>
          <w:rFonts w:ascii="Times New Roman" w:eastAsia="宋体" w:hAnsi="Times New Roman" w:cs="Times New Roman"/>
          <w:color w:val="000000"/>
          <w:sz w:val="24"/>
          <w:szCs w:val="24"/>
          <w:vertAlign w:val="subscript"/>
        </w:rPr>
        <w:t>f</w:t>
      </w:r>
      <w:proofErr w:type="spellEnd"/>
      <w:r w:rsidRPr="009C7DFC">
        <w:rPr>
          <w:rFonts w:ascii="Times New Roman" w:eastAsia="宋体" w:hAnsi="Times New Roman" w:cs="Times New Roman"/>
          <w:color w:val="000000"/>
          <w:sz w:val="24"/>
          <w:szCs w:val="24"/>
        </w:rPr>
        <w:t>计算每个频点的功率值，并用其与预设的功率门限进行比较。</w:t>
      </w:r>
    </w:p>
    <w:p w14:paraId="0F297E6E" w14:textId="1E9219A5" w:rsidR="001F0D8E" w:rsidRPr="009C7DFC" w:rsidRDefault="001F0D8E" w:rsidP="001F0D8E">
      <w:pPr>
        <w:spacing w:line="312" w:lineRule="auto"/>
        <w:ind w:leftChars="200" w:left="42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lastRenderedPageBreak/>
        <w:t>(d)</w:t>
      </w:r>
      <w:r w:rsidRPr="009C7DFC">
        <w:rPr>
          <w:rFonts w:ascii="Times New Roman" w:eastAsia="宋体" w:hAnsi="Times New Roman" w:cs="Times New Roman"/>
          <w:color w:val="000000"/>
          <w:sz w:val="24"/>
          <w:szCs w:val="24"/>
        </w:rPr>
        <w:t>将</w:t>
      </w:r>
      <w:proofErr w:type="spellStart"/>
      <w:r w:rsidRPr="009C7DFC">
        <w:rPr>
          <w:rFonts w:ascii="Times New Roman" w:eastAsia="宋体" w:hAnsi="Times New Roman" w:cs="Times New Roman"/>
          <w:color w:val="000000"/>
          <w:sz w:val="24"/>
          <w:szCs w:val="24"/>
        </w:rPr>
        <w:t>Y</w:t>
      </w:r>
      <w:r w:rsidRPr="009C7DFC">
        <w:rPr>
          <w:rFonts w:ascii="Times New Roman" w:eastAsia="宋体" w:hAnsi="Times New Roman" w:cs="Times New Roman"/>
          <w:color w:val="000000"/>
          <w:sz w:val="24"/>
          <w:szCs w:val="24"/>
          <w:vertAlign w:val="subscript"/>
        </w:rPr>
        <w:t>f</w:t>
      </w:r>
      <w:proofErr w:type="spellEnd"/>
      <w:r w:rsidRPr="009C7DFC">
        <w:rPr>
          <w:rFonts w:ascii="Times New Roman" w:eastAsia="宋体" w:hAnsi="Times New Roman" w:cs="Times New Roman"/>
          <w:color w:val="000000"/>
          <w:sz w:val="24"/>
          <w:szCs w:val="24"/>
        </w:rPr>
        <w:t>中功率小于门限值的频点用随机信号的频谱代替，构建为大功率频域信号</w:t>
      </w:r>
      <w:proofErr w:type="spellStart"/>
      <w:r w:rsidRPr="009C7DFC">
        <w:rPr>
          <w:rFonts w:ascii="Times New Roman" w:eastAsia="宋体" w:hAnsi="Times New Roman" w:cs="Times New Roman"/>
          <w:color w:val="000000"/>
          <w:sz w:val="24"/>
          <w:szCs w:val="24"/>
        </w:rPr>
        <w:t>L</w:t>
      </w:r>
      <w:r w:rsidRPr="009C7DFC">
        <w:rPr>
          <w:rFonts w:ascii="Times New Roman" w:eastAsia="宋体" w:hAnsi="Times New Roman" w:cs="Times New Roman"/>
          <w:color w:val="000000"/>
          <w:sz w:val="24"/>
          <w:szCs w:val="24"/>
          <w:vertAlign w:val="subscript"/>
        </w:rPr>
        <w:t>f</w:t>
      </w:r>
      <w:proofErr w:type="spellEnd"/>
      <w:r w:rsidRPr="009C7DFC">
        <w:rPr>
          <w:rFonts w:ascii="Times New Roman" w:eastAsia="宋体" w:hAnsi="Times New Roman" w:cs="Times New Roman"/>
          <w:color w:val="000000"/>
          <w:sz w:val="24"/>
          <w:szCs w:val="24"/>
        </w:rPr>
        <w:t>，（若要提取小功率信号则用随机噪声的频谱代替功率大于门限值的频点）。</w:t>
      </w:r>
    </w:p>
    <w:p w14:paraId="75E6EDA4" w14:textId="65EEA0D6" w:rsidR="001F0D8E" w:rsidRPr="009C7DFC" w:rsidRDefault="001F0D8E" w:rsidP="001F0D8E">
      <w:pPr>
        <w:spacing w:line="312" w:lineRule="auto"/>
        <w:ind w:leftChars="200" w:left="42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 xml:space="preserve">(e) </w:t>
      </w:r>
      <w:r w:rsidRPr="009C7DFC">
        <w:rPr>
          <w:rFonts w:ascii="Times New Roman" w:eastAsia="宋体" w:hAnsi="Times New Roman" w:cs="Times New Roman"/>
          <w:color w:val="000000"/>
          <w:sz w:val="24"/>
          <w:szCs w:val="24"/>
        </w:rPr>
        <w:t>对</w:t>
      </w:r>
      <w:proofErr w:type="spellStart"/>
      <w:r w:rsidRPr="009C7DFC">
        <w:rPr>
          <w:rFonts w:ascii="Times New Roman" w:eastAsia="宋体" w:hAnsi="Times New Roman" w:cs="Times New Roman"/>
          <w:color w:val="000000"/>
          <w:sz w:val="24"/>
          <w:szCs w:val="24"/>
        </w:rPr>
        <w:t>L</w:t>
      </w:r>
      <w:r w:rsidRPr="009C7DFC">
        <w:rPr>
          <w:rFonts w:ascii="Times New Roman" w:eastAsia="宋体" w:hAnsi="Times New Roman" w:cs="Times New Roman"/>
          <w:color w:val="000000"/>
          <w:sz w:val="24"/>
          <w:szCs w:val="24"/>
          <w:vertAlign w:val="subscript"/>
        </w:rPr>
        <w:t>f</w:t>
      </w:r>
      <w:proofErr w:type="spellEnd"/>
      <w:r w:rsidRPr="009C7DFC">
        <w:rPr>
          <w:rFonts w:ascii="Times New Roman" w:eastAsia="宋体" w:hAnsi="Times New Roman" w:cs="Times New Roman"/>
          <w:color w:val="000000"/>
          <w:sz w:val="24"/>
          <w:szCs w:val="24"/>
        </w:rPr>
        <w:t>做</w:t>
      </w:r>
      <w:r w:rsidRPr="009C7DFC">
        <w:rPr>
          <w:rFonts w:ascii="Times New Roman" w:eastAsia="宋体" w:hAnsi="Times New Roman" w:cs="Times New Roman"/>
          <w:color w:val="000000"/>
          <w:sz w:val="24"/>
          <w:szCs w:val="24"/>
        </w:rPr>
        <w:t>N</w:t>
      </w:r>
      <w:r w:rsidRPr="009C7DFC">
        <w:rPr>
          <w:rFonts w:ascii="Times New Roman" w:eastAsia="宋体" w:hAnsi="Times New Roman" w:cs="Times New Roman"/>
          <w:color w:val="000000"/>
          <w:sz w:val="24"/>
          <w:szCs w:val="24"/>
        </w:rPr>
        <w:t>点</w:t>
      </w:r>
      <w:r w:rsidRPr="009C7DFC">
        <w:rPr>
          <w:rFonts w:ascii="Times New Roman" w:eastAsia="宋体" w:hAnsi="Times New Roman" w:cs="Times New Roman"/>
          <w:color w:val="000000"/>
          <w:sz w:val="24"/>
          <w:szCs w:val="24"/>
        </w:rPr>
        <w:t>IDFT</w:t>
      </w:r>
      <w:r w:rsidRPr="009C7DFC">
        <w:rPr>
          <w:rFonts w:ascii="Times New Roman" w:eastAsia="宋体" w:hAnsi="Times New Roman" w:cs="Times New Roman"/>
          <w:color w:val="000000"/>
          <w:sz w:val="24"/>
          <w:szCs w:val="24"/>
        </w:rPr>
        <w:t>即可得到</w:t>
      </w:r>
      <w:r w:rsidRPr="009C7DFC">
        <w:rPr>
          <w:rFonts w:ascii="Times New Roman" w:eastAsia="宋体" w:hAnsi="Times New Roman" w:cs="Times New Roman"/>
          <w:color w:val="000000"/>
          <w:sz w:val="24"/>
          <w:szCs w:val="24"/>
        </w:rPr>
        <w:t>N</w:t>
      </w:r>
      <w:r w:rsidRPr="009C7DFC">
        <w:rPr>
          <w:rFonts w:ascii="Times New Roman" w:eastAsia="宋体" w:hAnsi="Times New Roman" w:cs="Times New Roman"/>
          <w:color w:val="000000"/>
          <w:sz w:val="24"/>
          <w:szCs w:val="24"/>
        </w:rPr>
        <w:t>点的大功率信号</w:t>
      </w:r>
      <w:r w:rsidRPr="009C7DFC">
        <w:rPr>
          <w:rFonts w:ascii="Times New Roman" w:eastAsia="宋体" w:hAnsi="Times New Roman" w:cs="Times New Roman"/>
          <w:color w:val="000000"/>
          <w:sz w:val="24"/>
          <w:szCs w:val="24"/>
        </w:rPr>
        <w:t>L</w:t>
      </w:r>
      <w:r w:rsidRPr="009C7DFC">
        <w:rPr>
          <w:rFonts w:ascii="Times New Roman" w:eastAsia="宋体" w:hAnsi="Times New Roman" w:cs="Times New Roman"/>
          <w:color w:val="000000"/>
          <w:sz w:val="24"/>
          <w:szCs w:val="24"/>
          <w:vertAlign w:val="subscript"/>
        </w:rPr>
        <w:t>N</w:t>
      </w:r>
      <w:r w:rsidRPr="009C7DFC">
        <w:rPr>
          <w:rFonts w:ascii="Times New Roman" w:eastAsia="宋体" w:hAnsi="Times New Roman" w:cs="Times New Roman"/>
          <w:color w:val="000000"/>
          <w:sz w:val="24"/>
          <w:szCs w:val="24"/>
        </w:rPr>
        <w:t>。</w:t>
      </w:r>
    </w:p>
    <w:p w14:paraId="0E9D200A" w14:textId="79DC0E02" w:rsidR="001F0D8E" w:rsidRPr="009C7DFC" w:rsidRDefault="001F0D8E" w:rsidP="001F0D8E">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其中</w:t>
      </w:r>
      <w:r w:rsidRPr="009C7DFC">
        <w:rPr>
          <w:rFonts w:ascii="Times New Roman" w:eastAsia="宋体" w:hAnsi="Times New Roman" w:cs="Times New Roman"/>
          <w:color w:val="000000"/>
          <w:sz w:val="24"/>
          <w:szCs w:val="24"/>
        </w:rPr>
        <w:t>Volterra</w:t>
      </w:r>
      <w:r w:rsidRPr="009C7DFC">
        <w:rPr>
          <w:rFonts w:ascii="Times New Roman" w:eastAsia="宋体" w:hAnsi="Times New Roman" w:cs="Times New Roman"/>
          <w:color w:val="000000"/>
          <w:sz w:val="24"/>
          <w:szCs w:val="24"/>
        </w:rPr>
        <w:t>补偿模型的输出表法是如下所示：</w:t>
      </w:r>
    </w:p>
    <w:p w14:paraId="616D1663" w14:textId="4A8AD8F0" w:rsidR="001F0D8E" w:rsidRPr="00A7701F" w:rsidRDefault="001F0D8E" w:rsidP="00A7701F">
      <w:pPr>
        <w:rPr>
          <w:rFonts w:ascii="Cambria Math" w:eastAsia="宋体" w:hAnsi="Cambria Math" w:cs="Times New Roman"/>
          <w:i/>
        </w:rPr>
      </w:pPr>
      <m:oMathPara>
        <m:oMath>
          <m:r>
            <w:rPr>
              <w:rFonts w:ascii="Cambria Math" w:eastAsia="宋体" w:hAnsi="Cambria Math" w:cs="Times New Roman"/>
            </w:rPr>
            <m:t>s</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 xml:space="preserve">= </m:t>
          </m:r>
          <m:sSup>
            <m:sSupPr>
              <m:ctrlPr>
                <w:rPr>
                  <w:rFonts w:ascii="Cambria Math" w:eastAsia="宋体" w:hAnsi="Cambria Math" w:cs="Times New Roman"/>
                  <w:i/>
                </w:rPr>
              </m:ctrlPr>
            </m:sSupPr>
            <m:e>
              <m:r>
                <w:rPr>
                  <w:rFonts w:ascii="Cambria Math" w:eastAsia="宋体" w:hAnsi="Cambria Math" w:cs="Times New Roman"/>
                </w:rPr>
                <m:t>u</m:t>
              </m:r>
            </m:e>
            <m:sup>
              <m:r>
                <w:rPr>
                  <w:rFonts w:ascii="Cambria Math" w:eastAsia="宋体" w:hAnsi="Cambria Math" w:cs="Times New Roman"/>
                </w:rPr>
                <m:t>T</m:t>
              </m:r>
            </m:sup>
          </m:sSup>
          <m:r>
            <w:rPr>
              <w:rFonts w:ascii="Cambria Math" w:eastAsia="宋体" w:hAnsi="Cambria Math" w:cs="Times New Roman"/>
            </w:rPr>
            <m:t>(n)w</m:t>
          </m:r>
        </m:oMath>
      </m:oMathPara>
    </w:p>
    <w:p w14:paraId="4CF1CDCF" w14:textId="5BD8F0D7" w:rsidR="001F0D8E" w:rsidRPr="009C7DFC" w:rsidRDefault="001F0D8E" w:rsidP="004E7676">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式中，列向量</w:t>
      </w:r>
      <m:oMath>
        <m:r>
          <w:rPr>
            <w:rFonts w:ascii="Cambria Math" w:eastAsia="宋体" w:hAnsi="Cambria Math" w:cs="Times New Roman"/>
            <w:color w:val="000000"/>
            <w:sz w:val="24"/>
            <w:szCs w:val="24"/>
          </w:rPr>
          <m:t>u</m:t>
        </m:r>
        <m:d>
          <m:dPr>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为</w:t>
      </w:r>
      <w:r w:rsidRPr="009C7DFC">
        <w:rPr>
          <w:rFonts w:ascii="Times New Roman" w:eastAsia="宋体" w:hAnsi="Times New Roman" w:cs="Times New Roman"/>
          <w:color w:val="000000"/>
          <w:sz w:val="24"/>
          <w:szCs w:val="24"/>
        </w:rPr>
        <w:t>Volterra</w:t>
      </w:r>
      <w:r w:rsidRPr="009C7DFC">
        <w:rPr>
          <w:rFonts w:ascii="Times New Roman" w:eastAsia="宋体" w:hAnsi="Times New Roman" w:cs="Times New Roman"/>
          <w:color w:val="000000"/>
          <w:sz w:val="24"/>
          <w:szCs w:val="24"/>
        </w:rPr>
        <w:t>补偿模型中存在的所有项的集合，其可如下表示</w:t>
      </w:r>
    </w:p>
    <w:p w14:paraId="02F09057" w14:textId="77E53A72" w:rsidR="001F0D8E" w:rsidRPr="00A7701F" w:rsidRDefault="001F0D8E" w:rsidP="00A7701F">
      <w:pPr>
        <w:rPr>
          <w:rFonts w:ascii="Cambria Math" w:eastAsia="宋体" w:hAnsi="Cambria Math" w:cs="Times New Roman"/>
          <w:i/>
        </w:rPr>
      </w:pPr>
      <m:oMathPara>
        <m:oMath>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,y</m:t>
              </m:r>
              <m:d>
                <m:dPr>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,…,y</m:t>
              </m:r>
              <m:d>
                <m:dPr>
                  <m:ctrlPr>
                    <w:rPr>
                      <w:rFonts w:ascii="Cambria Math" w:eastAsia="宋体" w:hAnsi="Cambria Math" w:cs="Times New Roman"/>
                      <w:i/>
                    </w:rPr>
                  </m:ctrlPr>
                </m:dPr>
                <m:e>
                  <m:r>
                    <w:rPr>
                      <w:rFonts w:ascii="Cambria Math" w:eastAsia="宋体" w:hAnsi="Cambria Math" w:cs="Times New Roman"/>
                    </w:rPr>
                    <m:t>n-</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1</m:t>
                      </m:r>
                    </m:sub>
                  </m:sSub>
                  <m:r>
                    <w:rPr>
                      <w:rFonts w:ascii="Cambria Math" w:eastAsia="宋体" w:hAnsi="Cambria Math" w:cs="Times New Roman"/>
                    </w:rPr>
                    <m:t>+1</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2</m:t>
                  </m:r>
                </m:sup>
              </m:sSup>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2</m:t>
                  </m:r>
                </m:sup>
              </m:sSup>
              <m:d>
                <m:dPr>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2</m:t>
                  </m:r>
                </m:sup>
              </m:sSup>
              <m:r>
                <w:rPr>
                  <w:rFonts w:ascii="Cambria Math" w:eastAsia="宋体" w:hAnsi="Cambria Math" w:cs="Times New Roman"/>
                </w:rPr>
                <m:t>(n-</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2</m:t>
                  </m:r>
                </m:sub>
              </m:sSub>
              <m:r>
                <w:rPr>
                  <w:rFonts w:ascii="Cambria Math" w:eastAsia="宋体" w:hAnsi="Cambria Math" w:cs="Times New Roman"/>
                </w:rPr>
                <m:t>+1,),</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D</m:t>
                  </m:r>
                </m:sup>
              </m:sSup>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D</m:t>
                  </m:r>
                </m:sup>
              </m:sSup>
              <m:d>
                <m:dPr>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y</m:t>
                  </m:r>
                </m:e>
                <m:sup>
                  <m:r>
                    <w:rPr>
                      <w:rFonts w:ascii="Cambria Math" w:eastAsia="宋体" w:hAnsi="Cambria Math" w:cs="Times New Roman"/>
                    </w:rPr>
                    <m:t>D</m:t>
                  </m:r>
                </m:sup>
              </m:sSup>
              <m:r>
                <w:rPr>
                  <w:rFonts w:ascii="Cambria Math" w:eastAsia="宋体" w:hAnsi="Cambria Math" w:cs="Times New Roman"/>
                </w:rPr>
                <m:t>(n-</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+1,)]</m:t>
              </m:r>
            </m:e>
            <m:sup>
              <m:r>
                <w:rPr>
                  <w:rFonts w:ascii="Cambria Math" w:eastAsia="宋体" w:hAnsi="Cambria Math" w:cs="Times New Roman"/>
                </w:rPr>
                <m:t>T</m:t>
              </m:r>
            </m:sup>
          </m:sSup>
        </m:oMath>
      </m:oMathPara>
    </w:p>
    <w:p w14:paraId="483E8F2D" w14:textId="58474580" w:rsidR="00547A57" w:rsidRPr="009C7DFC" w:rsidRDefault="00547A57" w:rsidP="00547A57">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w</w:t>
      </w:r>
      <w:r w:rsidRPr="009C7DFC">
        <w:rPr>
          <w:rFonts w:ascii="Times New Roman" w:eastAsia="宋体" w:hAnsi="Times New Roman" w:cs="Times New Roman"/>
          <w:color w:val="000000"/>
          <w:sz w:val="24"/>
          <w:szCs w:val="24"/>
        </w:rPr>
        <w:t>为</w:t>
      </w:r>
      <w:r w:rsidRPr="009C7DFC">
        <w:rPr>
          <w:rFonts w:ascii="Times New Roman" w:eastAsia="宋体" w:hAnsi="Times New Roman" w:cs="Times New Roman"/>
          <w:color w:val="000000"/>
          <w:sz w:val="24"/>
          <w:szCs w:val="24"/>
        </w:rPr>
        <w:t xml:space="preserve">Volterra </w:t>
      </w:r>
      <w:r w:rsidRPr="009C7DFC">
        <w:rPr>
          <w:rFonts w:ascii="Times New Roman" w:eastAsia="宋体" w:hAnsi="Times New Roman" w:cs="Times New Roman"/>
          <w:color w:val="000000"/>
          <w:sz w:val="24"/>
          <w:szCs w:val="24"/>
        </w:rPr>
        <w:t>补偿模型的待迭代的模型系数，其可表示为列向量：</w:t>
      </w:r>
    </w:p>
    <w:p w14:paraId="3061E504" w14:textId="217C5D24" w:rsidR="00547A57" w:rsidRPr="00A7701F" w:rsidRDefault="00547A57" w:rsidP="00A7701F">
      <w:pPr>
        <w:rPr>
          <w:rFonts w:ascii="Cambria Math" w:eastAsia="宋体" w:hAnsi="Cambria Math" w:cs="Times New Roman"/>
          <w:i/>
        </w:rPr>
      </w:pPr>
      <m:oMathPara>
        <m:oMathParaPr>
          <m:jc m:val="center"/>
        </m:oMathParaPr>
        <m:oMath>
          <m:r>
            <w:rPr>
              <w:rFonts w:ascii="Cambria Math" w:eastAsia="宋体" w:hAnsi="Cambria Math" w:cs="Times New Roman"/>
            </w:rPr>
            <m:t>w=</m:t>
          </m:r>
          <m:sSup>
            <m:sSupPr>
              <m:ctrlPr>
                <w:rPr>
                  <w:rFonts w:ascii="Cambria Math" w:eastAsia="宋体" w:hAnsi="Cambria Math" w:cs="Times New Roman"/>
                  <w:i/>
                </w:rPr>
              </m:ctrlPr>
            </m:sSupPr>
            <m:e>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0</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1</m:t>
                  </m:r>
                </m:e>
              </m:d>
              <m:r>
                <w:rPr>
                  <w:rFonts w:ascii="Cambria Math" w:eastAsia="宋体" w:hAnsi="Cambria Math" w:cs="Times New Roman"/>
                </w:rPr>
                <m:t>,…,h</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1</m:t>
                      </m:r>
                    </m:sub>
                  </m:sSub>
                  <m:r>
                    <w:rPr>
                      <w:rFonts w:ascii="Cambria Math" w:eastAsia="宋体" w:hAnsi="Cambria Math" w:cs="Times New Roman"/>
                    </w:rPr>
                    <m:t>-1</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00</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11</m:t>
                  </m:r>
                </m:e>
              </m:d>
              <m:r>
                <w:rPr>
                  <w:rFonts w:ascii="Cambria Math" w:eastAsia="宋体" w:hAnsi="Cambria Math" w:cs="Times New Roman"/>
                </w:rPr>
                <m:t>,…,h</m:t>
              </m:r>
              <m:d>
                <m:dPr>
                  <m:ctrlPr>
                    <w:rPr>
                      <w:rFonts w:ascii="Cambria Math" w:eastAsia="宋体" w:hAnsi="Cambria Math" w:cs="Times New Roman"/>
                      <w:i/>
                    </w:rPr>
                  </m:ctrlPr>
                </m:dPr>
                <m:e>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2</m:t>
                      </m:r>
                    </m:sub>
                  </m:sSub>
                  <m:r>
                    <w:rPr>
                      <w:rFonts w:ascii="Cambria Math" w:eastAsia="宋体" w:hAnsi="Cambria Math" w:cs="Times New Roman"/>
                    </w:rPr>
                    <m:t>-1,</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2</m:t>
                      </m:r>
                    </m:sub>
                  </m:sSub>
                  <m:r>
                    <w:rPr>
                      <w:rFonts w:ascii="Cambria Math" w:eastAsia="宋体" w:hAnsi="Cambria Math" w:cs="Times New Roman"/>
                    </w:rPr>
                    <m:t>-1</m:t>
                  </m:r>
                </m:e>
              </m:d>
              <m:r>
                <w:rPr>
                  <w:rFonts w:ascii="Cambria Math" w:eastAsia="宋体" w:hAnsi="Cambria Math" w:cs="Times New Roman"/>
                </w:rPr>
                <m:t>,…,h</m:t>
              </m:r>
              <m:d>
                <m:dPr>
                  <m:ctrlPr>
                    <w:rPr>
                      <w:rFonts w:ascii="Cambria Math" w:eastAsia="宋体" w:hAnsi="Cambria Math" w:cs="Times New Roman"/>
                      <w:i/>
                    </w:rPr>
                  </m:ctrlPr>
                </m:dPr>
                <m:e>
                  <m:r>
                    <w:rPr>
                      <w:rFonts w:ascii="Cambria Math" w:eastAsia="宋体" w:hAnsi="Cambria Math" w:cs="Times New Roman"/>
                    </w:rPr>
                    <m:t>000</m:t>
                  </m:r>
                </m:e>
              </m:d>
              <m:r>
                <w:rPr>
                  <w:rFonts w:ascii="Cambria Math" w:eastAsia="宋体" w:hAnsi="Cambria Math" w:cs="Times New Roman"/>
                </w:rPr>
                <m:t>,…h(</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-1,…</m:t>
              </m:r>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-1)]</m:t>
              </m:r>
            </m:e>
            <m:sup>
              <m:r>
                <w:rPr>
                  <w:rFonts w:ascii="Cambria Math" w:eastAsia="宋体" w:hAnsi="Cambria Math" w:cs="Times New Roman"/>
                </w:rPr>
                <m:t>T</m:t>
              </m:r>
            </m:sup>
          </m:sSup>
        </m:oMath>
      </m:oMathPara>
    </w:p>
    <w:p w14:paraId="3B0DE500" w14:textId="2F4E7458" w:rsidR="00547A57" w:rsidRPr="009C7DFC" w:rsidRDefault="00547A57" w:rsidP="001F0D8E">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D</w:t>
      </w:r>
      <w:r w:rsidRPr="009C7DFC">
        <w:rPr>
          <w:rFonts w:ascii="Times New Roman" w:eastAsia="宋体" w:hAnsi="Times New Roman" w:cs="Times New Roman"/>
          <w:color w:val="000000"/>
          <w:sz w:val="24"/>
          <w:szCs w:val="24"/>
        </w:rPr>
        <w:t>代表补偿模型的最高失真阶次，</w:t>
      </w:r>
      <w:r w:rsidRPr="009C7DFC">
        <w:rPr>
          <w:rFonts w:ascii="Times New Roman" w:eastAsia="宋体" w:hAnsi="Times New Roman" w:cs="Times New Roman"/>
          <w:color w:val="000000"/>
          <w:sz w:val="24"/>
          <w:szCs w:val="24"/>
        </w:rPr>
        <w:t>k</w:t>
      </w:r>
      <w:r w:rsidRPr="009C7DFC">
        <w:rPr>
          <w:rFonts w:ascii="Times New Roman" w:eastAsia="宋体" w:hAnsi="Times New Roman" w:cs="Times New Roman"/>
          <w:color w:val="000000"/>
          <w:sz w:val="24"/>
          <w:szCs w:val="24"/>
        </w:rPr>
        <w:t>为对应的失真阶次的最高记忆深度</w:t>
      </w:r>
      <w:r w:rsidRPr="009C7DFC">
        <w:rPr>
          <w:rFonts w:ascii="Times New Roman" w:eastAsia="宋体" w:hAnsi="Times New Roman" w:cs="Times New Roman"/>
          <w:color w:val="000000"/>
          <w:sz w:val="24"/>
          <w:szCs w:val="24"/>
        </w:rPr>
        <w:t xml:space="preserve">, </w:t>
      </w:r>
      <w:r w:rsidRPr="009C7DFC">
        <w:rPr>
          <w:rFonts w:ascii="Times New Roman" w:eastAsia="宋体" w:hAnsi="Times New Roman" w:cs="Times New Roman"/>
          <w:color w:val="000000"/>
          <w:sz w:val="24"/>
          <w:szCs w:val="24"/>
        </w:rPr>
        <w:t>将信号</w:t>
      </w:r>
      <m:oMath>
        <m:r>
          <w:rPr>
            <w:rFonts w:ascii="Cambria Math" w:eastAsia="宋体" w:hAnsi="Cambria Math" w:cs="Times New Roman"/>
            <w:color w:val="000000"/>
            <w:sz w:val="24"/>
            <w:szCs w:val="24"/>
          </w:rPr>
          <m:t>l(n)</m:t>
        </m:r>
      </m:oMath>
      <w:r w:rsidRPr="009C7DFC">
        <w:rPr>
          <w:rFonts w:ascii="Times New Roman" w:eastAsia="宋体" w:hAnsi="Times New Roman" w:cs="Times New Roman"/>
          <w:color w:val="000000"/>
          <w:sz w:val="24"/>
          <w:szCs w:val="24"/>
        </w:rPr>
        <w:t>与</w:t>
      </w:r>
      <m:oMath>
        <m:r>
          <w:rPr>
            <w:rFonts w:ascii="Cambria Math" w:eastAsia="宋体" w:hAnsi="Cambria Math" w:cs="Times New Roman"/>
            <w:color w:val="000000"/>
            <w:sz w:val="24"/>
            <w:szCs w:val="24"/>
          </w:rPr>
          <m:t>s(n)</m:t>
        </m:r>
      </m:oMath>
      <w:r w:rsidRPr="009C7DFC">
        <w:rPr>
          <w:rFonts w:ascii="Times New Roman" w:eastAsia="宋体" w:hAnsi="Times New Roman" w:cs="Times New Roman"/>
          <w:color w:val="000000"/>
          <w:sz w:val="24"/>
          <w:szCs w:val="24"/>
        </w:rPr>
        <w:t>相减得</w:t>
      </w:r>
      <w:r w:rsidRPr="009C7DFC">
        <w:rPr>
          <w:rFonts w:ascii="Times New Roman" w:eastAsia="宋体" w:hAnsi="Times New Roman" w:cs="Times New Roman"/>
          <w:color w:val="000000"/>
          <w:sz w:val="24"/>
          <w:szCs w:val="24"/>
        </w:rPr>
        <w:t xml:space="preserve"> </w:t>
      </w:r>
      <w:r w:rsidRPr="009C7DFC">
        <w:rPr>
          <w:rFonts w:ascii="Times New Roman" w:eastAsia="宋体" w:hAnsi="Times New Roman" w:cs="Times New Roman"/>
          <w:color w:val="000000"/>
          <w:sz w:val="24"/>
          <w:szCs w:val="24"/>
        </w:rPr>
        <w:t>到误差信号</w:t>
      </w:r>
      <m:oMath>
        <m:r>
          <w:rPr>
            <w:rFonts w:ascii="Cambria Math" w:eastAsia="宋体" w:hAnsi="Cambria Math" w:cs="Times New Roman"/>
            <w:color w:val="000000"/>
            <w:sz w:val="24"/>
            <w:szCs w:val="24"/>
          </w:rPr>
          <m:t>e(n)</m:t>
        </m:r>
      </m:oMath>
      <w:r w:rsidRPr="009C7DFC">
        <w:rPr>
          <w:rFonts w:ascii="Times New Roman" w:eastAsia="宋体" w:hAnsi="Times New Roman" w:cs="Times New Roman"/>
          <w:color w:val="000000"/>
          <w:sz w:val="24"/>
          <w:szCs w:val="24"/>
        </w:rPr>
        <w:t>，其如下式表示</w:t>
      </w:r>
    </w:p>
    <w:p w14:paraId="1CA90F7D" w14:textId="4D64269C" w:rsidR="006E6100" w:rsidRPr="00A7701F" w:rsidRDefault="006E6100" w:rsidP="00A7701F">
      <w:pPr>
        <w:rPr>
          <w:rFonts w:ascii="Cambria Math" w:eastAsia="宋体" w:hAnsi="Cambria Math" w:cs="Times New Roman"/>
          <w:i/>
        </w:rPr>
      </w:pPr>
      <m:oMathPara>
        <m:oMathParaPr>
          <m:jc m:val="center"/>
        </m:oMathParaPr>
        <m:oMath>
          <m:r>
            <w:rPr>
              <w:rFonts w:ascii="Cambria Math" w:eastAsia="宋体" w:hAnsi="Cambria Math" w:cs="Times New Roman"/>
            </w:rPr>
            <m:t>e</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=l</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-s</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=l</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sSup>
            <m:sSupPr>
              <m:ctrlPr>
                <w:rPr>
                  <w:rFonts w:ascii="Cambria Math" w:eastAsia="宋体" w:hAnsi="Cambria Math" w:cs="Times New Roman"/>
                  <w:i/>
                </w:rPr>
              </m:ctrlPr>
            </m:sSupPr>
            <m:e>
              <m:r>
                <w:rPr>
                  <w:rFonts w:ascii="Cambria Math" w:eastAsia="宋体" w:hAnsi="Cambria Math" w:cs="Times New Roman"/>
                </w:rPr>
                <m:t>u</m:t>
              </m:r>
            </m:e>
            <m:sup>
              <m:r>
                <w:rPr>
                  <w:rFonts w:ascii="Cambria Math" w:eastAsia="宋体" w:hAnsi="Cambria Math" w:cs="Times New Roman"/>
                </w:rPr>
                <m:t>T</m:t>
              </m:r>
            </m:sup>
          </m:sSup>
          <m:r>
            <w:rPr>
              <w:rFonts w:ascii="Cambria Math" w:eastAsia="宋体" w:hAnsi="Cambria Math" w:cs="Times New Roman"/>
            </w:rPr>
            <m:t>(n)w</m:t>
          </m:r>
        </m:oMath>
      </m:oMathPara>
    </w:p>
    <w:p w14:paraId="162A1DA5" w14:textId="75230D04" w:rsidR="006E6100" w:rsidRPr="009C7DFC" w:rsidRDefault="006E6100" w:rsidP="001F0D8E">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再利用归一化最小均方法，基于</w:t>
      </w:r>
      <w:r w:rsidRPr="009C7DFC">
        <w:rPr>
          <w:rFonts w:ascii="Times New Roman" w:eastAsia="宋体" w:hAnsi="Times New Roman" w:cs="Times New Roman"/>
          <w:color w:val="000000"/>
          <w:sz w:val="24"/>
          <w:szCs w:val="24"/>
        </w:rPr>
        <w:t>NLMS</w:t>
      </w:r>
      <w:r w:rsidRPr="009C7DFC">
        <w:rPr>
          <w:rFonts w:ascii="Times New Roman" w:eastAsia="宋体" w:hAnsi="Times New Roman" w:cs="Times New Roman"/>
          <w:color w:val="000000"/>
          <w:sz w:val="24"/>
          <w:szCs w:val="24"/>
        </w:rPr>
        <w:t>的模型参数迭代公式为：</w:t>
      </w:r>
    </w:p>
    <w:p w14:paraId="5CB7555A" w14:textId="4AA4A10C" w:rsidR="006E6100" w:rsidRPr="00A7701F" w:rsidRDefault="006E6100" w:rsidP="00A7701F">
      <w:pPr>
        <w:rPr>
          <w:rFonts w:ascii="Cambria Math" w:eastAsia="宋体" w:hAnsi="Cambria Math" w:cs="Times New Roman"/>
          <w:i/>
        </w:rPr>
      </w:pPr>
      <m:oMathPara>
        <m:oMathParaPr>
          <m:jc m:val="center"/>
        </m:oMathParaPr>
        <m:oMath>
          <m:r>
            <w:rPr>
              <w:rFonts w:ascii="Cambria Math" w:eastAsia="宋体" w:hAnsi="Cambria Math" w:cs="Times New Roman"/>
            </w:rPr>
            <m:t>w</m:t>
          </m:r>
          <m:d>
            <m:dPr>
              <m:ctrlPr>
                <w:rPr>
                  <w:rFonts w:ascii="Cambria Math" w:eastAsia="宋体" w:hAnsi="Cambria Math" w:cs="Times New Roman"/>
                  <w:i/>
                </w:rPr>
              </m:ctrlPr>
            </m:dPr>
            <m:e>
              <m:r>
                <w:rPr>
                  <w:rFonts w:ascii="Cambria Math" w:eastAsia="宋体" w:hAnsi="Cambria Math" w:cs="Times New Roman"/>
                </w:rPr>
                <m:t>n+1</m:t>
              </m:r>
            </m:e>
          </m:d>
          <m:r>
            <w:rPr>
              <w:rFonts w:ascii="Cambria Math" w:eastAsia="宋体" w:hAnsi="Cambria Math" w:cs="Times New Roman"/>
            </w:rPr>
            <m:t>=w</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f>
            <m:fPr>
              <m:ctrlPr>
                <w:rPr>
                  <w:rFonts w:ascii="Cambria Math" w:eastAsia="宋体" w:hAnsi="Cambria Math" w:cs="Times New Roman"/>
                  <w:i/>
                </w:rPr>
              </m:ctrlPr>
            </m:fPr>
            <m:num>
              <m:r>
                <w:rPr>
                  <w:rFonts w:ascii="Cambria Math" w:eastAsia="宋体" w:hAnsi="Cambria Math" w:cs="Times New Roman"/>
                </w:rPr>
                <m:t>μe(n)u(n)</m:t>
              </m:r>
            </m:num>
            <m:den>
              <m:sSup>
                <m:sSupPr>
                  <m:ctrlPr>
                    <w:rPr>
                      <w:rFonts w:ascii="Cambria Math" w:eastAsia="宋体" w:hAnsi="Cambria Math" w:cs="Times New Roman"/>
                      <w:i/>
                    </w:rPr>
                  </m:ctrlPr>
                </m:sSupPr>
                <m:e>
                  <m:r>
                    <w:rPr>
                      <w:rFonts w:ascii="Cambria Math" w:eastAsia="宋体" w:hAnsi="Cambria Math" w:cs="Times New Roman"/>
                    </w:rPr>
                    <m:t>|</m:t>
                  </m:r>
                  <m:d>
                    <m:dPr>
                      <m:begChr m:val="|"/>
                      <m:endChr m:val="|"/>
                      <m:ctrlPr>
                        <w:rPr>
                          <w:rFonts w:ascii="Cambria Math" w:eastAsia="宋体" w:hAnsi="Cambria Math" w:cs="Times New Roman"/>
                          <w:i/>
                        </w:rPr>
                      </m:ctrlPr>
                    </m:dPr>
                    <m:e>
                      <m:r>
                        <w:rPr>
                          <w:rFonts w:ascii="Cambria Math" w:eastAsia="宋体" w:hAnsi="Cambria Math" w:cs="Times New Roman"/>
                        </w:rPr>
                        <m:t>u</m:t>
                      </m:r>
                      <m:d>
                        <m:dPr>
                          <m:ctrlPr>
                            <w:rPr>
                              <w:rFonts w:ascii="Cambria Math" w:eastAsia="宋体" w:hAnsi="Cambria Math" w:cs="Times New Roman"/>
                              <w:i/>
                            </w:rPr>
                          </m:ctrlPr>
                        </m:dPr>
                        <m:e>
                          <m:r>
                            <w:rPr>
                              <w:rFonts w:ascii="Cambria Math" w:eastAsia="宋体" w:hAnsi="Cambria Math" w:cs="Times New Roman"/>
                            </w:rPr>
                            <m:t>n</m:t>
                          </m:r>
                        </m:e>
                      </m:d>
                    </m:e>
                  </m:d>
                  <m:r>
                    <w:rPr>
                      <w:rFonts w:ascii="Cambria Math" w:eastAsia="宋体" w:hAnsi="Cambria Math" w:cs="Times New Roman"/>
                    </w:rPr>
                    <m:t>|</m:t>
                  </m:r>
                </m:e>
                <m:sup>
                  <m:r>
                    <w:rPr>
                      <w:rFonts w:ascii="Cambria Math" w:eastAsia="宋体" w:hAnsi="Cambria Math" w:cs="Times New Roman"/>
                    </w:rPr>
                    <m:t>2</m:t>
                  </m:r>
                </m:sup>
              </m:sSup>
              <m:r>
                <w:rPr>
                  <w:rFonts w:ascii="Cambria Math" w:eastAsia="宋体" w:hAnsi="Cambria Math" w:cs="Times New Roman"/>
                </w:rPr>
                <m:t>+θ</m:t>
              </m:r>
            </m:den>
          </m:f>
        </m:oMath>
      </m:oMathPara>
    </w:p>
    <w:p w14:paraId="28C33781" w14:textId="364D0468" w:rsidR="006E6100" w:rsidRPr="009C7DFC" w:rsidRDefault="006E6100" w:rsidP="006E6100">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其中</w:t>
      </w:r>
      <m:oMath>
        <m:r>
          <w:rPr>
            <w:rFonts w:ascii="Cambria Math" w:eastAsia="宋体" w:hAnsi="Cambria Math" w:cs="Times New Roman"/>
            <w:color w:val="000000"/>
            <w:sz w:val="24"/>
            <w:szCs w:val="24"/>
          </w:rPr>
          <m:t>θ</m:t>
        </m:r>
      </m:oMath>
      <w:r w:rsidRPr="009C7DFC">
        <w:rPr>
          <w:rFonts w:ascii="Times New Roman" w:eastAsia="宋体" w:hAnsi="Times New Roman" w:cs="Times New Roman"/>
          <w:color w:val="000000"/>
          <w:sz w:val="24"/>
          <w:szCs w:val="24"/>
        </w:rPr>
        <w:t>为一个很小的正数，防止出现迭代过程中分母为</w:t>
      </w:r>
      <w:r w:rsidRPr="009C7DFC">
        <w:rPr>
          <w:rFonts w:ascii="Times New Roman" w:eastAsia="宋体" w:hAnsi="Times New Roman" w:cs="Times New Roman"/>
          <w:color w:val="000000"/>
          <w:sz w:val="24"/>
          <w:szCs w:val="24"/>
        </w:rPr>
        <w:t>0</w:t>
      </w:r>
      <w:r w:rsidRPr="009C7DFC">
        <w:rPr>
          <w:rFonts w:ascii="Times New Roman" w:eastAsia="宋体" w:hAnsi="Times New Roman" w:cs="Times New Roman"/>
          <w:color w:val="000000"/>
          <w:sz w:val="24"/>
          <w:szCs w:val="24"/>
        </w:rPr>
        <w:t>导致算法迭代无法收敛的情况，当模型参数收敛到稳态时，</w:t>
      </w:r>
      <w:r w:rsidRPr="009C7DFC">
        <w:rPr>
          <w:rFonts w:ascii="Times New Roman" w:eastAsia="宋体" w:hAnsi="Times New Roman" w:cs="Times New Roman"/>
          <w:color w:val="000000"/>
          <w:sz w:val="24"/>
          <w:szCs w:val="24"/>
        </w:rPr>
        <w:t>Volterra</w:t>
      </w:r>
      <w:r w:rsidRPr="009C7DFC">
        <w:rPr>
          <w:rFonts w:ascii="Times New Roman" w:eastAsia="宋体" w:hAnsi="Times New Roman" w:cs="Times New Roman"/>
          <w:color w:val="000000"/>
          <w:sz w:val="24"/>
          <w:szCs w:val="24"/>
        </w:rPr>
        <w:t>补偿模型能够均衡接收信号中的非线性失真，达到提升</w:t>
      </w:r>
      <w:r w:rsidRPr="009C7DFC">
        <w:rPr>
          <w:rFonts w:ascii="Times New Roman" w:eastAsia="宋体" w:hAnsi="Times New Roman" w:cs="Times New Roman"/>
          <w:color w:val="000000"/>
          <w:sz w:val="24"/>
          <w:szCs w:val="24"/>
        </w:rPr>
        <w:t>SFDR</w:t>
      </w:r>
      <w:r w:rsidRPr="009C7DFC">
        <w:rPr>
          <w:rFonts w:ascii="Times New Roman" w:eastAsia="宋体" w:hAnsi="Times New Roman" w:cs="Times New Roman"/>
          <w:color w:val="000000"/>
          <w:sz w:val="24"/>
          <w:szCs w:val="24"/>
        </w:rPr>
        <w:t>范围的效果</w:t>
      </w:r>
      <w:r w:rsidR="00F84480" w:rsidRPr="009C7DFC">
        <w:rPr>
          <w:rFonts w:ascii="Times New Roman" w:eastAsia="宋体" w:hAnsi="Times New Roman" w:cs="Times New Roman"/>
          <w:color w:val="000000"/>
          <w:sz w:val="24"/>
          <w:szCs w:val="24"/>
        </w:rPr>
        <w:t>。</w:t>
      </w:r>
    </w:p>
    <w:p w14:paraId="43AEE08C" w14:textId="7857606E" w:rsidR="00F84480" w:rsidRPr="009C7DFC" w:rsidRDefault="00F84480" w:rsidP="006E6100">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但该方法中</w:t>
      </w:r>
      <w:r w:rsidRPr="009C7DFC">
        <w:rPr>
          <w:rFonts w:ascii="Times New Roman" w:eastAsia="宋体" w:hAnsi="Times New Roman" w:cs="Times New Roman"/>
          <w:color w:val="000000"/>
          <w:sz w:val="24"/>
          <w:szCs w:val="24"/>
        </w:rPr>
        <w:t>Volterra</w:t>
      </w:r>
      <w:r w:rsidRPr="009C7DFC">
        <w:rPr>
          <w:rFonts w:ascii="Times New Roman" w:eastAsia="宋体" w:hAnsi="Times New Roman" w:cs="Times New Roman"/>
          <w:color w:val="000000"/>
          <w:sz w:val="24"/>
          <w:szCs w:val="24"/>
        </w:rPr>
        <w:t>模型中的参数数目会随记忆深度和阶次急剧上升，导致性能并不一定会理想。</w:t>
      </w:r>
    </w:p>
    <w:p w14:paraId="5C546054" w14:textId="54074944" w:rsidR="00234DED" w:rsidRPr="009C7DFC" w:rsidRDefault="00103733" w:rsidP="00234DED">
      <w:pPr>
        <w:pStyle w:val="2"/>
        <w:rPr>
          <w:rFonts w:ascii="Times New Roman" w:eastAsia="宋体" w:hAnsi="Times New Roman" w:cs="Times New Roman"/>
          <w:sz w:val="28"/>
          <w:szCs w:val="28"/>
        </w:rPr>
      </w:pPr>
      <w:bookmarkStart w:id="14" w:name="_Toc193389064"/>
      <w:r w:rsidRPr="009C7DFC">
        <w:rPr>
          <w:rFonts w:ascii="Times New Roman" w:eastAsia="宋体" w:hAnsi="Times New Roman" w:cs="Times New Roman"/>
          <w:sz w:val="28"/>
          <w:szCs w:val="28"/>
        </w:rPr>
        <w:t>4.</w:t>
      </w:r>
      <w:r w:rsidR="003232CC" w:rsidRPr="009C7DFC">
        <w:rPr>
          <w:rFonts w:ascii="Times New Roman" w:eastAsia="宋体" w:hAnsi="Times New Roman" w:cs="Times New Roman"/>
          <w:sz w:val="28"/>
          <w:szCs w:val="28"/>
        </w:rPr>
        <w:t>3</w:t>
      </w:r>
      <w:r w:rsidR="00234DED" w:rsidRPr="009C7DFC">
        <w:rPr>
          <w:rFonts w:ascii="Times New Roman" w:eastAsia="宋体" w:hAnsi="Times New Roman" w:cs="Times New Roman"/>
          <w:sz w:val="28"/>
          <w:szCs w:val="28"/>
        </w:rPr>
        <w:t xml:space="preserve"> </w:t>
      </w:r>
      <w:r w:rsidR="003232CC" w:rsidRPr="009C7DFC">
        <w:rPr>
          <w:rFonts w:ascii="Times New Roman" w:eastAsia="宋体" w:hAnsi="Times New Roman" w:cs="Times New Roman"/>
          <w:sz w:val="28"/>
          <w:szCs w:val="28"/>
        </w:rPr>
        <w:t>基于失真分级结构的非线性均衡技术</w:t>
      </w:r>
      <w:bookmarkEnd w:id="14"/>
    </w:p>
    <w:p w14:paraId="36929DC8" w14:textId="48123259" w:rsidR="00F84480" w:rsidRPr="009C7DFC" w:rsidRDefault="00F84480" w:rsidP="00F84480">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该非线性均衡技术是逆模型均衡方法的一种改进形式，避免采集信号在均衡过程中发生的二次失真问题，并且讲逆模型参数求解问题转换为信号自适应逼近问题。</w:t>
      </w:r>
    </w:p>
    <w:p w14:paraId="1C0C36AC" w14:textId="20AE5EEE" w:rsidR="00010B42" w:rsidRPr="009C7DFC" w:rsidRDefault="00F84480" w:rsidP="00010B42">
      <w:pPr>
        <w:pStyle w:val="3"/>
        <w:rPr>
          <w:rFonts w:ascii="Times New Roman" w:eastAsia="宋体" w:hAnsi="Times New Roman" w:cs="Times New Roman"/>
          <w:color w:val="000000"/>
          <w:sz w:val="24"/>
          <w:szCs w:val="24"/>
        </w:rPr>
      </w:pPr>
      <w:bookmarkStart w:id="15" w:name="_Toc193389065"/>
      <w:r w:rsidRPr="009C7DFC">
        <w:rPr>
          <w:rFonts w:ascii="Times New Roman" w:eastAsia="宋体" w:hAnsi="Times New Roman" w:cs="Times New Roman"/>
          <w:sz w:val="24"/>
          <w:szCs w:val="24"/>
        </w:rPr>
        <w:t xml:space="preserve">4.3.1 </w:t>
      </w:r>
      <w:r w:rsidRPr="009C7DFC">
        <w:rPr>
          <w:rFonts w:ascii="Times New Roman" w:eastAsia="宋体" w:hAnsi="Times New Roman" w:cs="Times New Roman"/>
          <w:color w:val="000000"/>
          <w:sz w:val="24"/>
          <w:szCs w:val="24"/>
        </w:rPr>
        <w:t>失真分级非线性均匀模型</w:t>
      </w:r>
      <w:bookmarkEnd w:id="15"/>
    </w:p>
    <w:p w14:paraId="23753EFF" w14:textId="6C733E6F" w:rsidR="00F84480" w:rsidRPr="009C7DFC" w:rsidRDefault="00010B42" w:rsidP="00010B42">
      <w:pPr>
        <w:spacing w:line="312" w:lineRule="auto"/>
        <w:ind w:firstLineChars="200" w:firstLine="480"/>
        <w:rPr>
          <w:rFonts w:ascii="Times New Roman" w:eastAsia="宋体" w:hAnsi="Times New Roman" w:cs="Times New Roman"/>
          <w:sz w:val="24"/>
          <w:szCs w:val="28"/>
        </w:rPr>
      </w:pPr>
      <w:r w:rsidRPr="009C7DFC">
        <w:rPr>
          <w:rFonts w:ascii="Times New Roman" w:eastAsia="宋体" w:hAnsi="Times New Roman" w:cs="Times New Roman"/>
          <w:sz w:val="24"/>
          <w:szCs w:val="28"/>
        </w:rPr>
        <w:t>在介绍失真分级均衡方法前，需要先介绍一种并行</w:t>
      </w:r>
      <w:r w:rsidRPr="009C7DFC">
        <w:rPr>
          <w:rFonts w:ascii="Times New Roman" w:eastAsia="宋体" w:hAnsi="Times New Roman" w:cs="Times New Roman"/>
          <w:sz w:val="24"/>
          <w:szCs w:val="28"/>
        </w:rPr>
        <w:t>Hammerstein</w:t>
      </w:r>
      <w:r w:rsidRPr="009C7DFC">
        <w:rPr>
          <w:rFonts w:ascii="Times New Roman" w:eastAsia="宋体" w:hAnsi="Times New Roman" w:cs="Times New Roman"/>
          <w:sz w:val="24"/>
          <w:szCs w:val="28"/>
        </w:rPr>
        <w:t>非线性模型，这是一种带有记忆效应的非线性模型，其模型结构如下图</w:t>
      </w:r>
      <w:r w:rsidR="00540FF9" w:rsidRPr="009C7DFC">
        <w:rPr>
          <w:rFonts w:ascii="Times New Roman" w:eastAsia="宋体" w:hAnsi="Times New Roman" w:cs="Times New Roman"/>
          <w:sz w:val="24"/>
          <w:szCs w:val="28"/>
        </w:rPr>
        <w:t>4.4</w:t>
      </w:r>
      <w:r w:rsidRPr="009C7DFC">
        <w:rPr>
          <w:rFonts w:ascii="Times New Roman" w:eastAsia="宋体" w:hAnsi="Times New Roman" w:cs="Times New Roman"/>
          <w:sz w:val="24"/>
          <w:szCs w:val="28"/>
        </w:rPr>
        <w:t>所示，它将无记忆幂级数模型级联线性滤波器组成，并分解为并行结构，其输入输出关系表达式如</w:t>
      </w:r>
      <w:r w:rsidRPr="009C7DFC">
        <w:rPr>
          <w:rFonts w:ascii="Times New Roman" w:eastAsia="宋体" w:hAnsi="Times New Roman" w:cs="Times New Roman"/>
          <w:sz w:val="24"/>
          <w:szCs w:val="28"/>
        </w:rPr>
        <w:lastRenderedPageBreak/>
        <w:t>下所示，它</w:t>
      </w:r>
      <w:r w:rsidR="002D0C1A" w:rsidRPr="009C7DFC">
        <w:rPr>
          <w:rFonts w:ascii="Times New Roman" w:eastAsia="宋体" w:hAnsi="Times New Roman" w:cs="Times New Roman"/>
          <w:sz w:val="24"/>
          <w:szCs w:val="28"/>
        </w:rPr>
        <w:t>能够使用独立的线性滤波器对每一阶的失真分量调制，通过调整滤波器的系数</w:t>
      </w:r>
      <w:proofErr w:type="gramStart"/>
      <w:r w:rsidR="002D0C1A" w:rsidRPr="009C7DFC">
        <w:rPr>
          <w:rFonts w:ascii="Times New Roman" w:eastAsia="宋体" w:hAnsi="Times New Roman" w:cs="Times New Roman"/>
          <w:sz w:val="24"/>
          <w:szCs w:val="28"/>
        </w:rPr>
        <w:t>与阶数</w:t>
      </w:r>
      <w:proofErr w:type="gramEnd"/>
      <w:r w:rsidR="002D0C1A" w:rsidRPr="009C7DFC">
        <w:rPr>
          <w:rFonts w:ascii="Times New Roman" w:eastAsia="宋体" w:hAnsi="Times New Roman" w:cs="Times New Roman"/>
          <w:sz w:val="24"/>
          <w:szCs w:val="28"/>
        </w:rPr>
        <w:t>从而更精确的描述非线性系统中不同阶次的失真分量的差异性。</w:t>
      </w:r>
    </w:p>
    <w:p w14:paraId="4E18D711" w14:textId="361D2BA3" w:rsidR="00010B42" w:rsidRPr="009C7DFC" w:rsidRDefault="00010B42" w:rsidP="00010B42">
      <w:pPr>
        <w:jc w:val="center"/>
        <w:rPr>
          <w:rFonts w:ascii="Times New Roman" w:hAnsi="Times New Roman" w:cs="Times New Roman"/>
        </w:rPr>
      </w:pPr>
      <w:r w:rsidRPr="009C7DFC">
        <w:rPr>
          <w:rFonts w:ascii="Times New Roman" w:hAnsi="Times New Roman" w:cs="Times New Roman"/>
          <w:noProof/>
        </w:rPr>
        <w:drawing>
          <wp:inline distT="0" distB="0" distL="0" distR="0" wp14:anchorId="4D228867" wp14:editId="28E00B45">
            <wp:extent cx="4473649" cy="2514600"/>
            <wp:effectExtent l="0" t="0" r="3175"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9128" cy="2517680"/>
                    </a:xfrm>
                    <a:prstGeom prst="rect">
                      <a:avLst/>
                    </a:prstGeom>
                    <a:noFill/>
                    <a:ln>
                      <a:noFill/>
                    </a:ln>
                  </pic:spPr>
                </pic:pic>
              </a:graphicData>
            </a:graphic>
          </wp:inline>
        </w:drawing>
      </w:r>
    </w:p>
    <w:p w14:paraId="181FD054" w14:textId="11B6C7FA" w:rsidR="00010B42" w:rsidRPr="009C7DFC" w:rsidRDefault="00010B42" w:rsidP="00010B42">
      <w:pPr>
        <w:jc w:val="center"/>
        <w:rPr>
          <w:rFonts w:ascii="Times New Roman" w:eastAsia="宋体" w:hAnsi="Times New Roman" w:cs="Times New Roman"/>
        </w:rPr>
      </w:pPr>
      <w:r w:rsidRPr="009C7DFC">
        <w:rPr>
          <w:rFonts w:ascii="Times New Roman" w:eastAsia="宋体" w:hAnsi="Times New Roman" w:cs="Times New Roman"/>
        </w:rPr>
        <w:t>图</w:t>
      </w:r>
      <w:r w:rsidR="00540FF9" w:rsidRPr="009C7DFC">
        <w:rPr>
          <w:rFonts w:ascii="Times New Roman" w:eastAsia="宋体" w:hAnsi="Times New Roman" w:cs="Times New Roman"/>
        </w:rPr>
        <w:t>4.4</w:t>
      </w:r>
      <w:r w:rsidRPr="009C7DFC">
        <w:rPr>
          <w:rFonts w:ascii="Times New Roman" w:eastAsia="宋体" w:hAnsi="Times New Roman" w:cs="Times New Roman"/>
        </w:rPr>
        <w:t xml:space="preserve"> </w:t>
      </w:r>
      <w:r w:rsidRPr="009C7DFC">
        <w:rPr>
          <w:rFonts w:ascii="Times New Roman" w:eastAsia="宋体" w:hAnsi="Times New Roman" w:cs="Times New Roman"/>
        </w:rPr>
        <w:t>并行</w:t>
      </w:r>
      <w:r w:rsidRPr="009C7DFC">
        <w:rPr>
          <w:rFonts w:ascii="Times New Roman" w:eastAsia="宋体" w:hAnsi="Times New Roman" w:cs="Times New Roman"/>
        </w:rPr>
        <w:t>Hammerstein</w:t>
      </w:r>
      <w:r w:rsidRPr="009C7DFC">
        <w:rPr>
          <w:rFonts w:ascii="Times New Roman" w:eastAsia="宋体" w:hAnsi="Times New Roman" w:cs="Times New Roman"/>
        </w:rPr>
        <w:t>模型</w:t>
      </w:r>
    </w:p>
    <w:p w14:paraId="66B0E3EB" w14:textId="26458975" w:rsidR="00010B42" w:rsidRPr="00A7701F" w:rsidRDefault="00010B42" w:rsidP="00A7701F">
      <w:pPr>
        <w:rPr>
          <w:rFonts w:ascii="Cambria Math" w:eastAsia="宋体" w:hAnsi="Cambria Math" w:cs="Times New Roman"/>
          <w:i/>
        </w:rPr>
      </w:pPr>
      <m:oMathPara>
        <m:oMath>
          <m:r>
            <w:rPr>
              <w:rFonts w:ascii="Cambria Math" w:eastAsia="宋体" w:hAnsi="Cambria Math" w:cs="Times New Roman"/>
            </w:rPr>
            <m:t>y</m:t>
          </m:r>
          <m:d>
            <m:dPr>
              <m:ctrlPr>
                <w:rPr>
                  <w:rFonts w:ascii="Cambria Math" w:eastAsia="宋体" w:hAnsi="Cambria Math" w:cs="Times New Roman"/>
                  <w:i/>
                </w:rPr>
              </m:ctrlPr>
            </m:dPr>
            <m:e>
              <m:r>
                <w:rPr>
                  <w:rFonts w:ascii="Cambria Math" w:eastAsia="宋体" w:hAnsi="Cambria Math" w:cs="Times New Roman"/>
                </w:rPr>
                <m:t>n</m:t>
              </m:r>
            </m:e>
          </m:d>
          <m:r>
            <w:rPr>
              <w:rFonts w:ascii="Cambria Math" w:eastAsia="宋体" w:hAnsi="Cambria Math" w:cs="Times New Roman"/>
            </w:rPr>
            <m:t>=</m:t>
          </m:r>
          <m:nary>
            <m:naryPr>
              <m:chr m:val="∑"/>
              <m:limLoc m:val="undOvr"/>
              <m:ctrlPr>
                <w:rPr>
                  <w:rFonts w:ascii="Cambria Math" w:eastAsia="宋体" w:hAnsi="Cambria Math" w:cs="Times New Roman"/>
                  <w:i/>
                </w:rPr>
              </m:ctrlPr>
            </m:naryPr>
            <m:sub>
              <m:r>
                <w:rPr>
                  <w:rFonts w:ascii="Cambria Math" w:eastAsia="宋体" w:hAnsi="Cambria Math" w:cs="Times New Roman"/>
                </w:rPr>
                <m:t>d=1</m:t>
              </m:r>
            </m:sub>
            <m:sup>
              <m:r>
                <w:rPr>
                  <w:rFonts w:ascii="Cambria Math" w:eastAsia="宋体" w:hAnsi="Cambria Math" w:cs="Times New Roman"/>
                </w:rPr>
                <m:t>D</m:t>
              </m:r>
            </m:sup>
            <m:e>
              <m:r>
                <w:rPr>
                  <w:rFonts w:ascii="Cambria Math" w:eastAsia="宋体" w:hAnsi="Cambria Math" w:cs="Times New Roman"/>
                </w:rPr>
                <m:t>(</m:t>
              </m:r>
              <m:nary>
                <m:naryPr>
                  <m:chr m:val="∑"/>
                  <m:limLoc m:val="undOvr"/>
                  <m:ctrlPr>
                    <w:rPr>
                      <w:rFonts w:ascii="Cambria Math" w:eastAsia="宋体" w:hAnsi="Cambria Math" w:cs="Times New Roman"/>
                      <w:i/>
                    </w:rPr>
                  </m:ctrlPr>
                </m:naryPr>
                <m:sub>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r>
                    <w:rPr>
                      <w:rFonts w:ascii="Cambria Math" w:eastAsia="宋体" w:hAnsi="Cambria Math" w:cs="Times New Roman"/>
                    </w:rPr>
                    <m:t>=1</m:t>
                  </m:r>
                </m:sub>
                <m:sup>
                  <m:sSub>
                    <m:sSubPr>
                      <m:ctrlPr>
                        <w:rPr>
                          <w:rFonts w:ascii="Cambria Math" w:eastAsia="宋体" w:hAnsi="Cambria Math" w:cs="Times New Roman"/>
                          <w:i/>
                        </w:rPr>
                      </m:ctrlPr>
                    </m:sSubPr>
                    <m:e>
                      <m:r>
                        <w:rPr>
                          <w:rFonts w:ascii="Cambria Math" w:eastAsia="宋体" w:hAnsi="Cambria Math" w:cs="Times New Roman"/>
                        </w:rPr>
                        <m:t>K</m:t>
                      </m:r>
                    </m:e>
                    <m:sub>
                      <m:r>
                        <w:rPr>
                          <w:rFonts w:ascii="Cambria Math" w:eastAsia="宋体" w:hAnsi="Cambria Math" w:cs="Times New Roman"/>
                        </w:rPr>
                        <m:t>d</m:t>
                      </m:r>
                    </m:sub>
                  </m:sSub>
                </m:sup>
                <m:e>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d</m:t>
                      </m:r>
                    </m:sub>
                  </m:sSub>
                  <m:d>
                    <m:dPr>
                      <m:ctrlPr>
                        <w:rPr>
                          <w:rFonts w:ascii="Cambria Math" w:eastAsia="宋体" w:hAnsi="Cambria Math" w:cs="Times New Roman"/>
                          <w:i/>
                        </w:rPr>
                      </m:ctrlPr>
                    </m:dPr>
                    <m:e>
                      <m:r>
                        <w:rPr>
                          <w:rFonts w:ascii="Cambria Math" w:eastAsia="宋体" w:hAnsi="Cambria Math" w:cs="Times New Roman"/>
                        </w:rPr>
                        <m:t>k</m:t>
                      </m:r>
                    </m:e>
                  </m:d>
                </m:e>
              </m:nary>
            </m:e>
          </m:nary>
          <m:r>
            <w:rPr>
              <w:rFonts w:ascii="Cambria Math" w:eastAsia="宋体" w:hAnsi="Cambria Math" w:cs="Times New Roman"/>
            </w:rPr>
            <m:t>x(n-k)</m:t>
          </m:r>
          <m:sSup>
            <m:sSupPr>
              <m:ctrlPr>
                <w:rPr>
                  <w:rFonts w:ascii="Cambria Math" w:eastAsia="宋体" w:hAnsi="Cambria Math" w:cs="Times New Roman"/>
                  <w:i/>
                </w:rPr>
              </m:ctrlPr>
            </m:sSupPr>
            <m:e>
              <m:d>
                <m:dPr>
                  <m:begChr m:val="|"/>
                  <m:endChr m:val="|"/>
                  <m:ctrlPr>
                    <w:rPr>
                      <w:rFonts w:ascii="Cambria Math" w:eastAsia="宋体" w:hAnsi="Cambria Math" w:cs="Times New Roman"/>
                      <w:i/>
                    </w:rPr>
                  </m:ctrlPr>
                </m:dPr>
                <m:e>
                  <m:r>
                    <w:rPr>
                      <w:rFonts w:ascii="Cambria Math" w:eastAsia="宋体" w:hAnsi="Cambria Math" w:cs="Times New Roman"/>
                    </w:rPr>
                    <m:t>x</m:t>
                  </m:r>
                  <m:d>
                    <m:dPr>
                      <m:ctrlPr>
                        <w:rPr>
                          <w:rFonts w:ascii="Cambria Math" w:eastAsia="宋体" w:hAnsi="Cambria Math" w:cs="Times New Roman"/>
                          <w:i/>
                        </w:rPr>
                      </m:ctrlPr>
                    </m:dPr>
                    <m:e>
                      <m:r>
                        <w:rPr>
                          <w:rFonts w:ascii="Cambria Math" w:eastAsia="宋体" w:hAnsi="Cambria Math" w:cs="Times New Roman"/>
                        </w:rPr>
                        <m:t>n-k</m:t>
                      </m:r>
                    </m:e>
                  </m:d>
                </m:e>
              </m:d>
            </m:e>
            <m:sup>
              <m:r>
                <w:rPr>
                  <w:rFonts w:ascii="Cambria Math" w:eastAsia="宋体" w:hAnsi="Cambria Math" w:cs="Times New Roman"/>
                </w:rPr>
                <m:t>d-1</m:t>
              </m:r>
            </m:sup>
          </m:sSup>
          <m:r>
            <w:rPr>
              <w:rFonts w:ascii="Cambria Math" w:eastAsia="宋体" w:hAnsi="Cambria Math" w:cs="Times New Roman"/>
            </w:rPr>
            <m:t>)</m:t>
          </m:r>
        </m:oMath>
      </m:oMathPara>
    </w:p>
    <w:p w14:paraId="084C1BE2" w14:textId="451321C8" w:rsidR="004E7676" w:rsidRPr="009C7DFC" w:rsidRDefault="004E7676" w:rsidP="004E7676">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改进的失真分级均衡方法的系统结构如下图</w:t>
      </w:r>
      <w:r w:rsidR="00540FF9" w:rsidRPr="009C7DFC">
        <w:rPr>
          <w:rFonts w:ascii="Times New Roman" w:eastAsia="宋体" w:hAnsi="Times New Roman" w:cs="Times New Roman"/>
          <w:color w:val="000000"/>
          <w:sz w:val="24"/>
          <w:szCs w:val="24"/>
        </w:rPr>
        <w:t>4.5</w:t>
      </w:r>
      <w:r w:rsidRPr="009C7DFC">
        <w:rPr>
          <w:rFonts w:ascii="Times New Roman" w:eastAsia="宋体" w:hAnsi="Times New Roman" w:cs="Times New Roman"/>
          <w:color w:val="000000"/>
          <w:sz w:val="24"/>
          <w:szCs w:val="24"/>
        </w:rPr>
        <w:t>所示，该方法不会直接使用接收前端的失真信号通过非线性模型，从而避免接收信号在均衡中发生二次失真；并且将上述所讲的并行</w:t>
      </w:r>
      <w:r w:rsidRPr="009C7DFC">
        <w:rPr>
          <w:rFonts w:ascii="Times New Roman" w:eastAsia="宋体" w:hAnsi="Times New Roman" w:cs="Times New Roman"/>
          <w:color w:val="000000"/>
          <w:sz w:val="24"/>
          <w:szCs w:val="24"/>
        </w:rPr>
        <w:t>Hammerstein</w:t>
      </w:r>
      <w:r w:rsidRPr="009C7DFC">
        <w:rPr>
          <w:rFonts w:ascii="Times New Roman" w:eastAsia="宋体" w:hAnsi="Times New Roman" w:cs="Times New Roman"/>
          <w:color w:val="000000"/>
          <w:sz w:val="24"/>
          <w:szCs w:val="24"/>
        </w:rPr>
        <w:t>非线性模型与自适应滤波器结合，形成一个可自适应实时更新参数的非线性补偿模型，滤波器系数即为非线性模型的参数。</w:t>
      </w:r>
    </w:p>
    <w:p w14:paraId="282C8FB4" w14:textId="4ABE799B" w:rsidR="00F84480" w:rsidRPr="009C7DFC" w:rsidRDefault="00F84480" w:rsidP="004E7676">
      <w:pPr>
        <w:jc w:val="center"/>
        <w:rPr>
          <w:rFonts w:ascii="Times New Roman" w:hAnsi="Times New Roman" w:cs="Times New Roman"/>
        </w:rPr>
      </w:pPr>
      <w:r w:rsidRPr="009C7DFC">
        <w:rPr>
          <w:rFonts w:ascii="Times New Roman" w:hAnsi="Times New Roman" w:cs="Times New Roman"/>
          <w:noProof/>
        </w:rPr>
        <w:drawing>
          <wp:inline distT="0" distB="0" distL="0" distR="0" wp14:anchorId="020BA452" wp14:editId="5FCCCE36">
            <wp:extent cx="4552441" cy="2322260"/>
            <wp:effectExtent l="0" t="0" r="635" b="190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0353" cy="2331397"/>
                    </a:xfrm>
                    <a:prstGeom prst="rect">
                      <a:avLst/>
                    </a:prstGeom>
                    <a:noFill/>
                    <a:ln>
                      <a:noFill/>
                    </a:ln>
                  </pic:spPr>
                </pic:pic>
              </a:graphicData>
            </a:graphic>
          </wp:inline>
        </w:drawing>
      </w:r>
    </w:p>
    <w:p w14:paraId="4478EDCA" w14:textId="22B2801F" w:rsidR="00F84480" w:rsidRPr="009C7DFC" w:rsidRDefault="00F84480" w:rsidP="00F84480">
      <w:pPr>
        <w:jc w:val="center"/>
        <w:rPr>
          <w:rFonts w:ascii="Times New Roman" w:eastAsia="宋体" w:hAnsi="Times New Roman" w:cs="Times New Roman"/>
        </w:rPr>
      </w:pPr>
      <w:r w:rsidRPr="009C7DFC">
        <w:rPr>
          <w:rFonts w:ascii="Times New Roman" w:eastAsia="宋体" w:hAnsi="Times New Roman" w:cs="Times New Roman"/>
        </w:rPr>
        <w:t>图</w:t>
      </w:r>
      <w:r w:rsidR="00540FF9" w:rsidRPr="009C7DFC">
        <w:rPr>
          <w:rFonts w:ascii="Times New Roman" w:eastAsia="宋体" w:hAnsi="Times New Roman" w:cs="Times New Roman"/>
        </w:rPr>
        <w:t>4.5</w:t>
      </w:r>
      <w:r w:rsidRPr="009C7DFC">
        <w:rPr>
          <w:rFonts w:ascii="Times New Roman" w:eastAsia="宋体" w:hAnsi="Times New Roman" w:cs="Times New Roman"/>
        </w:rPr>
        <w:t xml:space="preserve"> </w:t>
      </w:r>
      <w:r w:rsidRPr="009C7DFC">
        <w:rPr>
          <w:rFonts w:ascii="Times New Roman" w:eastAsia="宋体" w:hAnsi="Times New Roman" w:cs="Times New Roman"/>
        </w:rPr>
        <w:t>失真分级非线性均衡模型</w:t>
      </w:r>
    </w:p>
    <w:p w14:paraId="2D15B1A6" w14:textId="591B8D83" w:rsidR="004E7676" w:rsidRPr="009C7DFC" w:rsidRDefault="004E7676" w:rsidP="00FB1F79">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失真分级</w:t>
      </w:r>
      <w:r w:rsidR="006B4934" w:rsidRPr="009C7DFC">
        <w:rPr>
          <w:rFonts w:ascii="Times New Roman" w:eastAsia="宋体" w:hAnsi="Times New Roman" w:cs="Times New Roman"/>
          <w:color w:val="000000"/>
          <w:sz w:val="24"/>
          <w:szCs w:val="24"/>
        </w:rPr>
        <w:t>方法实现非线性的原理为：首先使用频域功率门限法将采集到的接收机信号进行大小功率信号分离：</w:t>
      </w:r>
    </w:p>
    <w:p w14:paraId="1110C2D1" w14:textId="181C98F6" w:rsidR="006B4934" w:rsidRPr="009C7DFC" w:rsidRDefault="006B4934" w:rsidP="006B4934">
      <w:pPr>
        <w:spacing w:line="312" w:lineRule="auto"/>
        <w:ind w:firstLineChars="200" w:firstLine="420"/>
        <w:jc w:val="center"/>
        <w:rPr>
          <w:rFonts w:ascii="Times New Roman" w:eastAsia="宋体" w:hAnsi="Times New Roman" w:cs="Times New Roman"/>
          <w:color w:val="000000"/>
          <w:szCs w:val="21"/>
        </w:rPr>
      </w:pPr>
      <m:oMathPara>
        <m:oMath>
          <m:r>
            <w:rPr>
              <w:rFonts w:ascii="Cambria Math" w:eastAsia="宋体" w:hAnsi="Cambria Math" w:cs="Times New Roman"/>
              <w:color w:val="000000"/>
              <w:szCs w:val="21"/>
            </w:rPr>
            <m:t>y</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+z(n)</m:t>
          </m:r>
        </m:oMath>
      </m:oMathPara>
    </w:p>
    <w:p w14:paraId="1C24D402" w14:textId="2EB6DB42" w:rsidR="006B4934" w:rsidRPr="009C7DFC" w:rsidRDefault="006B4934" w:rsidP="00FB1F79">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式中，</w:t>
      </w:r>
      <m:oMath>
        <m:r>
          <w:rPr>
            <w:rFonts w:ascii="Cambria Math" w:eastAsia="宋体" w:hAnsi="Cambria Math" w:cs="Times New Roman"/>
            <w:color w:val="000000"/>
            <w:sz w:val="24"/>
            <w:szCs w:val="24"/>
          </w:rPr>
          <m:t>l</m:t>
        </m:r>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为大功率信号，</w:t>
      </w:r>
      <m:oMath>
        <m:r>
          <w:rPr>
            <w:rFonts w:ascii="Cambria Math" w:eastAsia="宋体" w:hAnsi="Cambria Math" w:cs="Times New Roman"/>
            <w:color w:val="000000"/>
            <w:sz w:val="24"/>
            <w:szCs w:val="24"/>
          </w:rPr>
          <m:t>z</m:t>
        </m:r>
        <m:r>
          <m:rPr>
            <m:sty m:val="p"/>
          </m:rPr>
          <w:rPr>
            <w:rFonts w:ascii="Cambria Math" w:eastAsia="宋体" w:hAnsi="Cambria Math" w:cs="Times New Roman"/>
            <w:color w:val="000000"/>
            <w:sz w:val="24"/>
            <w:szCs w:val="24"/>
          </w:rPr>
          <m:t>(</m:t>
        </m:r>
        <m:r>
          <w:rPr>
            <w:rFonts w:ascii="Cambria Math" w:eastAsia="宋体" w:hAnsi="Cambria Math" w:cs="Times New Roman"/>
            <w:color w:val="000000"/>
            <w:sz w:val="24"/>
            <w:szCs w:val="24"/>
          </w:rPr>
          <m:t>n</m:t>
        </m:r>
        <m:r>
          <m:rPr>
            <m:sty m:val="p"/>
          </m:rPr>
          <w:rPr>
            <w:rFonts w:ascii="Cambria Math" w:eastAsia="宋体" w:hAnsi="Cambria Math" w:cs="Times New Roman"/>
            <w:color w:val="000000"/>
            <w:sz w:val="24"/>
            <w:szCs w:val="24"/>
          </w:rPr>
          <m:t>)</m:t>
        </m:r>
      </m:oMath>
      <w:r w:rsidRPr="009C7DFC">
        <w:rPr>
          <w:rFonts w:ascii="Times New Roman" w:eastAsia="宋体" w:hAnsi="Times New Roman" w:cs="Times New Roman"/>
          <w:color w:val="000000"/>
          <w:sz w:val="24"/>
          <w:szCs w:val="24"/>
        </w:rPr>
        <w:t>为小功率信号，而小功率信号由可表示为：</w:t>
      </w:r>
    </w:p>
    <w:p w14:paraId="17445F22" w14:textId="42967CBB" w:rsidR="006B4934" w:rsidRPr="009C7DFC" w:rsidRDefault="006B4934" w:rsidP="006B4934">
      <w:pPr>
        <w:spacing w:line="312" w:lineRule="auto"/>
        <w:ind w:firstLineChars="200" w:firstLine="420"/>
        <w:jc w:val="center"/>
        <w:rPr>
          <w:rFonts w:ascii="Times New Roman" w:eastAsia="宋体" w:hAnsi="Times New Roman" w:cs="Times New Roman"/>
          <w:color w:val="000000"/>
          <w:szCs w:val="21"/>
        </w:rPr>
      </w:pPr>
      <m:oMathPara>
        <m:oMath>
          <m:r>
            <w:rPr>
              <w:rFonts w:ascii="Cambria Math" w:eastAsia="宋体" w:hAnsi="Cambria Math" w:cs="Times New Roman"/>
              <w:color w:val="000000"/>
              <w:szCs w:val="21"/>
            </w:rPr>
            <m:t>z</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=f[</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x</m:t>
              </m:r>
            </m:e>
            <m:sub>
              <m:r>
                <w:rPr>
                  <w:rFonts w:ascii="Cambria Math" w:eastAsia="宋体" w:hAnsi="Cambria Math" w:cs="Times New Roman"/>
                  <w:color w:val="000000"/>
                  <w:szCs w:val="21"/>
                </w:rPr>
                <m:t>z</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]+g[x</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oMath>
      </m:oMathPara>
    </w:p>
    <w:p w14:paraId="7D6C267D" w14:textId="6BCD267E" w:rsidR="006B4934" w:rsidRPr="009C7DFC" w:rsidRDefault="006B4934" w:rsidP="00FB1F79">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lastRenderedPageBreak/>
        <w:t>式中，</w:t>
      </w:r>
      <m:oMath>
        <m:r>
          <w:rPr>
            <w:rFonts w:ascii="Cambria Math" w:eastAsia="宋体" w:hAnsi="Cambria Math" w:cs="Times New Roman"/>
            <w:color w:val="000000"/>
            <w:sz w:val="24"/>
            <w:szCs w:val="24"/>
          </w:rPr>
          <m:t>f</m:t>
        </m:r>
        <m:r>
          <m:rPr>
            <m:sty m:val="p"/>
          </m:rPr>
          <w:rPr>
            <w:rFonts w:ascii="Cambria Math" w:eastAsia="宋体" w:hAnsi="Cambria Math" w:cs="Times New Roman"/>
            <w:color w:val="000000"/>
            <w:sz w:val="24"/>
            <w:szCs w:val="24"/>
          </w:rPr>
          <m:t>[</m:t>
        </m:r>
        <m:sSub>
          <m:sSubPr>
            <m:ctrlPr>
              <w:rPr>
                <w:rFonts w:ascii="Cambria Math" w:eastAsia="宋体" w:hAnsi="Cambria Math" w:cs="Times New Roman"/>
                <w:color w:val="000000"/>
                <w:sz w:val="24"/>
                <w:szCs w:val="24"/>
              </w:rPr>
            </m:ctrlPr>
          </m:sSubPr>
          <m:e>
            <m:r>
              <w:rPr>
                <w:rFonts w:ascii="Cambria Math" w:eastAsia="宋体" w:hAnsi="Cambria Math" w:cs="Times New Roman"/>
                <w:color w:val="000000"/>
                <w:sz w:val="24"/>
                <w:szCs w:val="24"/>
              </w:rPr>
              <m:t>x</m:t>
            </m:r>
          </m:e>
          <m:sub>
            <m:r>
              <w:rPr>
                <w:rFonts w:ascii="Cambria Math" w:eastAsia="宋体" w:hAnsi="Cambria Math" w:cs="Times New Roman"/>
                <w:color w:val="000000"/>
                <w:sz w:val="24"/>
                <w:szCs w:val="24"/>
              </w:rPr>
              <m:t>z</m:t>
            </m:r>
          </m:sub>
        </m:sSub>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r>
          <m:rPr>
            <m:sty m:val="p"/>
          </m:rPr>
          <w:rPr>
            <w:rFonts w:ascii="Cambria Math" w:eastAsia="宋体" w:hAnsi="Cambria Math" w:cs="Times New Roman"/>
            <w:color w:val="000000"/>
            <w:sz w:val="24"/>
            <w:szCs w:val="24"/>
          </w:rPr>
          <m:t>]</m:t>
        </m:r>
      </m:oMath>
      <w:r w:rsidRPr="009C7DFC">
        <w:rPr>
          <w:rFonts w:ascii="Times New Roman" w:eastAsia="宋体" w:hAnsi="Times New Roman" w:cs="Times New Roman"/>
          <w:color w:val="000000"/>
          <w:sz w:val="24"/>
          <w:szCs w:val="24"/>
        </w:rPr>
        <w:t>表示接收机信号中功率较小的期望信号经过接收机前端之后的线性部</w:t>
      </w:r>
      <w:r w:rsidRPr="009C7DFC">
        <w:rPr>
          <w:rFonts w:ascii="Times New Roman" w:eastAsia="宋体" w:hAnsi="Times New Roman" w:cs="Times New Roman"/>
          <w:color w:val="000000"/>
          <w:sz w:val="24"/>
          <w:szCs w:val="24"/>
        </w:rPr>
        <w:t xml:space="preserve"> </w:t>
      </w:r>
      <w:r w:rsidRPr="009C7DFC">
        <w:rPr>
          <w:rFonts w:ascii="Times New Roman" w:eastAsia="宋体" w:hAnsi="Times New Roman" w:cs="Times New Roman"/>
          <w:color w:val="000000"/>
          <w:sz w:val="24"/>
          <w:szCs w:val="24"/>
        </w:rPr>
        <w:t>分，</w:t>
      </w:r>
      <m:oMath>
        <m:r>
          <w:rPr>
            <w:rFonts w:ascii="Cambria Math" w:eastAsia="宋体" w:hAnsi="Cambria Math" w:cs="Times New Roman"/>
            <w:color w:val="000000"/>
            <w:sz w:val="24"/>
            <w:szCs w:val="24"/>
          </w:rPr>
          <m:t>g</m:t>
        </m:r>
        <m:r>
          <m:rPr>
            <m:sty m:val="p"/>
          </m:rPr>
          <w:rPr>
            <w:rFonts w:ascii="Cambria Math" w:eastAsia="宋体" w:hAnsi="Cambria Math" w:cs="Times New Roman"/>
            <w:color w:val="000000"/>
            <w:sz w:val="24"/>
            <w:szCs w:val="24"/>
          </w:rPr>
          <m:t>[</m:t>
        </m:r>
        <m:r>
          <w:rPr>
            <w:rFonts w:ascii="Cambria Math" w:eastAsia="宋体" w:hAnsi="Cambria Math" w:cs="Times New Roman"/>
            <w:color w:val="000000"/>
            <w:sz w:val="24"/>
            <w:szCs w:val="24"/>
          </w:rPr>
          <m:t>x</m:t>
        </m:r>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r>
          <m:rPr>
            <m:sty m:val="p"/>
          </m:rPr>
          <w:rPr>
            <w:rFonts w:ascii="Cambria Math" w:eastAsia="宋体" w:hAnsi="Cambria Math" w:cs="Times New Roman"/>
            <w:color w:val="000000"/>
            <w:sz w:val="24"/>
            <w:szCs w:val="24"/>
          </w:rPr>
          <m:t>]</m:t>
        </m:r>
      </m:oMath>
      <w:r w:rsidRPr="009C7DFC">
        <w:rPr>
          <w:rFonts w:ascii="Times New Roman" w:eastAsia="宋体" w:hAnsi="Times New Roman" w:cs="Times New Roman"/>
          <w:color w:val="000000"/>
          <w:sz w:val="24"/>
          <w:szCs w:val="24"/>
        </w:rPr>
        <w:t>表示接收机信号中的非线性分量，若接收信号为单独一个单音信号的情况下，那么经过频域功率门限法后，</w:t>
      </w:r>
      <m:oMath>
        <m:r>
          <w:rPr>
            <w:rFonts w:ascii="Cambria Math" w:eastAsia="宋体" w:hAnsi="Cambria Math" w:cs="Times New Roman"/>
            <w:color w:val="000000"/>
            <w:sz w:val="24"/>
            <w:szCs w:val="24"/>
          </w:rPr>
          <m:t>z</m:t>
        </m:r>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即为该单音信号中的非线性分量与各种噪音信号的累加。</w:t>
      </w:r>
    </w:p>
    <w:p w14:paraId="38062D92" w14:textId="22826AE7" w:rsidR="006B4934" w:rsidRPr="009C7DFC" w:rsidRDefault="006B4934" w:rsidP="006B4934">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z</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=g[x(n)]</m:t>
          </m:r>
        </m:oMath>
      </m:oMathPara>
    </w:p>
    <w:p w14:paraId="004BF2A5" w14:textId="10C69889" w:rsidR="00E73D19" w:rsidRPr="009C7DFC" w:rsidRDefault="00E73D19" w:rsidP="00FB1F79">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其次将大功率信号（单音信号下则为基波信号）经过非线性模型构建失真分量：</w:t>
      </w:r>
    </w:p>
    <w:p w14:paraId="1926B182" w14:textId="22CB593D" w:rsidR="00E73D19" w:rsidRPr="009C7DFC" w:rsidRDefault="00E73D19" w:rsidP="00E73D19">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G</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g</m:t>
              </m:r>
            </m:e>
            <m:sub>
              <m:r>
                <w:rPr>
                  <w:rFonts w:ascii="Cambria Math" w:eastAsia="宋体" w:hAnsi="Cambria Math" w:cs="Times New Roman"/>
                  <w:color w:val="000000"/>
                  <w:szCs w:val="21"/>
                </w:rPr>
                <m:t>v</m:t>
              </m:r>
            </m:sub>
          </m:sSub>
          <m:r>
            <w:rPr>
              <w:rFonts w:ascii="Cambria Math" w:eastAsia="宋体" w:hAnsi="Cambria Math" w:cs="Times New Roman"/>
              <w:color w:val="000000"/>
              <w:szCs w:val="21"/>
            </w:rPr>
            <m:t>[l(n)]</m:t>
          </m:r>
        </m:oMath>
      </m:oMathPara>
    </w:p>
    <w:p w14:paraId="6E2B3FE4" w14:textId="71568240" w:rsidR="00E73D19" w:rsidRPr="009C7DFC" w:rsidRDefault="00E73D19" w:rsidP="00E73D19">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最后利用自适应滤波算法迭代模型参数，使大功率信号构建的失真分量逼近其小功率信号（单音信号下的非线性分量），当算法迭代收敛时在接收机信号中减去自适应滤波器的输出信号即可完成均衡。并且可以看到信号在经过此非线性均衡系统后不包含额外的失真分量，只存在期望信号的线性部分。</w:t>
      </w:r>
    </w:p>
    <w:p w14:paraId="2DD6812F" w14:textId="2C7B478A" w:rsidR="00E73D19" w:rsidRPr="009C7DFC" w:rsidRDefault="00E73D19" w:rsidP="00FB1F79">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s</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=y</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-G</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m:oMathPara>
    </w:p>
    <w:p w14:paraId="48C6AC05" w14:textId="11A72370" w:rsidR="00F84480" w:rsidRPr="009C7DFC" w:rsidRDefault="00F84480" w:rsidP="00F84480">
      <w:pPr>
        <w:pStyle w:val="3"/>
        <w:rPr>
          <w:rFonts w:ascii="Times New Roman" w:eastAsia="宋体" w:hAnsi="Times New Roman" w:cs="Times New Roman"/>
          <w:color w:val="000000"/>
          <w:sz w:val="24"/>
          <w:szCs w:val="24"/>
        </w:rPr>
      </w:pPr>
      <w:bookmarkStart w:id="16" w:name="_Toc193389066"/>
      <w:r w:rsidRPr="009C7DFC">
        <w:rPr>
          <w:rFonts w:ascii="Times New Roman" w:eastAsia="宋体" w:hAnsi="Times New Roman" w:cs="Times New Roman"/>
          <w:sz w:val="24"/>
          <w:szCs w:val="24"/>
        </w:rPr>
        <w:t xml:space="preserve">4.3.2 </w:t>
      </w:r>
      <w:r w:rsidRPr="009C7DFC">
        <w:rPr>
          <w:rFonts w:ascii="Times New Roman" w:eastAsia="宋体" w:hAnsi="Times New Roman" w:cs="Times New Roman"/>
          <w:color w:val="000000"/>
          <w:sz w:val="24"/>
          <w:szCs w:val="24"/>
        </w:rPr>
        <w:t>失真分级非线性均衡算法</w:t>
      </w:r>
      <w:bookmarkEnd w:id="16"/>
    </w:p>
    <w:p w14:paraId="5F9A22B5" w14:textId="57E867C6" w:rsidR="00F81588" w:rsidRPr="009C7DFC" w:rsidRDefault="00FB1F79" w:rsidP="00FB1F79">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失真分级非线性均衡算法的模型参数求解过程主要分为以下几步：</w:t>
      </w:r>
    </w:p>
    <w:p w14:paraId="44880A34" w14:textId="06F94464" w:rsidR="00FA187E" w:rsidRPr="009C7DFC" w:rsidRDefault="00FA187E" w:rsidP="00FA187E">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1</w:t>
      </w:r>
      <w:r w:rsidRPr="009C7DFC">
        <w:rPr>
          <w:rFonts w:ascii="Times New Roman" w:eastAsia="宋体" w:hAnsi="Times New Roman" w:cs="Times New Roman"/>
          <w:color w:val="000000"/>
          <w:sz w:val="24"/>
          <w:szCs w:val="24"/>
        </w:rPr>
        <w:t>）</w:t>
      </w:r>
      <w:r w:rsidRPr="009C7DFC">
        <w:rPr>
          <w:rFonts w:ascii="Times New Roman" w:eastAsia="宋体" w:hAnsi="Times New Roman" w:cs="Times New Roman"/>
          <w:color w:val="000000"/>
          <w:sz w:val="24"/>
          <w:szCs w:val="24"/>
        </w:rPr>
        <w:t xml:space="preserve"> </w:t>
      </w:r>
      <w:r w:rsidRPr="009C7DFC">
        <w:rPr>
          <w:rFonts w:ascii="Times New Roman" w:eastAsia="宋体" w:hAnsi="Times New Roman" w:cs="Times New Roman"/>
          <w:color w:val="000000"/>
          <w:sz w:val="24"/>
          <w:szCs w:val="24"/>
        </w:rPr>
        <w:t>将大功率信号（单音信号下则为该信号的基波信号）经过并行幂级数模型后得到的失真信号组成列向量</w:t>
      </w:r>
      <m:oMath>
        <m:r>
          <w:rPr>
            <w:rFonts w:ascii="Cambria Math" w:eastAsia="宋体" w:hAnsi="Cambria Math" w:cs="Times New Roman"/>
            <w:color w:val="000000"/>
            <w:sz w:val="24"/>
            <w:szCs w:val="24"/>
          </w:rPr>
          <m:t>l</m:t>
        </m:r>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00B85C37" w:rsidRPr="009C7DFC">
        <w:rPr>
          <w:rFonts w:ascii="Times New Roman" w:eastAsia="宋体" w:hAnsi="Times New Roman" w:cs="Times New Roman"/>
          <w:color w:val="000000"/>
          <w:sz w:val="24"/>
          <w:szCs w:val="24"/>
        </w:rPr>
        <w:t>：</w:t>
      </w:r>
    </w:p>
    <w:p w14:paraId="68BBFC98" w14:textId="32707130" w:rsidR="00B85C37" w:rsidRPr="009C7DFC" w:rsidRDefault="00B85C37" w:rsidP="00B85C37">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2</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3</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m</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e>
            <m:sup>
              <m:r>
                <w:rPr>
                  <w:rFonts w:ascii="Cambria Math" w:eastAsia="宋体" w:hAnsi="Cambria Math" w:cs="Times New Roman"/>
                  <w:color w:val="000000"/>
                  <w:szCs w:val="21"/>
                </w:rPr>
                <m:t>T</m:t>
              </m:r>
            </m:sup>
          </m:sSup>
        </m:oMath>
      </m:oMathPara>
    </w:p>
    <w:p w14:paraId="23C1630E" w14:textId="5D503ADB" w:rsidR="00B85C37" w:rsidRPr="009C7DFC" w:rsidRDefault="00B85C37" w:rsidP="00B85C37">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式中，</w:t>
      </w:r>
      <w:r w:rsidRPr="009C7DFC">
        <w:rPr>
          <w:rFonts w:ascii="Times New Roman" w:eastAsia="宋体" w:hAnsi="Times New Roman" w:cs="Times New Roman"/>
          <w:color w:val="000000"/>
          <w:sz w:val="24"/>
          <w:szCs w:val="24"/>
        </w:rPr>
        <w:t>m</w:t>
      </w:r>
      <w:r w:rsidRPr="009C7DFC">
        <w:rPr>
          <w:rFonts w:ascii="Times New Roman" w:eastAsia="宋体" w:hAnsi="Times New Roman" w:cs="Times New Roman"/>
          <w:color w:val="000000"/>
          <w:sz w:val="24"/>
          <w:szCs w:val="24"/>
        </w:rPr>
        <w:t>表示模型最高的失真阶次，利用</w:t>
      </w:r>
      <m:oMath>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w:r w:rsidRPr="009C7DFC">
        <w:rPr>
          <w:rFonts w:ascii="Times New Roman" w:eastAsia="宋体" w:hAnsi="Times New Roman" w:cs="Times New Roman"/>
          <w:color w:val="000000"/>
          <w:sz w:val="24"/>
          <w:szCs w:val="24"/>
        </w:rPr>
        <w:t>构建滤波器输入信号向量：</w:t>
      </w:r>
    </w:p>
    <w:p w14:paraId="2BD99C2E" w14:textId="33D90B9C" w:rsidR="00B85C37" w:rsidRPr="009C7DFC" w:rsidRDefault="00B85C37" w:rsidP="00B85C37">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2</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2</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n-1</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2</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n-d+1</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m</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m</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n-1</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l</m:t>
                  </m:r>
                </m:e>
                <m:sup>
                  <m:r>
                    <w:rPr>
                      <w:rFonts w:ascii="Cambria Math" w:eastAsia="宋体" w:hAnsi="Cambria Math" w:cs="Times New Roman"/>
                      <w:color w:val="000000"/>
                      <w:szCs w:val="21"/>
                    </w:rPr>
                    <m:t>m</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n-d+1</m:t>
                  </m:r>
                </m:e>
              </m:d>
              <m:r>
                <w:rPr>
                  <w:rFonts w:ascii="Cambria Math" w:eastAsia="宋体" w:hAnsi="Cambria Math" w:cs="Times New Roman"/>
                  <w:color w:val="000000"/>
                  <w:szCs w:val="21"/>
                </w:rPr>
                <m:t>]</m:t>
              </m:r>
            </m:e>
            <m:sup>
              <m:r>
                <w:rPr>
                  <w:rFonts w:ascii="Cambria Math" w:eastAsia="宋体" w:hAnsi="Cambria Math" w:cs="Times New Roman"/>
                  <w:color w:val="000000"/>
                  <w:szCs w:val="21"/>
                </w:rPr>
                <m:t>T</m:t>
              </m:r>
            </m:sup>
          </m:sSup>
        </m:oMath>
      </m:oMathPara>
    </w:p>
    <w:p w14:paraId="69EEC26A" w14:textId="6DABE7CE" w:rsidR="00B85C37" w:rsidRPr="009C7DFC" w:rsidRDefault="00B85C37" w:rsidP="00B85C37">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同时，</w:t>
      </w:r>
      <w:proofErr w:type="gramStart"/>
      <w:r w:rsidRPr="009C7DFC">
        <w:rPr>
          <w:rFonts w:ascii="Times New Roman" w:eastAsia="宋体" w:hAnsi="Times New Roman" w:cs="Times New Roman"/>
          <w:color w:val="000000"/>
          <w:sz w:val="24"/>
          <w:szCs w:val="24"/>
        </w:rPr>
        <w:t>将各阶失真</w:t>
      </w:r>
      <w:proofErr w:type="gramEnd"/>
      <w:r w:rsidRPr="009C7DFC">
        <w:rPr>
          <w:rFonts w:ascii="Times New Roman" w:eastAsia="宋体" w:hAnsi="Times New Roman" w:cs="Times New Roman"/>
          <w:color w:val="000000"/>
          <w:sz w:val="24"/>
          <w:szCs w:val="24"/>
        </w:rPr>
        <w:t>分量对应的自适应滤波器的系数组成列向量：</w:t>
      </w:r>
    </w:p>
    <w:p w14:paraId="36FB7C8E" w14:textId="0F94D71A" w:rsidR="00FA187E" w:rsidRPr="009C7DFC" w:rsidRDefault="00B85C37" w:rsidP="00934392">
      <w:pPr>
        <w:spacing w:line="312" w:lineRule="auto"/>
        <w:ind w:firstLineChars="300" w:firstLine="630"/>
        <w:jc w:val="left"/>
        <w:rPr>
          <w:rFonts w:ascii="Times New Roman" w:eastAsia="宋体" w:hAnsi="Times New Roman" w:cs="Times New Roman"/>
          <w:color w:val="000000"/>
          <w:szCs w:val="21"/>
        </w:rPr>
      </w:pPr>
      <m:oMathPara>
        <m:oMathParaPr>
          <m:jc m:val="center"/>
        </m:oMathParaPr>
        <m:oMath>
          <m:r>
            <w:rPr>
              <w:rFonts w:ascii="Cambria Math" w:eastAsia="宋体" w:hAnsi="Cambria Math" w:cs="Times New Roman"/>
              <w:color w:val="000000"/>
              <w:szCs w:val="21"/>
            </w:rPr>
            <m:t>W</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m:rPr>
              <m:aln/>
            </m:rP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2</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3</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m</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r>
            <m:rPr>
              <m:sty m:val="p"/>
            </m:rPr>
            <w:rPr>
              <w:rFonts w:ascii="Cambria Math" w:eastAsia="宋体" w:hAnsi="Cambria Math" w:cs="Times New Roman"/>
              <w:color w:val="000000"/>
              <w:szCs w:val="21"/>
            </w:rPr>
            <w:br/>
          </m:r>
        </m:oMath>
        <m:oMath>
          <m:r>
            <m:rPr>
              <m:aln/>
            </m:rP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21</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22</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2k</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m1</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m2</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b>
                <m:sSubPr>
                  <m:ctrlPr>
                    <w:rPr>
                      <w:rFonts w:ascii="Cambria Math" w:eastAsia="宋体" w:hAnsi="Cambria Math" w:cs="Times New Roman"/>
                      <w:i/>
                      <w:color w:val="000000"/>
                      <w:szCs w:val="21"/>
                    </w:rPr>
                  </m:ctrlPr>
                </m:sSubPr>
                <m:e>
                  <m:r>
                    <w:rPr>
                      <w:rFonts w:ascii="Cambria Math" w:eastAsia="宋体" w:hAnsi="Cambria Math" w:cs="Times New Roman"/>
                      <w:color w:val="000000"/>
                      <w:szCs w:val="21"/>
                    </w:rPr>
                    <m:t>w</m:t>
                  </m:r>
                </m:e>
                <m:sub>
                  <m:r>
                    <w:rPr>
                      <w:rFonts w:ascii="Cambria Math" w:eastAsia="宋体" w:hAnsi="Cambria Math" w:cs="Times New Roman"/>
                      <w:color w:val="000000"/>
                      <w:szCs w:val="21"/>
                    </w:rPr>
                    <m:t>mk</m:t>
                  </m:r>
                </m:sub>
              </m:sSub>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e>
            <m:sup>
              <m:r>
                <w:rPr>
                  <w:rFonts w:ascii="Cambria Math" w:eastAsia="宋体" w:hAnsi="Cambria Math" w:cs="Times New Roman"/>
                  <w:color w:val="000000"/>
                  <w:szCs w:val="21"/>
                </w:rPr>
                <m:t>T</m:t>
              </m:r>
            </m:sup>
          </m:sSup>
        </m:oMath>
      </m:oMathPara>
    </w:p>
    <w:p w14:paraId="4B6E8184" w14:textId="77777777" w:rsidR="00934392" w:rsidRPr="009C7DFC" w:rsidRDefault="00934392" w:rsidP="00FA187E">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式中，</w:t>
      </w:r>
      <m:oMath>
        <m:sSub>
          <m:sSubPr>
            <m:ctrlPr>
              <w:rPr>
                <w:rFonts w:ascii="Cambria Math" w:eastAsia="宋体" w:hAnsi="Cambria Math" w:cs="Times New Roman"/>
                <w:color w:val="000000"/>
                <w:sz w:val="24"/>
                <w:szCs w:val="24"/>
              </w:rPr>
            </m:ctrlPr>
          </m:sSubPr>
          <m:e>
            <m:r>
              <w:rPr>
                <w:rFonts w:ascii="Cambria Math" w:eastAsia="宋体" w:hAnsi="Cambria Math" w:cs="Times New Roman"/>
                <w:color w:val="000000"/>
                <w:sz w:val="24"/>
                <w:szCs w:val="24"/>
              </w:rPr>
              <m:t>w</m:t>
            </m:r>
          </m:e>
          <m:sub>
            <m:r>
              <w:rPr>
                <w:rFonts w:ascii="Cambria Math" w:eastAsia="宋体" w:hAnsi="Cambria Math" w:cs="Times New Roman"/>
                <w:color w:val="000000"/>
                <w:sz w:val="24"/>
                <w:szCs w:val="24"/>
              </w:rPr>
              <m:t>m</m:t>
            </m:r>
          </m:sub>
        </m:sSub>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表示第</w:t>
      </w:r>
      <w:r w:rsidRPr="009C7DFC">
        <w:rPr>
          <w:rFonts w:ascii="Times New Roman" w:eastAsia="宋体" w:hAnsi="Times New Roman" w:cs="Times New Roman"/>
          <w:color w:val="000000"/>
          <w:sz w:val="24"/>
          <w:szCs w:val="24"/>
        </w:rPr>
        <w:t>m</w:t>
      </w:r>
      <w:r w:rsidRPr="009C7DFC">
        <w:rPr>
          <w:rFonts w:ascii="Times New Roman" w:eastAsia="宋体" w:hAnsi="Times New Roman" w:cs="Times New Roman"/>
          <w:color w:val="000000"/>
          <w:sz w:val="24"/>
          <w:szCs w:val="24"/>
        </w:rPr>
        <w:t>阶失真分量对应的滤波器系数向量，</w:t>
      </w:r>
      <m:oMath>
        <m:sSub>
          <m:sSubPr>
            <m:ctrlPr>
              <w:rPr>
                <w:rFonts w:ascii="Cambria Math" w:eastAsia="宋体" w:hAnsi="Cambria Math" w:cs="Times New Roman"/>
                <w:color w:val="000000"/>
                <w:sz w:val="24"/>
                <w:szCs w:val="24"/>
              </w:rPr>
            </m:ctrlPr>
          </m:sSubPr>
          <m:e>
            <m:r>
              <w:rPr>
                <w:rFonts w:ascii="Cambria Math" w:eastAsia="宋体" w:hAnsi="Cambria Math" w:cs="Times New Roman"/>
                <w:color w:val="000000"/>
                <w:sz w:val="24"/>
                <w:szCs w:val="24"/>
              </w:rPr>
              <m:t>w</m:t>
            </m:r>
          </m:e>
          <m:sub>
            <m:r>
              <w:rPr>
                <w:rFonts w:ascii="Cambria Math" w:eastAsia="宋体" w:hAnsi="Cambria Math" w:cs="Times New Roman"/>
                <w:color w:val="000000"/>
                <w:sz w:val="24"/>
                <w:szCs w:val="24"/>
              </w:rPr>
              <m:t>mk</m:t>
            </m:r>
          </m:sub>
        </m:sSub>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表示</w:t>
      </w:r>
      <m:oMath>
        <m:sSub>
          <m:sSubPr>
            <m:ctrlPr>
              <w:rPr>
                <w:rFonts w:ascii="Cambria Math" w:eastAsia="宋体" w:hAnsi="Cambria Math" w:cs="Times New Roman"/>
                <w:color w:val="000000"/>
                <w:sz w:val="24"/>
                <w:szCs w:val="24"/>
              </w:rPr>
            </m:ctrlPr>
          </m:sSubPr>
          <m:e>
            <m:r>
              <w:rPr>
                <w:rFonts w:ascii="Cambria Math" w:eastAsia="宋体" w:hAnsi="Cambria Math" w:cs="Times New Roman"/>
                <w:color w:val="000000"/>
                <w:sz w:val="24"/>
                <w:szCs w:val="24"/>
              </w:rPr>
              <m:t>w</m:t>
            </m:r>
          </m:e>
          <m:sub>
            <m:r>
              <w:rPr>
                <w:rFonts w:ascii="Cambria Math" w:eastAsia="宋体" w:hAnsi="Cambria Math" w:cs="Times New Roman"/>
                <w:color w:val="000000"/>
                <w:sz w:val="24"/>
                <w:szCs w:val="24"/>
              </w:rPr>
              <m:t>m</m:t>
            </m:r>
          </m:sub>
        </m:sSub>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中的第</w:t>
      </w:r>
      <w:r w:rsidRPr="009C7DFC">
        <w:rPr>
          <w:rFonts w:ascii="Times New Roman" w:eastAsia="宋体" w:hAnsi="Times New Roman" w:cs="Times New Roman"/>
          <w:color w:val="000000"/>
          <w:sz w:val="24"/>
          <w:szCs w:val="24"/>
        </w:rPr>
        <w:t xml:space="preserve"> k</w:t>
      </w:r>
      <w:proofErr w:type="gramStart"/>
      <w:r w:rsidRPr="009C7DFC">
        <w:rPr>
          <w:rFonts w:ascii="Times New Roman" w:eastAsia="宋体" w:hAnsi="Times New Roman" w:cs="Times New Roman"/>
          <w:color w:val="000000"/>
          <w:sz w:val="24"/>
          <w:szCs w:val="24"/>
        </w:rPr>
        <w:t>个</w:t>
      </w:r>
      <w:proofErr w:type="gramEnd"/>
      <w:r w:rsidRPr="009C7DFC">
        <w:rPr>
          <w:rFonts w:ascii="Times New Roman" w:eastAsia="宋体" w:hAnsi="Times New Roman" w:cs="Times New Roman"/>
          <w:color w:val="000000"/>
          <w:sz w:val="24"/>
          <w:szCs w:val="24"/>
        </w:rPr>
        <w:t>系数，</w:t>
      </w:r>
      <w:r w:rsidRPr="009C7DFC">
        <w:rPr>
          <w:rFonts w:ascii="Times New Roman" w:eastAsia="宋体" w:hAnsi="Times New Roman" w:cs="Times New Roman"/>
          <w:color w:val="000000"/>
          <w:sz w:val="24"/>
          <w:szCs w:val="24"/>
        </w:rPr>
        <w:t>k</w:t>
      </w:r>
      <w:r w:rsidRPr="009C7DFC">
        <w:rPr>
          <w:rFonts w:ascii="Times New Roman" w:eastAsia="宋体" w:hAnsi="Times New Roman" w:cs="Times New Roman"/>
          <w:color w:val="000000"/>
          <w:sz w:val="24"/>
          <w:szCs w:val="24"/>
        </w:rPr>
        <w:t>表示滤波器的阶数，失真信号经过自适应滤波器滤波后的信号表示为：</w:t>
      </w:r>
    </w:p>
    <w:p w14:paraId="4B14D29F" w14:textId="562DB286" w:rsidR="00934392" w:rsidRPr="00A7701F" w:rsidRDefault="00934392" w:rsidP="00A7701F">
      <w:pPr>
        <w:spacing w:line="312" w:lineRule="auto"/>
        <w:ind w:firstLineChars="300" w:firstLine="630"/>
        <w:jc w:val="left"/>
        <w:rPr>
          <w:rFonts w:ascii="Cambria Math" w:eastAsia="宋体" w:hAnsi="Cambria Math" w:cs="Times New Roman"/>
          <w:i/>
          <w:color w:val="000000"/>
          <w:szCs w:val="21"/>
        </w:rPr>
      </w:pPr>
      <m:oMathPara>
        <m:oMath>
          <m:r>
            <w:rPr>
              <w:rFonts w:ascii="Cambria Math" w:eastAsia="宋体" w:hAnsi="Cambria Math" w:cs="Times New Roman"/>
              <w:color w:val="000000"/>
              <w:szCs w:val="21"/>
            </w:rPr>
            <m:t>G</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W</m:t>
              </m:r>
            </m:e>
            <m:sup>
              <m:r>
                <w:rPr>
                  <w:rFonts w:ascii="Cambria Math" w:eastAsia="宋体" w:hAnsi="Cambria Math" w:cs="Times New Roman"/>
                  <w:color w:val="000000"/>
                  <w:szCs w:val="21"/>
                </w:rPr>
                <m:t>T</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m:oMathPara>
    </w:p>
    <w:p w14:paraId="5E5BA372" w14:textId="39AECDE8" w:rsidR="00FA187E" w:rsidRPr="009C7DFC" w:rsidRDefault="00934392" w:rsidP="00934392">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利用小功率信号（单音信号中的非线性部分</w:t>
      </w:r>
      <m:oMath>
        <m:r>
          <w:rPr>
            <w:rFonts w:ascii="Cambria Math" w:eastAsia="宋体" w:hAnsi="Cambria Math" w:cs="Times New Roman"/>
            <w:color w:val="000000"/>
            <w:szCs w:val="21"/>
          </w:rPr>
          <m:t>z</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w:r w:rsidRPr="009C7DFC">
        <w:rPr>
          <w:rFonts w:ascii="Times New Roman" w:eastAsia="宋体" w:hAnsi="Times New Roman" w:cs="Times New Roman"/>
          <w:color w:val="000000"/>
          <w:szCs w:val="21"/>
        </w:rPr>
        <w:t>减去</w:t>
      </w:r>
      <w:r w:rsidRPr="009C7DFC">
        <w:rPr>
          <w:rFonts w:ascii="Times New Roman" w:eastAsia="宋体" w:hAnsi="Times New Roman" w:cs="Times New Roman"/>
          <w:i/>
          <w:color w:val="000000"/>
          <w:sz w:val="24"/>
          <w:szCs w:val="24"/>
        </w:rPr>
        <w:t xml:space="preserve"> </w:t>
      </w:r>
      <m:oMath>
        <m:r>
          <w:rPr>
            <w:rFonts w:ascii="Cambria Math" w:eastAsia="宋体" w:hAnsi="Cambria Math" w:cs="Times New Roman"/>
            <w:color w:val="000000"/>
            <w:sz w:val="24"/>
            <w:szCs w:val="24"/>
          </w:rPr>
          <m:t>G</m:t>
        </m:r>
        <m:d>
          <m:dPr>
            <m:ctrlPr>
              <w:rPr>
                <w:rFonts w:ascii="Cambria Math" w:eastAsia="宋体" w:hAnsi="Cambria Math" w:cs="Times New Roman"/>
                <w:i/>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得到误差信号：</w:t>
      </w:r>
    </w:p>
    <w:p w14:paraId="523754E6" w14:textId="33E54120" w:rsidR="00934392" w:rsidRPr="009C7DFC" w:rsidRDefault="00934392" w:rsidP="00934392">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e</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=z</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-G</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m:oMathPara>
    </w:p>
    <w:p w14:paraId="021E1999" w14:textId="3B08069C" w:rsidR="00934392" w:rsidRPr="009C7DFC" w:rsidRDefault="00934392" w:rsidP="00934392">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同时使用</w:t>
      </w:r>
      <w:r w:rsidRPr="009C7DFC">
        <w:rPr>
          <w:rFonts w:ascii="Times New Roman" w:eastAsia="宋体" w:hAnsi="Times New Roman" w:cs="Times New Roman"/>
          <w:color w:val="000000"/>
          <w:sz w:val="24"/>
          <w:szCs w:val="24"/>
        </w:rPr>
        <w:t>NLMS</w:t>
      </w:r>
      <w:r w:rsidRPr="009C7DFC">
        <w:rPr>
          <w:rFonts w:ascii="Times New Roman" w:eastAsia="宋体" w:hAnsi="Times New Roman" w:cs="Times New Roman"/>
          <w:color w:val="000000"/>
          <w:sz w:val="24"/>
          <w:szCs w:val="24"/>
        </w:rPr>
        <w:t>自适应滤波算法结合失真分级机构完成非线性失真的均衡，算法满足</w:t>
      </w:r>
    </w:p>
    <w:p w14:paraId="3DF26F68" w14:textId="67C042FF" w:rsidR="00934392" w:rsidRPr="00A7701F" w:rsidRDefault="008D2513" w:rsidP="00A7701F">
      <w:pPr>
        <w:spacing w:line="312" w:lineRule="auto"/>
        <w:ind w:firstLineChars="300" w:firstLine="630"/>
        <w:jc w:val="left"/>
        <w:rPr>
          <w:rFonts w:ascii="Cambria Math" w:eastAsia="宋体" w:hAnsi="Cambria Math" w:cs="Times New Roman"/>
          <w:i/>
          <w:color w:val="000000"/>
          <w:szCs w:val="21"/>
        </w:rPr>
      </w:pPr>
      <m:oMathPara>
        <m:oMath>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W</m:t>
              </m:r>
            </m:e>
            <m:sup>
              <m:r>
                <w:rPr>
                  <w:rFonts w:ascii="Cambria Math" w:eastAsia="宋体" w:hAnsi="Cambria Math" w:cs="Times New Roman"/>
                  <w:color w:val="000000"/>
                  <w:szCs w:val="21"/>
                </w:rPr>
                <m:t>T</m:t>
              </m:r>
            </m:sup>
          </m:sSup>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n+1</m:t>
              </m:r>
            </m:e>
          </m:d>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 xml:space="preserve">= </m:t>
          </m:r>
          <m:r>
            <w:rPr>
              <w:rFonts w:ascii="Cambria Math" w:eastAsia="宋体" w:hAnsi="Cambria Math" w:cs="Times New Roman"/>
              <w:color w:val="000000"/>
              <w:szCs w:val="21"/>
            </w:rPr>
            <m:t>z</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m:oMathPara>
    </w:p>
    <w:p w14:paraId="55D71A5C" w14:textId="576AAFE8" w:rsidR="00934392" w:rsidRPr="009C7DFC" w:rsidRDefault="00934392" w:rsidP="00934392">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lastRenderedPageBreak/>
        <w:t>滤波器系数的迭代公式为：</w:t>
      </w:r>
    </w:p>
    <w:p w14:paraId="6C937D1A" w14:textId="77777777" w:rsidR="00934392" w:rsidRPr="00A7701F" w:rsidRDefault="00934392" w:rsidP="00A7701F">
      <w:pPr>
        <w:spacing w:line="312" w:lineRule="auto"/>
        <w:ind w:firstLineChars="300" w:firstLine="630"/>
        <w:jc w:val="left"/>
        <w:rPr>
          <w:rFonts w:ascii="Cambria Math" w:eastAsia="宋体" w:hAnsi="Cambria Math" w:cs="Times New Roman"/>
          <w:i/>
          <w:color w:val="000000"/>
          <w:szCs w:val="21"/>
        </w:rPr>
      </w:pPr>
      <m:oMathPara>
        <m:oMath>
          <m:r>
            <w:rPr>
              <w:rFonts w:ascii="Cambria Math" w:eastAsia="宋体" w:hAnsi="Cambria Math" w:cs="Times New Roman"/>
              <w:color w:val="000000"/>
              <w:szCs w:val="21"/>
            </w:rPr>
            <m:t>W</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n+1</m:t>
              </m:r>
            </m:e>
          </m:d>
          <m:r>
            <w:rPr>
              <w:rFonts w:ascii="Cambria Math" w:eastAsia="宋体" w:hAnsi="Cambria Math" w:cs="Times New Roman"/>
              <w:color w:val="000000"/>
              <w:szCs w:val="21"/>
            </w:rPr>
            <m:t>=W</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m:t>
          </m:r>
          <m:f>
            <m:fPr>
              <m:ctrlPr>
                <w:rPr>
                  <w:rFonts w:ascii="Cambria Math" w:eastAsia="宋体" w:hAnsi="Cambria Math" w:cs="Times New Roman"/>
                  <w:i/>
                  <w:color w:val="000000"/>
                  <w:szCs w:val="21"/>
                </w:rPr>
              </m:ctrlPr>
            </m:fPr>
            <m:num>
              <m:r>
                <w:rPr>
                  <w:rFonts w:ascii="Cambria Math" w:eastAsia="宋体" w:hAnsi="Cambria Math" w:cs="Times New Roman"/>
                  <w:color w:val="000000"/>
                  <w:szCs w:val="21"/>
                </w:rPr>
                <m:t>μ</m:t>
              </m:r>
            </m:num>
            <m:den>
              <m:r>
                <w:rPr>
                  <w:rFonts w:ascii="Cambria Math" w:eastAsia="宋体" w:hAnsi="Cambria Math" w:cs="Times New Roman"/>
                  <w:color w:val="000000"/>
                  <w:szCs w:val="21"/>
                </w:rPr>
                <m:t>θ+</m:t>
              </m:r>
              <m:sSup>
                <m:sSupPr>
                  <m:ctrlPr>
                    <w:rPr>
                      <w:rFonts w:ascii="Cambria Math" w:eastAsia="宋体" w:hAnsi="Cambria Math" w:cs="Times New Roman"/>
                      <w:i/>
                      <w:color w:val="000000"/>
                      <w:szCs w:val="21"/>
                    </w:rPr>
                  </m:ctrlPr>
                </m:sSupPr>
                <m:e>
                  <m:d>
                    <m:dPr>
                      <m:begChr m:val="‖"/>
                      <m:endChr m:val="‖"/>
                      <m:ctrlPr>
                        <w:rPr>
                          <w:rFonts w:ascii="Cambria Math" w:eastAsia="宋体" w:hAnsi="Cambria Math" w:cs="Times New Roman"/>
                          <w:i/>
                          <w:color w:val="000000"/>
                          <w:szCs w:val="21"/>
                        </w:rPr>
                      </m:ctrlPr>
                    </m:dPr>
                    <m:e>
                      <m:r>
                        <w:rPr>
                          <w:rFonts w:ascii="Cambria Math" w:eastAsia="宋体" w:hAnsi="Cambria Math" w:cs="Times New Roman"/>
                          <w:color w:val="000000"/>
                          <w:szCs w:val="21"/>
                        </w:rPr>
                        <m:t>L</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e>
                  </m:d>
                </m:e>
                <m:sup>
                  <m:r>
                    <w:rPr>
                      <w:rFonts w:ascii="Cambria Math" w:eastAsia="宋体" w:hAnsi="Cambria Math" w:cs="Times New Roman"/>
                      <w:color w:val="000000"/>
                      <w:szCs w:val="21"/>
                    </w:rPr>
                    <m:t>2</m:t>
                  </m:r>
                </m:sup>
              </m:sSup>
            </m:den>
          </m:f>
          <m:sSup>
            <m:sSupPr>
              <m:ctrlPr>
                <w:rPr>
                  <w:rFonts w:ascii="Cambria Math" w:eastAsia="宋体" w:hAnsi="Cambria Math" w:cs="Times New Roman"/>
                  <w:i/>
                  <w:color w:val="000000"/>
                  <w:szCs w:val="21"/>
                </w:rPr>
              </m:ctrlPr>
            </m:sSupPr>
            <m:e>
              <m:r>
                <w:rPr>
                  <w:rFonts w:ascii="Cambria Math" w:eastAsia="宋体" w:hAnsi="Cambria Math" w:cs="Times New Roman"/>
                  <w:color w:val="000000"/>
                  <w:szCs w:val="21"/>
                </w:rPr>
                <m:t>e</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e>
            <m:sup>
              <m:r>
                <w:rPr>
                  <w:rFonts w:ascii="Cambria Math" w:eastAsia="宋体" w:hAnsi="Cambria Math" w:cs="Times New Roman"/>
                  <w:color w:val="000000"/>
                  <w:szCs w:val="21"/>
                </w:rPr>
                <m:t>*</m:t>
              </m:r>
            </m:sup>
          </m:sSup>
          <m:r>
            <w:rPr>
              <w:rFonts w:ascii="Cambria Math" w:eastAsia="宋体" w:hAnsi="Cambria Math" w:cs="Times New Roman"/>
              <w:color w:val="000000"/>
              <w:szCs w:val="21"/>
            </w:rPr>
            <m:t>L(n)</m:t>
          </m:r>
        </m:oMath>
      </m:oMathPara>
    </w:p>
    <w:p w14:paraId="41EB0F94" w14:textId="558990E6" w:rsidR="00FA187E" w:rsidRPr="009C7DFC" w:rsidRDefault="00934392" w:rsidP="00934392">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式中，</w:t>
      </w:r>
      <m:oMath>
        <m:r>
          <w:rPr>
            <w:rFonts w:ascii="Cambria Math" w:eastAsia="宋体" w:hAnsi="Cambria Math" w:cs="Times New Roman"/>
            <w:color w:val="000000"/>
            <w:sz w:val="24"/>
            <w:szCs w:val="24"/>
          </w:rPr>
          <m:t>μ</m:t>
        </m:r>
      </m:oMath>
      <w:r w:rsidRPr="009C7DFC">
        <w:rPr>
          <w:rFonts w:ascii="Times New Roman" w:eastAsia="宋体" w:hAnsi="Times New Roman" w:cs="Times New Roman"/>
          <w:color w:val="000000"/>
          <w:sz w:val="24"/>
          <w:szCs w:val="24"/>
        </w:rPr>
        <w:t>为算法迭代的步长银子，控制算法迭代速度，</w:t>
      </w:r>
      <m:oMath>
        <m:r>
          <w:rPr>
            <w:rFonts w:ascii="Cambria Math" w:eastAsia="宋体" w:hAnsi="Cambria Math" w:cs="Times New Roman"/>
            <w:color w:val="000000"/>
            <w:sz w:val="24"/>
            <w:szCs w:val="24"/>
          </w:rPr>
          <m:t>θ</m:t>
        </m:r>
      </m:oMath>
      <w:r w:rsidRPr="009C7DFC">
        <w:rPr>
          <w:rFonts w:ascii="Times New Roman" w:eastAsia="宋体" w:hAnsi="Times New Roman" w:cs="Times New Roman"/>
          <w:color w:val="000000"/>
          <w:sz w:val="24"/>
          <w:szCs w:val="24"/>
        </w:rPr>
        <w:t>为很小的正数，</w:t>
      </w:r>
      <m:oMath>
        <m:sSup>
          <m:sSupPr>
            <m:ctrlPr>
              <w:rPr>
                <w:rFonts w:ascii="Cambria Math" w:eastAsia="宋体" w:hAnsi="Cambria Math" w:cs="Times New Roman"/>
                <w:color w:val="000000"/>
                <w:sz w:val="24"/>
                <w:szCs w:val="24"/>
              </w:rPr>
            </m:ctrlPr>
          </m:sSupPr>
          <m:e>
            <m:r>
              <w:rPr>
                <w:rFonts w:ascii="Cambria Math" w:eastAsia="宋体" w:hAnsi="Cambria Math" w:cs="Times New Roman"/>
                <w:color w:val="000000"/>
                <w:sz w:val="24"/>
                <w:szCs w:val="24"/>
              </w:rPr>
              <m:t>e</m:t>
            </m:r>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e>
          <m:sup>
            <m:r>
              <m:rPr>
                <m:sty m:val="p"/>
              </m:rPr>
              <w:rPr>
                <w:rFonts w:ascii="Cambria Math" w:eastAsia="宋体" w:hAnsi="Cambria Math" w:cs="Times New Roman"/>
                <w:color w:val="000000"/>
                <w:sz w:val="24"/>
                <w:szCs w:val="24"/>
              </w:rPr>
              <m:t>*</m:t>
            </m:r>
          </m:sup>
        </m:sSup>
      </m:oMath>
      <w:r w:rsidRPr="009C7DFC">
        <w:rPr>
          <w:rFonts w:ascii="Times New Roman" w:eastAsia="宋体" w:hAnsi="Times New Roman" w:cs="Times New Roman"/>
          <w:color w:val="000000"/>
          <w:sz w:val="24"/>
          <w:szCs w:val="24"/>
        </w:rPr>
        <w:t>表示</w:t>
      </w:r>
      <w:r w:rsidRPr="009C7DFC">
        <w:rPr>
          <w:rFonts w:ascii="Times New Roman" w:eastAsia="宋体" w:hAnsi="Times New Roman" w:cs="Times New Roman"/>
          <w:color w:val="000000"/>
          <w:sz w:val="24"/>
          <w:szCs w:val="24"/>
        </w:rPr>
        <w:t xml:space="preserve"> </w:t>
      </w:r>
      <m:oMath>
        <m:r>
          <w:rPr>
            <w:rFonts w:ascii="Cambria Math" w:eastAsia="宋体" w:hAnsi="Cambria Math" w:cs="Times New Roman"/>
            <w:color w:val="000000"/>
            <w:sz w:val="24"/>
            <w:szCs w:val="24"/>
          </w:rPr>
          <m:t>e</m:t>
        </m:r>
        <m:d>
          <m:dPr>
            <m:ctrlPr>
              <w:rPr>
                <w:rFonts w:ascii="Cambria Math" w:eastAsia="宋体" w:hAnsi="Cambria Math" w:cs="Times New Roman"/>
                <w:color w:val="000000"/>
                <w:sz w:val="24"/>
                <w:szCs w:val="24"/>
              </w:rPr>
            </m:ctrlPr>
          </m:dPr>
          <m:e>
            <m:r>
              <w:rPr>
                <w:rFonts w:ascii="Cambria Math" w:eastAsia="宋体" w:hAnsi="Cambria Math" w:cs="Times New Roman"/>
                <w:color w:val="000000"/>
                <w:sz w:val="24"/>
                <w:szCs w:val="24"/>
              </w:rPr>
              <m:t>n</m:t>
            </m:r>
          </m:e>
        </m:d>
      </m:oMath>
      <w:r w:rsidRPr="009C7DFC">
        <w:rPr>
          <w:rFonts w:ascii="Times New Roman" w:eastAsia="宋体" w:hAnsi="Times New Roman" w:cs="Times New Roman"/>
          <w:color w:val="000000"/>
          <w:sz w:val="24"/>
          <w:szCs w:val="24"/>
        </w:rPr>
        <w:t>的共轭，最后当算法收敛时接收信号减去自适应滤波器的输出信号完成均衡：</w:t>
      </w:r>
    </w:p>
    <w:p w14:paraId="28B8BBF8" w14:textId="77777777" w:rsidR="00934392" w:rsidRPr="009C7DFC" w:rsidRDefault="00934392" w:rsidP="00934392">
      <w:pPr>
        <w:spacing w:line="312" w:lineRule="auto"/>
        <w:ind w:firstLineChars="200" w:firstLine="420"/>
        <w:rPr>
          <w:rFonts w:ascii="Times New Roman" w:eastAsia="宋体" w:hAnsi="Times New Roman" w:cs="Times New Roman"/>
          <w:color w:val="000000"/>
          <w:szCs w:val="21"/>
        </w:rPr>
      </w:pPr>
      <m:oMathPara>
        <m:oMath>
          <m:r>
            <w:rPr>
              <w:rFonts w:ascii="Cambria Math" w:eastAsia="宋体" w:hAnsi="Cambria Math" w:cs="Times New Roman"/>
              <w:color w:val="000000"/>
              <w:szCs w:val="21"/>
            </w:rPr>
            <m:t>s</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=y</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r>
            <w:rPr>
              <w:rFonts w:ascii="Cambria Math" w:eastAsia="宋体" w:hAnsi="Cambria Math" w:cs="Times New Roman"/>
              <w:color w:val="000000"/>
              <w:szCs w:val="21"/>
            </w:rPr>
            <m:t>-G</m:t>
          </m:r>
          <m:d>
            <m:dPr>
              <m:ctrlPr>
                <w:rPr>
                  <w:rFonts w:ascii="Cambria Math" w:eastAsia="宋体" w:hAnsi="Cambria Math" w:cs="Times New Roman"/>
                  <w:i/>
                  <w:color w:val="000000"/>
                  <w:szCs w:val="21"/>
                </w:rPr>
              </m:ctrlPr>
            </m:dPr>
            <m:e>
              <m:r>
                <w:rPr>
                  <w:rFonts w:ascii="Cambria Math" w:eastAsia="宋体" w:hAnsi="Cambria Math" w:cs="Times New Roman"/>
                  <w:color w:val="000000"/>
                  <w:szCs w:val="21"/>
                </w:rPr>
                <m:t>n</m:t>
              </m:r>
            </m:e>
          </m:d>
        </m:oMath>
      </m:oMathPara>
    </w:p>
    <w:p w14:paraId="19889B41" w14:textId="4BCB68D8" w:rsidR="00934392" w:rsidRPr="009C7DFC" w:rsidRDefault="0020706D" w:rsidP="00934392">
      <w:pPr>
        <w:spacing w:line="312" w:lineRule="auto"/>
        <w:ind w:firstLineChars="200" w:firstLine="480"/>
        <w:rPr>
          <w:rFonts w:ascii="Times New Roman" w:eastAsia="宋体" w:hAnsi="Times New Roman" w:cs="Times New Roman"/>
          <w:color w:val="000000"/>
          <w:sz w:val="24"/>
          <w:szCs w:val="24"/>
        </w:rPr>
      </w:pPr>
      <w:r w:rsidRPr="009C7DFC">
        <w:rPr>
          <w:rFonts w:ascii="Times New Roman" w:eastAsia="宋体" w:hAnsi="Times New Roman" w:cs="Times New Roman"/>
          <w:color w:val="000000"/>
          <w:sz w:val="24"/>
          <w:szCs w:val="24"/>
        </w:rPr>
        <w:t>该方法能较好的解决逆模型结构存在的问题</w:t>
      </w:r>
      <w:r w:rsidR="00B5684D" w:rsidRPr="009C7DFC">
        <w:rPr>
          <w:rFonts w:ascii="Times New Roman" w:eastAsia="宋体" w:hAnsi="Times New Roman" w:cs="Times New Roman"/>
          <w:color w:val="000000"/>
          <w:sz w:val="24"/>
          <w:szCs w:val="24"/>
        </w:rPr>
        <w:t>，但本身有着一些不可避免的缺陷，在实际应用中，非线性系统的失真阶次和记忆深度未知，当补偿模型建立的阶次与实际非线性系统不匹配时，会有部分失真信号无法得到均衡。</w:t>
      </w:r>
    </w:p>
    <w:p w14:paraId="74EB203F" w14:textId="1B33F4D0" w:rsidR="00315D78" w:rsidRPr="009C7DFC" w:rsidRDefault="00315D78" w:rsidP="00987602">
      <w:pPr>
        <w:spacing w:line="312" w:lineRule="auto"/>
        <w:rPr>
          <w:rFonts w:ascii="Times New Roman" w:eastAsia="宋体" w:hAnsi="Times New Roman" w:cs="Times New Roman"/>
        </w:rPr>
      </w:pPr>
    </w:p>
    <w:sectPr w:rsidR="00315D78" w:rsidRPr="009C7DFC">
      <w:headerReference w:type="even" r:id="rId29"/>
      <w:headerReference w:type="default" r:id="rId30"/>
      <w:footerReference w:type="even" r:id="rId31"/>
      <w:footerReference w:type="default" r:id="rId32"/>
      <w:headerReference w:type="first" r:id="rId33"/>
      <w:footerReference w:type="firs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9952D" w14:textId="77777777" w:rsidR="008D2513" w:rsidRDefault="008D2513" w:rsidP="00B045E6">
      <w:r>
        <w:separator/>
      </w:r>
    </w:p>
  </w:endnote>
  <w:endnote w:type="continuationSeparator" w:id="0">
    <w:p w14:paraId="4698EB7E" w14:textId="77777777" w:rsidR="008D2513" w:rsidRDefault="008D2513" w:rsidP="00B04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169C" w14:textId="77777777" w:rsidR="00B045E6" w:rsidRDefault="00B045E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150137"/>
      <w:docPartObj>
        <w:docPartGallery w:val="Page Numbers (Bottom of Page)"/>
        <w:docPartUnique/>
      </w:docPartObj>
    </w:sdtPr>
    <w:sdtEndPr>
      <w:rPr>
        <w:rFonts w:ascii="Times New Roman" w:hAnsi="Times New Roman" w:cs="Times New Roman"/>
      </w:rPr>
    </w:sdtEndPr>
    <w:sdtContent>
      <w:p w14:paraId="26AC9513" w14:textId="36DC30EC" w:rsidR="00B045E6" w:rsidRPr="00B045E6" w:rsidRDefault="00B045E6" w:rsidP="00B045E6">
        <w:pPr>
          <w:pStyle w:val="a8"/>
          <w:jc w:val="center"/>
          <w:rPr>
            <w:rFonts w:ascii="Times New Roman" w:hAnsi="Times New Roman" w:cs="Times New Roman"/>
          </w:rPr>
        </w:pPr>
        <w:r w:rsidRPr="00B045E6">
          <w:rPr>
            <w:rFonts w:ascii="Times New Roman" w:hAnsi="Times New Roman" w:cs="Times New Roman"/>
          </w:rPr>
          <w:fldChar w:fldCharType="begin"/>
        </w:r>
        <w:r w:rsidRPr="00B045E6">
          <w:rPr>
            <w:rFonts w:ascii="Times New Roman" w:hAnsi="Times New Roman" w:cs="Times New Roman"/>
          </w:rPr>
          <w:instrText>PAGE   \* MERGEFORMAT</w:instrText>
        </w:r>
        <w:r w:rsidRPr="00B045E6">
          <w:rPr>
            <w:rFonts w:ascii="Times New Roman" w:hAnsi="Times New Roman" w:cs="Times New Roman"/>
          </w:rPr>
          <w:fldChar w:fldCharType="separate"/>
        </w:r>
        <w:r w:rsidRPr="00B045E6">
          <w:rPr>
            <w:rFonts w:ascii="Times New Roman" w:hAnsi="Times New Roman" w:cs="Times New Roman"/>
            <w:lang w:val="zh-CN"/>
          </w:rPr>
          <w:t>2</w:t>
        </w:r>
        <w:r w:rsidRPr="00B045E6">
          <w:rPr>
            <w:rFonts w:ascii="Times New Roman" w:hAnsi="Times New Roman" w:cs="Times New Roman"/>
          </w:rPr>
          <w:fldChar w:fldCharType="end"/>
        </w:r>
      </w:p>
    </w:sdtContent>
  </w:sdt>
  <w:p w14:paraId="5139C931" w14:textId="77777777" w:rsidR="00B045E6" w:rsidRDefault="00B045E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5A8C9" w14:textId="77777777" w:rsidR="00B045E6" w:rsidRDefault="00B045E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98666" w14:textId="77777777" w:rsidR="008D2513" w:rsidRDefault="008D2513" w:rsidP="00B045E6">
      <w:r>
        <w:separator/>
      </w:r>
    </w:p>
  </w:footnote>
  <w:footnote w:type="continuationSeparator" w:id="0">
    <w:p w14:paraId="646A3352" w14:textId="77777777" w:rsidR="008D2513" w:rsidRDefault="008D2513" w:rsidP="00B04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E3C82" w14:textId="77777777" w:rsidR="00B045E6" w:rsidRDefault="00B045E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BE7D6" w14:textId="77777777" w:rsidR="00B045E6" w:rsidRDefault="00B045E6">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1B167" w14:textId="77777777" w:rsidR="00B045E6" w:rsidRDefault="00B045E6">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FB"/>
    <w:rsid w:val="00000979"/>
    <w:rsid w:val="00003D6D"/>
    <w:rsid w:val="00004209"/>
    <w:rsid w:val="00010B42"/>
    <w:rsid w:val="00011CB0"/>
    <w:rsid w:val="00015C4E"/>
    <w:rsid w:val="000340B6"/>
    <w:rsid w:val="00047C9F"/>
    <w:rsid w:val="000C025F"/>
    <w:rsid w:val="000D6083"/>
    <w:rsid w:val="000E6270"/>
    <w:rsid w:val="00100427"/>
    <w:rsid w:val="00103733"/>
    <w:rsid w:val="00115F77"/>
    <w:rsid w:val="0012434D"/>
    <w:rsid w:val="00131437"/>
    <w:rsid w:val="0014435A"/>
    <w:rsid w:val="001532C9"/>
    <w:rsid w:val="00167860"/>
    <w:rsid w:val="00173B00"/>
    <w:rsid w:val="001808C1"/>
    <w:rsid w:val="001A4499"/>
    <w:rsid w:val="001A6A10"/>
    <w:rsid w:val="001D2433"/>
    <w:rsid w:val="001D6A90"/>
    <w:rsid w:val="001E03AC"/>
    <w:rsid w:val="001F0D8E"/>
    <w:rsid w:val="001F339C"/>
    <w:rsid w:val="001F67ED"/>
    <w:rsid w:val="002026B5"/>
    <w:rsid w:val="002053E2"/>
    <w:rsid w:val="0020706D"/>
    <w:rsid w:val="00231A89"/>
    <w:rsid w:val="00233103"/>
    <w:rsid w:val="00234DED"/>
    <w:rsid w:val="00236F7D"/>
    <w:rsid w:val="00255236"/>
    <w:rsid w:val="002665A1"/>
    <w:rsid w:val="00274101"/>
    <w:rsid w:val="00282058"/>
    <w:rsid w:val="002828C5"/>
    <w:rsid w:val="00287C87"/>
    <w:rsid w:val="002A1EEE"/>
    <w:rsid w:val="002A39A8"/>
    <w:rsid w:val="002A4EA5"/>
    <w:rsid w:val="002D0C1A"/>
    <w:rsid w:val="002D52CF"/>
    <w:rsid w:val="002F1F5B"/>
    <w:rsid w:val="002F3471"/>
    <w:rsid w:val="002F647B"/>
    <w:rsid w:val="00311A82"/>
    <w:rsid w:val="00315D78"/>
    <w:rsid w:val="003232CC"/>
    <w:rsid w:val="0032664C"/>
    <w:rsid w:val="003311E3"/>
    <w:rsid w:val="00331720"/>
    <w:rsid w:val="00346584"/>
    <w:rsid w:val="00352374"/>
    <w:rsid w:val="003C57E4"/>
    <w:rsid w:val="003E1900"/>
    <w:rsid w:val="003F2023"/>
    <w:rsid w:val="003F623C"/>
    <w:rsid w:val="004465C9"/>
    <w:rsid w:val="00452169"/>
    <w:rsid w:val="00482F2C"/>
    <w:rsid w:val="004948BE"/>
    <w:rsid w:val="00495919"/>
    <w:rsid w:val="00497F28"/>
    <w:rsid w:val="004A371B"/>
    <w:rsid w:val="004A4DC8"/>
    <w:rsid w:val="004B595D"/>
    <w:rsid w:val="004D2589"/>
    <w:rsid w:val="004D362D"/>
    <w:rsid w:val="004D6D0D"/>
    <w:rsid w:val="004E67DE"/>
    <w:rsid w:val="004E7676"/>
    <w:rsid w:val="004F0541"/>
    <w:rsid w:val="00517DB2"/>
    <w:rsid w:val="00540FF9"/>
    <w:rsid w:val="00546023"/>
    <w:rsid w:val="00547A57"/>
    <w:rsid w:val="0055109F"/>
    <w:rsid w:val="00553F6D"/>
    <w:rsid w:val="00562062"/>
    <w:rsid w:val="005708DF"/>
    <w:rsid w:val="00572E43"/>
    <w:rsid w:val="00576340"/>
    <w:rsid w:val="0058691F"/>
    <w:rsid w:val="005A0CA9"/>
    <w:rsid w:val="005D0604"/>
    <w:rsid w:val="005F4B31"/>
    <w:rsid w:val="006120E0"/>
    <w:rsid w:val="006207D7"/>
    <w:rsid w:val="0063461F"/>
    <w:rsid w:val="0065202A"/>
    <w:rsid w:val="00674709"/>
    <w:rsid w:val="00676DEB"/>
    <w:rsid w:val="00694A4C"/>
    <w:rsid w:val="00694BD3"/>
    <w:rsid w:val="006B4934"/>
    <w:rsid w:val="006E6100"/>
    <w:rsid w:val="00701B8A"/>
    <w:rsid w:val="00721981"/>
    <w:rsid w:val="00725FCD"/>
    <w:rsid w:val="007308D6"/>
    <w:rsid w:val="007358EA"/>
    <w:rsid w:val="00744E31"/>
    <w:rsid w:val="00745B72"/>
    <w:rsid w:val="00754F02"/>
    <w:rsid w:val="00763148"/>
    <w:rsid w:val="0076480F"/>
    <w:rsid w:val="00783C6E"/>
    <w:rsid w:val="00783FF6"/>
    <w:rsid w:val="007A627C"/>
    <w:rsid w:val="007C104F"/>
    <w:rsid w:val="007C3DA6"/>
    <w:rsid w:val="007D1105"/>
    <w:rsid w:val="007D30FF"/>
    <w:rsid w:val="007E0F9C"/>
    <w:rsid w:val="008221CC"/>
    <w:rsid w:val="00826C47"/>
    <w:rsid w:val="008347F1"/>
    <w:rsid w:val="00871814"/>
    <w:rsid w:val="008765D3"/>
    <w:rsid w:val="00896969"/>
    <w:rsid w:val="008D2513"/>
    <w:rsid w:val="008D25C6"/>
    <w:rsid w:val="008D507E"/>
    <w:rsid w:val="008D7B07"/>
    <w:rsid w:val="008E1061"/>
    <w:rsid w:val="008E2B0F"/>
    <w:rsid w:val="008F276E"/>
    <w:rsid w:val="00902063"/>
    <w:rsid w:val="009027B5"/>
    <w:rsid w:val="0091335F"/>
    <w:rsid w:val="009220A2"/>
    <w:rsid w:val="00925962"/>
    <w:rsid w:val="0093425D"/>
    <w:rsid w:val="00934392"/>
    <w:rsid w:val="00951ACD"/>
    <w:rsid w:val="00964B9E"/>
    <w:rsid w:val="00977CE8"/>
    <w:rsid w:val="00986B73"/>
    <w:rsid w:val="00987602"/>
    <w:rsid w:val="009B44D5"/>
    <w:rsid w:val="009C7DFC"/>
    <w:rsid w:val="009D02D9"/>
    <w:rsid w:val="009D5E7F"/>
    <w:rsid w:val="00A27A1F"/>
    <w:rsid w:val="00A336E8"/>
    <w:rsid w:val="00A56CB6"/>
    <w:rsid w:val="00A6069B"/>
    <w:rsid w:val="00A72570"/>
    <w:rsid w:val="00A7701F"/>
    <w:rsid w:val="00A82F7C"/>
    <w:rsid w:val="00AE2C5B"/>
    <w:rsid w:val="00AE69E2"/>
    <w:rsid w:val="00AE7094"/>
    <w:rsid w:val="00B045E6"/>
    <w:rsid w:val="00B27BD1"/>
    <w:rsid w:val="00B40DB9"/>
    <w:rsid w:val="00B5684D"/>
    <w:rsid w:val="00B72694"/>
    <w:rsid w:val="00B85C37"/>
    <w:rsid w:val="00BB056E"/>
    <w:rsid w:val="00BC114D"/>
    <w:rsid w:val="00BD30AF"/>
    <w:rsid w:val="00C17B5A"/>
    <w:rsid w:val="00C33C55"/>
    <w:rsid w:val="00C77830"/>
    <w:rsid w:val="00C91C8D"/>
    <w:rsid w:val="00C97301"/>
    <w:rsid w:val="00CC1341"/>
    <w:rsid w:val="00D05FE7"/>
    <w:rsid w:val="00D12421"/>
    <w:rsid w:val="00D42A99"/>
    <w:rsid w:val="00D56D33"/>
    <w:rsid w:val="00D75C1E"/>
    <w:rsid w:val="00DB6526"/>
    <w:rsid w:val="00DD58F6"/>
    <w:rsid w:val="00DF1EF3"/>
    <w:rsid w:val="00E00BCD"/>
    <w:rsid w:val="00E03D21"/>
    <w:rsid w:val="00E26048"/>
    <w:rsid w:val="00E267AA"/>
    <w:rsid w:val="00E322BA"/>
    <w:rsid w:val="00E335C8"/>
    <w:rsid w:val="00E711C9"/>
    <w:rsid w:val="00E73745"/>
    <w:rsid w:val="00E73D19"/>
    <w:rsid w:val="00E847B2"/>
    <w:rsid w:val="00EA465F"/>
    <w:rsid w:val="00EB193E"/>
    <w:rsid w:val="00EB38FB"/>
    <w:rsid w:val="00EC04B0"/>
    <w:rsid w:val="00ED2B8E"/>
    <w:rsid w:val="00ED2F4B"/>
    <w:rsid w:val="00F065F5"/>
    <w:rsid w:val="00F311FB"/>
    <w:rsid w:val="00F67E92"/>
    <w:rsid w:val="00F81588"/>
    <w:rsid w:val="00F84480"/>
    <w:rsid w:val="00F90732"/>
    <w:rsid w:val="00FA187E"/>
    <w:rsid w:val="00FA36F3"/>
    <w:rsid w:val="00FA3777"/>
    <w:rsid w:val="00FB1F79"/>
    <w:rsid w:val="00FB3836"/>
    <w:rsid w:val="00FB3ADC"/>
    <w:rsid w:val="00FC3257"/>
    <w:rsid w:val="00FC7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4697C"/>
  <w15:chartTrackingRefBased/>
  <w15:docId w15:val="{D1CCF7D0-853C-49EB-B11C-C76682018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4D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4D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4D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34DED"/>
    <w:rPr>
      <w:b/>
      <w:bCs/>
      <w:kern w:val="44"/>
      <w:sz w:val="44"/>
      <w:szCs w:val="44"/>
    </w:rPr>
  </w:style>
  <w:style w:type="character" w:customStyle="1" w:styleId="20">
    <w:name w:val="标题 2 字符"/>
    <w:basedOn w:val="a0"/>
    <w:link w:val="2"/>
    <w:uiPriority w:val="9"/>
    <w:rsid w:val="00234DE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34DED"/>
    <w:rPr>
      <w:b/>
      <w:bCs/>
      <w:sz w:val="32"/>
      <w:szCs w:val="32"/>
    </w:rPr>
  </w:style>
  <w:style w:type="table" w:styleId="a3">
    <w:name w:val="Table Grid"/>
    <w:basedOn w:val="a1"/>
    <w:uiPriority w:val="39"/>
    <w:rsid w:val="00701B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741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4101"/>
  </w:style>
  <w:style w:type="paragraph" w:styleId="TOC2">
    <w:name w:val="toc 2"/>
    <w:basedOn w:val="a"/>
    <w:next w:val="a"/>
    <w:autoRedefine/>
    <w:uiPriority w:val="39"/>
    <w:unhideWhenUsed/>
    <w:rsid w:val="00274101"/>
    <w:pPr>
      <w:ind w:leftChars="200" w:left="420"/>
    </w:pPr>
  </w:style>
  <w:style w:type="paragraph" w:styleId="TOC3">
    <w:name w:val="toc 3"/>
    <w:basedOn w:val="a"/>
    <w:next w:val="a"/>
    <w:autoRedefine/>
    <w:uiPriority w:val="39"/>
    <w:unhideWhenUsed/>
    <w:rsid w:val="00274101"/>
    <w:pPr>
      <w:ind w:leftChars="400" w:left="840"/>
    </w:pPr>
  </w:style>
  <w:style w:type="character" w:styleId="a4">
    <w:name w:val="Hyperlink"/>
    <w:basedOn w:val="a0"/>
    <w:uiPriority w:val="99"/>
    <w:unhideWhenUsed/>
    <w:rsid w:val="00274101"/>
    <w:rPr>
      <w:color w:val="0563C1" w:themeColor="hyperlink"/>
      <w:u w:val="single"/>
    </w:rPr>
  </w:style>
  <w:style w:type="character" w:styleId="a5">
    <w:name w:val="Placeholder Text"/>
    <w:basedOn w:val="a0"/>
    <w:uiPriority w:val="99"/>
    <w:semiHidden/>
    <w:rsid w:val="001A6A10"/>
    <w:rPr>
      <w:color w:val="808080"/>
    </w:rPr>
  </w:style>
  <w:style w:type="paragraph" w:styleId="a6">
    <w:name w:val="header"/>
    <w:basedOn w:val="a"/>
    <w:link w:val="a7"/>
    <w:uiPriority w:val="99"/>
    <w:unhideWhenUsed/>
    <w:rsid w:val="00B045E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045E6"/>
    <w:rPr>
      <w:sz w:val="18"/>
      <w:szCs w:val="18"/>
    </w:rPr>
  </w:style>
  <w:style w:type="paragraph" w:styleId="a8">
    <w:name w:val="footer"/>
    <w:basedOn w:val="a"/>
    <w:link w:val="a9"/>
    <w:uiPriority w:val="99"/>
    <w:unhideWhenUsed/>
    <w:rsid w:val="00B045E6"/>
    <w:pPr>
      <w:tabs>
        <w:tab w:val="center" w:pos="4153"/>
        <w:tab w:val="right" w:pos="8306"/>
      </w:tabs>
      <w:snapToGrid w:val="0"/>
      <w:jc w:val="left"/>
    </w:pPr>
    <w:rPr>
      <w:sz w:val="18"/>
      <w:szCs w:val="18"/>
    </w:rPr>
  </w:style>
  <w:style w:type="character" w:customStyle="1" w:styleId="a9">
    <w:name w:val="页脚 字符"/>
    <w:basedOn w:val="a0"/>
    <w:link w:val="a8"/>
    <w:uiPriority w:val="99"/>
    <w:rsid w:val="00B045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F0A5E-12F2-467A-807C-AB820C4BC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1</Pages>
  <Words>1857</Words>
  <Characters>10589</Characters>
  <Application>Microsoft Office Word</Application>
  <DocSecurity>0</DocSecurity>
  <Lines>88</Lines>
  <Paragraphs>24</Paragraphs>
  <ScaleCrop>false</ScaleCrop>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shenyang</dc:creator>
  <cp:keywords/>
  <dc:description/>
  <cp:lastModifiedBy>shenyang</cp:lastModifiedBy>
  <cp:revision>97</cp:revision>
  <dcterms:created xsi:type="dcterms:W3CDTF">2025-03-03T12:01:00Z</dcterms:created>
  <dcterms:modified xsi:type="dcterms:W3CDTF">2025-03-20T12:31:00Z</dcterms:modified>
</cp:coreProperties>
</file>