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합성 업무 검증 보고서</w:t>
      </w:r>
    </w:p>
    <w:p>
      <w:r>
        <w:t>이 문서는 가상의 처리 현황을 검증하는 공개 합성 자료입니다.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합성 건수</w:t>
            </w:r>
          </w:p>
        </w:tc>
      </w:tr>
      <w:tr>
        <w:tc>
          <w:tcPr>
            <w:tcW w:type="dxa" w:w="4320"/>
          </w:tcPr>
          <w:p>
            <w:r>
              <w:t>검증 A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검증 B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