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6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danta-cover-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hAnsi="Georgia" w:eastAsia="Georgia"/>
          <w:b/>
          <w:color w:val="8A734A"/>
          <w:sz w:val="24"/>
        </w:rPr>
        <w:t>THE VEDANTA WAY LIMITED</w:t>
      </w:r>
    </w:p>
    <w:p>
      <w:pPr>
        <w:jc w:val="center"/>
      </w:pPr>
      <w:r>
        <w:rPr>
          <w:rFonts w:ascii="Georgia" w:hAnsi="Georgia" w:eastAsia="Georgia"/>
          <w:b/>
          <w:color w:val="1A1A1A"/>
          <w:sz w:val="48"/>
        </w:rPr>
        <w:t>Staff Kitchen Access</w:t>
        <w:br/>
        <w:t>Risk Assessment &amp; Rules</w:t>
      </w:r>
    </w:p>
    <w:p>
      <w:pPr>
        <w:jc w:val="center"/>
      </w:pPr>
      <w:r>
        <w:rPr>
          <w:rFonts w:ascii="Calibri" w:hAnsi="Calibri" w:eastAsia="Calibri"/>
          <w:b w:val="0"/>
          <w:color w:val="666666"/>
          <w:sz w:val="22"/>
        </w:rPr>
        <w:t>Separate departmental pack for:</w:t>
        <w:br/>
        <w:t>Kitchen staff · Restaurant / FOH staff · Building &amp; support staff</w:t>
        <w:br/>
        <w:t>Anyone entering the kitchen, fridge, freezer, dry store or portable cabin</w:t>
      </w:r>
    </w:p>
    <w:p>
      <w:pPr>
        <w:spacing w:before="280"/>
        <w:jc w:val="center"/>
      </w:pPr>
      <w:r>
        <w:rPr>
          <w:rFonts w:ascii="Calibri" w:hAnsi="Calibri" w:eastAsia="Calibri"/>
          <w:b w:val="0"/>
          <w:color w:val="222222"/>
          <w:sz w:val="20"/>
        </w:rPr>
        <w:t>The Vedanta Kitchen &amp; Retreat Centre</w:t>
        <w:br/>
        <w:t>Branston Hall, Lincoln Road, Branston, Lincoln LN4 1PD</w:t>
        <w:br/>
        <w:t>Website: https://thevedanta.org/</w:t>
        <w:br/>
        <w:br/>
        <w:t>Assessor: Shyam Prasad</w:t>
        <w:br/>
        <w:t>Date: 27 July 2026</w:t>
        <w:br/>
        <w:t>Review due: 27 July 2027</w:t>
        <w:br/>
        <w:br/>
        <w:t>This pack is SEPARATE from the equipment risk assessment brochure.</w:t>
        <w:br/>
        <w:t>Issue a copy to each department whose staff enter the kitchen.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Contents</w:t>
      </w:r>
    </w:p>
    <w:p>
      <w:r>
        <w:rPr>
          <w:rFonts w:ascii="Calibri" w:hAnsi="Calibri" w:eastAsia="Calibri"/>
          <w:b w:val="0"/>
          <w:color w:val="222222"/>
          <w:sz w:val="22"/>
        </w:rPr>
        <w:t>1.  Who this pack is for</w:t>
      </w:r>
    </w:p>
    <w:p>
      <w:r>
        <w:rPr>
          <w:rFonts w:ascii="Calibri" w:hAnsi="Calibri" w:eastAsia="Calibri"/>
          <w:b w:val="0"/>
          <w:color w:val="222222"/>
          <w:sz w:val="22"/>
        </w:rPr>
        <w:t>2.  Mandatory PPE before entering the kitchen</w:t>
      </w:r>
    </w:p>
    <w:p>
      <w:r>
        <w:rPr>
          <w:rFonts w:ascii="Calibri" w:hAnsi="Calibri" w:eastAsia="Calibri"/>
          <w:b w:val="0"/>
          <w:color w:val="222222"/>
          <w:sz w:val="22"/>
        </w:rPr>
        <w:t>3.  Restaurant &amp; Front of House — kitchen access steps</w:t>
      </w:r>
    </w:p>
    <w:p>
      <w:r>
        <w:rPr>
          <w:rFonts w:ascii="Calibri" w:hAnsi="Calibri" w:eastAsia="Calibri"/>
          <w:b w:val="0"/>
          <w:color w:val="222222"/>
          <w:sz w:val="22"/>
        </w:rPr>
        <w:t>4.  Moving safely around the kitchen</w:t>
      </w:r>
    </w:p>
    <w:p>
      <w:r>
        <w:rPr>
          <w:rFonts w:ascii="Calibri" w:hAnsi="Calibri" w:eastAsia="Calibri"/>
          <w:b w:val="0"/>
          <w:color w:val="222222"/>
          <w:sz w:val="22"/>
        </w:rPr>
        <w:t>5.  Hot gastronorm trays, buffet &amp; service collection</w:t>
      </w:r>
    </w:p>
    <w:p>
      <w:r>
        <w:rPr>
          <w:rFonts w:ascii="Calibri" w:hAnsi="Calibri" w:eastAsia="Calibri"/>
          <w:b w:val="0"/>
          <w:color w:val="222222"/>
          <w:sz w:val="22"/>
        </w:rPr>
        <w:t>6.  Fridge, freezer, dry store &amp; portable cabin</w:t>
      </w:r>
    </w:p>
    <w:p>
      <w:r>
        <w:rPr>
          <w:rFonts w:ascii="Calibri" w:hAnsi="Calibri" w:eastAsia="Calibri"/>
          <w:b w:val="0"/>
          <w:color w:val="222222"/>
          <w:sz w:val="22"/>
        </w:rPr>
        <w:t>7.  Building / maintenance / other visiting staff</w:t>
      </w:r>
    </w:p>
    <w:p>
      <w:r>
        <w:rPr>
          <w:rFonts w:ascii="Calibri" w:hAnsi="Calibri" w:eastAsia="Calibri"/>
          <w:b w:val="0"/>
          <w:color w:val="222222"/>
          <w:sz w:val="22"/>
        </w:rPr>
        <w:t>8.  Kitchen staff reminders</w:t>
      </w:r>
    </w:p>
    <w:p>
      <w:r>
        <w:rPr>
          <w:rFonts w:ascii="Calibri" w:hAnsi="Calibri" w:eastAsia="Calibri"/>
          <w:b w:val="0"/>
          <w:color w:val="222222"/>
          <w:sz w:val="22"/>
        </w:rPr>
        <w:t>9.  Risk assessment table</w:t>
      </w:r>
    </w:p>
    <w:p>
      <w:r>
        <w:rPr>
          <w:rFonts w:ascii="Calibri" w:hAnsi="Calibri" w:eastAsia="Calibri"/>
          <w:b w:val="0"/>
          <w:color w:val="222222"/>
          <w:sz w:val="22"/>
        </w:rPr>
        <w:t>10.  Emergency &amp; reporting</w:t>
      </w:r>
    </w:p>
    <w:p>
      <w:r>
        <w:rPr>
          <w:rFonts w:ascii="Calibri" w:hAnsi="Calibri" w:eastAsia="Calibri"/>
          <w:b w:val="0"/>
          <w:color w:val="222222"/>
          <w:sz w:val="22"/>
        </w:rPr>
        <w:t>11.  Department acknowledgement sign-off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1. Who this pack is for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Workplace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 — Branston Hall, LN4 1PD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Company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Way Limited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Assessor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Assessment date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27 July 2026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Review date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27 July 2027, or sooner after an incident / near miss / layout change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People covered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Kitchen team; restaurant / FOH / service staff; housekeeping; maintenance; office / building staff; contractors; any visitor entering food areas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Areas covered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Main kitchen, pass/service area, fridge, freezer, dry store, portable cabin, corridors linked to kitchen, buffet / hot-holding collection points</w:t>
            </w:r>
          </w:p>
        </w:tc>
      </w:tr>
    </w:tbl>
    <w:p/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Anyone who is not working a full kitchen shift still creates risk when they enter the kitchen to collect food, check stock, clean, repair, or walk through. This pack sets one clear standard for all departments.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2. Mandatory PPE before entering the kitchen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pe-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/>
          <w:color w:val="222222"/>
          <w:sz w:val="22"/>
        </w:rPr>
        <w:t>No person may enter the kitchen food area without the following: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1. Anti-slip / non-slip health &amp; safety footwear — mandatory. No open sandals, flip-flops or smooth soles.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2. Hair net — all hair must be fully covered. Long hair secured under the net.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3. Chef’s tissue / neck tissue (or site-approved disposable alternative) when entering the kitchen.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4. Clean apron or designated kitchen outerwear if provided / required for the task.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5. Remove loose jewellery, dangling lanyards and scarves that can catch on equipment.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6. Wash or sanitise hands before touching food, trays, utensils or storage shelves.</w:t>
      </w:r>
    </w:p>
    <w:p>
      <w:pPr>
        <w:spacing w:before="200" w:after="120"/>
      </w:pPr>
      <w:r>
        <w:rPr>
          <w:rFonts w:ascii="Georgia" w:hAnsi="Georgia" w:eastAsia="Georgia"/>
          <w:b/>
          <w:color w:val="8A734A"/>
          <w:sz w:val="24"/>
        </w:rPr>
        <w:t>Do / Don’t / Care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Wear anti-slip shoes every time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Cover hair fully with a hair net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Wear chef’s tissue when entering the kitchen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Wash / sanitise hands before touching food or trays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DON’T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enter in open shoes or smooth soles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leave hair uncovered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wear outdoor coats over food-contact work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touch food with unwashed hands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CARE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spare hair nets and tissues near the kitchen entrance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Replace damaged PPE immediately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Managers enforce the PPE gate — no exceptions for “quick visits”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3. Restaurant &amp; Front of House — kitchen access steps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foh-kitchen-ste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Restaurant and FOH staff often enter to collect plated food, buffet gastronorm trays, drinks support items, or stock. Follow these steps every time: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1. Put on anti-slip shoes, hair net and chef’s tissue before entering.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2. Pause at the door — look and listen. If the line is busy, wait or ask the chef before crossing.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3. Watch the floor for water, oil, food spill or wet-floor signs.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4. Keep clear of chefs’ knife work and prep boards; never reach across a cutting board.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5. Stay away from open oven doors, hot ranges and fryers — steam and oil splash burn quickly.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6. Use only agreed routes to the pass, fridge, freezer, dry store or cabin.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7. When collecting hot trays / buffet items, use dry heat-proof cloths (see next section).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8. Leave promptly, keep walkways clear, and report any spill, out-of-date food or unsafe practice.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4. Moving safely around the kitchen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kitchen-hazards-wal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/>
          <w:color w:val="222222"/>
          <w:sz w:val="22"/>
        </w:rPr>
        <w:t>Kitchen hazards for anyone walking through: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Wet, greasy or oily floors — high slip risk near sinks, dishwash, fryers and pass.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Chefs carrying knives, hot pans or trays — call “behind”, “hot”, “sharp” and give way.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Ovens on — doors may open suddenly with steam and radiant heat.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Fryers in use — oil splash, hot zone around the fryer, never rush past.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Trailing cables, trolleys, crates and bin bags in corridors.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Fridge / freezer doors swinging into walkways.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Noise and distraction — do not use phones while moving through the cook line.</w:t>
      </w:r>
    </w:p>
    <w:p>
      <w:pPr>
        <w:spacing w:before="200" w:after="120"/>
      </w:pPr>
      <w:r>
        <w:rPr>
          <w:rFonts w:ascii="Georgia" w:hAnsi="Georgia" w:eastAsia="Georgia"/>
          <w:b/>
          <w:color w:val="8A734A"/>
          <w:sz w:val="24"/>
        </w:rPr>
        <w:t>Do / Don’t / Care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Walk, don’t run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left / use agreed routes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Call out when passing (“behind”, “hot”)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Wipe or report spills immediately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DON’T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cut through the hot cook line unless required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stop to chat in doorways or at the pass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carry more than you can see over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ignore wet-floor signs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CARE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Expect the unexpected — ovens, fryers and knives move fast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If unsure, wait for a kitchen team member to guide you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Near-misses must be reported the same day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5. Hot gastronorm trays, buffet &amp; service collection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hot-tr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Restaurant staff collecting food for buffet / service often handle hot gastronorm (GN) trays. Bare hands on hot trays cause burns; rushing with hot trays on wet floors causes slips and scalds.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1. Confirm the tray is ready with the kitchen / pass before lifting.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2. Use dry heat-proof cloths or oven gloves — never wet cloths (steam burns) and never bare hands.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3. Check lids are secure; beware of hot condensate under lids.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4. Lift with two hands; keep the tray level; do not stack unstable hot loads.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5. Announce “hot coming through” on the route to the buffet / service point.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6. Walk carefully — if the floor is wet or oily, ask for the route to be cleared or dried first.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7. Set trays onto a stable stand / Bain-marie / buffet well — not on an unstable edge.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8. If a tray is too heavy or too hot, stop and ask for help. Do not struggle alone.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Hazard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Who is at risk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Risk before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Control measures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Risk after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Burns from hot GN trays / lids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Restaurant / FOH / kitchen staff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Mandatory dry heat-proof cloths or gloves; two-hand lift; announce hot; training before unsupervised collection.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Slip/trip while carrying hot food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Restaurant / FOH staff; nearby guests/staff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Anti-slip shoes; clear route; no rushing; wipe spills; don’t carry overloaded stacks.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Scald from hot liquids spilling from tray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Carrier and people nearby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Level carry; secure lids; don’t overfill; keep guests clear of route.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</w:tbl>
    <w:p/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6. Fridge, freezer, dry store &amp; portable cabin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storage-a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Staff entering cold storage, dry store or the portable cabin must protect food safety as well as personal safety.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1. Wear required PPE before entry (anti-slip shoes, hair net, chef’s tissue).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2. Open doors carefully — watch for people on the other side and icy / wet floors.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3. Do not leave fridge or freezer doors open longer than needed.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4. Check use-by / best-before dates before taking or returning products.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5. Do not use out-of-date, damaged, unlabelled or unclean packaging — report it.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6. Keep raw and ready-to-eat foods separate; never place raw above ready-to-eat.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7. Maintain cleanliness: wipe drips, report dirty shelves, pests, bad smells or broken seals.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8. In the portable cabin: secure the door, keep stock tidy, switch lights off if required, report damage.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9. Wash / sanitise hands after handling outer packaging before touching ready-to-eat food.</w:t>
      </w:r>
    </w:p>
    <w:p>
      <w:pPr>
        <w:spacing w:before="200" w:after="120"/>
      </w:pPr>
      <w:r>
        <w:rPr>
          <w:rFonts w:ascii="Georgia" w:hAnsi="Georgia" w:eastAsia="Georgia"/>
          <w:b/>
          <w:color w:val="8A734A"/>
          <w:sz w:val="24"/>
        </w:rPr>
        <w:t>Do / Don’t / Care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Check expiry dates every time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Close fridge/freezer doors promptly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storage clean and organised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Report damaged / out-of-date stock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DON’T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leave doors propped open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store personal food with kitchen stock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ignore spills or unclean shelves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Don’t use unlabelled containers</w:t>
      </w:r>
    </w:p>
    <w:p>
      <w:pPr>
        <w:spacing w:after="40" w:line="240" w:lineRule="auto"/>
      </w:pPr>
      <w:r>
        <w:rPr>
          <w:rFonts w:ascii="Calibri" w:hAnsi="Calibri" w:eastAsia="Calibri"/>
          <w:b/>
          <w:color w:val="222222"/>
          <w:sz w:val="22"/>
        </w:rPr>
        <w:t>CARE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Cold chain and allergen control protect guests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If in doubt, ask the chef / kitchen manager before using stock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Cabin and dry store are still food areas — same hygiene rules apply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7. Building / maintenance / other visiting staff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building-vis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Housekeeping, maintenance, contractors and other building staff may enter for repairs, deliveries, cleaning or inspections. Extra controls apply because they may be unfamiliar with kitchen flow.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1. Report to the kitchen manager / chef in charge before starting work.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2. Wear anti-slip shoes, hair net and chef’s tissue (and any additional PPE for the task).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3. Stay only in the agreed work area; do not walk the cook line unless escorted.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4. Do not touch food, prep surfaces, ovens, fryers or knives unless authorised and trained.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5. Protect food from dust, tools and chemicals — cover or remove food first if needed.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6. Clean as you go; remove tools and waste before leaving.</w:t>
      </w:r>
    </w:p>
    <w:p>
      <w:pPr>
        <w:spacing w:after="80"/>
        <w:ind w:left="227"/>
      </w:pPr>
      <w:r>
        <w:rPr>
          <w:rFonts w:ascii="Calibri" w:hAnsi="Calibri" w:eastAsia="Calibri"/>
          <w:b w:val="0"/>
          <w:color w:val="222222"/>
          <w:sz w:val="22"/>
        </w:rPr>
        <w:t>7. If cooking is live, wait for a safe window — never distract a chef mid-task at hot equipment.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8. Kitchen staff reminders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Kitchen team members remain responsible for warning visitors and keeping routes as safe as practical during service.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Call “hot”, “behind”, “sharp”, “oven opening”, “fryer” clearly.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Do not leave knives on the edge of boards or pointing into walkways.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Close oven doors when not actively loading/unloading.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Mop oil/water promptly and use wet-floor signs.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Help FOH lift awkward hot GN trays when asked.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Challenge anyone entering without anti-slip shoes, hair net or chef’s tissue.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fridge/freezer/dry store/cabin organised so visiting staff can find items safely.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9. Risk assessment table — staff kitchen access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Hazard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Who is at risk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Risk before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Control measures</w:t>
            </w:r>
          </w:p>
        </w:tc>
        <w:tc>
          <w:tcPr>
            <w:tcW w:type="dxa" w:w="2040"/>
            <w:shd w:fill="1A1A1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Risk after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Entering kitchen without anti-slip shoes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All visiting / kitchen staff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Mandatory anti-slip footwear policy; refuse entry if not worn; spare pairs available if site policy allows.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Hair / clothing contamination of food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Guests / food handlers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Hair net mandatory; chef’s tissue; clean apron; remove loose jewellery; hand hygiene.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Slips on wet / oily floors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All staff in kitchen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Anti-slip shoes; clean-as-you-go; wet-floor signs; no running; report spills.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Contact with knives / being cut while passing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FOH / visitors / kitchen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Keep clear of prep; chefs announce sharp; knives stored safely after use; no reaching across boards.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Burns / scalds from ovens, steam, fryers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Anyone near cook line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Stand clear of oven doors and fryers; chefs announce opening; visitors use agreed routes only.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Burns from hot buffet / GN trays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Restaurant / FOH staff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Heat-proof cloths/gloves required; two-hand method; training; ask for help with heavy/hot loads.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Collision with chef carrying hot items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All staff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Medium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Call-outs; keep-left; no stopping in pass; limit congestion during service.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Using out-of-date / unclean stock from fridge/freezer/store/cabin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Guests (food safety) / staff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Check dates every time; report unclean or damaged stock; FIFO; manager checks.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Cold-store door / icy floor injury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Anyone entering cold rooms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Medium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Anti-slip shoes; open carefully; keep floors dry; do not rush; close doors properly.</w:t>
            </w:r>
          </w:p>
        </w:tc>
        <w:tc>
          <w:tcPr>
            <w:tcW w:type="dxa" w:w="20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  <w:tr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Untrained building staff distracting cooks / touching equipment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Kitchen team / visitors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High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Report in first; escort if needed; agreed work window; no unauthorised equipment use.</w:t>
            </w:r>
          </w:p>
        </w:tc>
        <w:tc>
          <w:tcPr>
            <w:tcW w:type="dxa" w:w="204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8A734A"/>
                <w:sz w:val="16"/>
              </w:rPr>
              <w:t>Low</w:t>
            </w:r>
          </w:p>
        </w:tc>
      </w:tr>
    </w:tbl>
    <w:p/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10. Emergency &amp; reporting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Burns/scalds: cool under lukewarm running water for at least 20 minutes; seek first aid; call 999 for serious burns.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Cuts: apply pressure with a clean dressing; seek first aid; do not continue food handling with an uncovered wound.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Slips/falls: do not move a seriously injured person; call first aid / 999 as needed; secure the area.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Food safety concern (out-of-date, contamination, allergen doubt): stop use, isolate product, tell the kitchen manager immediately.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All accidents and near misses must be recorded the same day.</w:t>
      </w:r>
    </w:p>
    <w:p>
      <w:r>
        <w:br w:type="page"/>
      </w:r>
    </w:p>
    <w:p>
      <w:pPr>
        <w:spacing w:before="320" w:after="120"/>
      </w:pPr>
      <w:r>
        <w:rPr>
          <w:rFonts w:ascii="Georgia" w:hAnsi="Georgia" w:eastAsia="Georgia"/>
          <w:b/>
          <w:color w:val="1A1A1A"/>
          <w:sz w:val="32"/>
        </w:rPr>
        <w:t>11. Department acknowledgement sign-off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I confirm I have read and understood this Staff Kitchen Access Risk Assessment, including mandatory anti-slip shoes, hair net, chef’s tissue, safe movement, hot tray handling, and fridge/freezer/dry store/cabin rules. I will follow these controls whenever I enter the kitchen.</w:t>
      </w:r>
    </w:p>
    <w:p>
      <w:pPr>
        <w:spacing w:before="200" w:after="120"/>
      </w:pPr>
      <w:r>
        <w:rPr>
          <w:rFonts w:ascii="Georgia" w:hAnsi="Georgia" w:eastAsia="Georgia"/>
          <w:b/>
          <w:color w:val="8A734A"/>
          <w:sz w:val="24"/>
        </w:rPr>
        <w:t>Department copies to issue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Kitchen team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Restaurant / Front of House / service team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Housekeeping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Maintenance / facilities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Office / building management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Any contractor working in or through the kitchen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8A734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50"/>
            <w:shd w:fill="8A734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Department / role</w:t>
            </w:r>
          </w:p>
        </w:tc>
        <w:tc>
          <w:tcPr>
            <w:tcW w:type="dxa" w:w="2550"/>
            <w:shd w:fill="8A734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50"/>
            <w:shd w:fill="8A734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  <w:tr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  <w:tc>
          <w:tcPr>
            <w:tcW w:type="dxa" w:w="255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Document owner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Approved by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Approval date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Version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1.0 Staff Kitchen Access Pack (separate from equipment pack)</w:t>
            </w:r>
          </w:p>
        </w:tc>
      </w:tr>
      <w:tr>
        <w:tc>
          <w:tcPr>
            <w:tcW w:type="dxa" w:w="5100"/>
            <w:shd w:fill="F5F2EC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Related document</w:t>
            </w:r>
          </w:p>
        </w:tc>
        <w:tc>
          <w:tcPr>
            <w:tcW w:type="dxa" w:w="51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Vedanta_Kitchen_Safety_Brochure_Risk_Pack.docx (equipment only)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