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150" w:afterAutospacing="0"/>
        <w:ind w:left="0" w:right="0" w:firstLine="0"/>
        <w:jc w:val="center"/>
        <w:rPr>
          <w:rFonts w:hint="default"/>
          <w:b/>
          <w:bCs/>
          <w:sz w:val="28"/>
          <w:szCs w:val="28"/>
          <w:u w:val="none"/>
          <w:lang w:val="en-US"/>
        </w:rPr>
      </w:pPr>
      <w:bookmarkStart w:id="0" w:name="_GoBack"/>
      <w:r>
        <w:rPr>
          <w:rFonts w:hint="default"/>
          <w:b/>
          <w:bCs/>
          <w:sz w:val="28"/>
          <w:szCs w:val="28"/>
          <w:u w:val="none"/>
          <w:lang w:val="en-US"/>
        </w:rPr>
        <w:t>Major Project</w:t>
      </w:r>
    </w:p>
    <w:bookmarkEnd w:id="0"/>
    <w:p>
      <w:pPr>
        <w:pStyle w:val="4"/>
        <w:keepNext w:val="0"/>
        <w:keepLines w:val="0"/>
        <w:widowControl/>
        <w:suppressLineNumbers w:val="0"/>
        <w:spacing w:before="0" w:beforeAutospacing="0" w:after="150" w:afterAutospacing="0"/>
        <w:ind w:left="0" w:right="0" w:firstLine="0"/>
        <w:rPr>
          <w:rFonts w:hint="default"/>
          <w:b/>
          <w:bCs/>
          <w:sz w:val="28"/>
          <w:szCs w:val="28"/>
          <w:u w:val="single"/>
          <w:lang w:val="en-US"/>
        </w:rPr>
      </w:pPr>
    </w:p>
    <w:p>
      <w:pPr>
        <w:pStyle w:val="4"/>
        <w:keepNext w:val="0"/>
        <w:keepLines w:val="0"/>
        <w:widowControl/>
        <w:suppressLineNumbers w:val="0"/>
        <w:spacing w:before="0" w:beforeAutospacing="0" w:after="150" w:afterAutospacing="0"/>
        <w:ind w:left="0" w:right="0" w:firstLine="0"/>
        <w:rPr>
          <w:rFonts w:ascii="sans-serif" w:hAnsi="sans-serif" w:eastAsia="sans-serif" w:cs="sans-serif"/>
          <w:i w:val="0"/>
          <w:iCs w:val="0"/>
          <w:caps w:val="0"/>
          <w:color w:val="000000"/>
          <w:spacing w:val="0"/>
          <w:sz w:val="21"/>
          <w:szCs w:val="21"/>
        </w:rPr>
      </w:pPr>
      <w:r>
        <w:rPr>
          <w:rFonts w:hint="default"/>
          <w:b/>
          <w:bCs/>
          <w:sz w:val="28"/>
          <w:szCs w:val="28"/>
          <w:u w:val="single"/>
          <w:lang w:val="en-US"/>
        </w:rPr>
        <w:t>Title--</w:t>
      </w:r>
      <w:r>
        <w:rPr>
          <w:rFonts w:hint="default"/>
          <w:b/>
          <w:bCs/>
          <w:sz w:val="28"/>
          <w:szCs w:val="28"/>
          <w:u w:val="single"/>
        </w:rPr>
        <w:t>Wine Quality Analysis</w:t>
      </w:r>
      <w:r>
        <w:rPr>
          <w:rFonts w:hint="default"/>
          <w:b/>
          <w:bCs/>
          <w:sz w:val="28"/>
          <w:szCs w:val="28"/>
          <w:u w:val="single"/>
        </w:rPr>
        <w:br w:type="textWrapping"/>
      </w:r>
      <w:r>
        <w:rPr>
          <w:rFonts w:hint="default"/>
          <w:b/>
          <w:bCs/>
          <w:sz w:val="28"/>
          <w:szCs w:val="28"/>
          <w:u w:val="single"/>
        </w:rPr>
        <w:br w:type="textWrapping"/>
      </w:r>
      <w:r>
        <w:rPr>
          <w:rFonts w:hint="default"/>
          <w:b/>
          <w:bCs/>
          <w:sz w:val="28"/>
          <w:szCs w:val="28"/>
          <w:u w:val="single"/>
        </w:rPr>
        <w:br w:type="textWrapping"/>
      </w:r>
      <w:r>
        <w:rPr>
          <w:rFonts w:hint="default" w:ascii="sans-serif" w:hAnsi="sans-serif" w:eastAsia="sans-serif" w:cs="sans-serif"/>
          <w:i w:val="0"/>
          <w:iCs w:val="0"/>
          <w:caps w:val="0"/>
          <w:color w:val="000000"/>
          <w:spacing w:val="0"/>
          <w:sz w:val="21"/>
          <w:szCs w:val="21"/>
        </w:rPr>
        <w:t>These datasets can be viewed as classification or regression tasks. The classes are ordered and not balanced (e.g. there are munch more normal wines than excellent or poor ones). Outlier detection algorithms could be used to detect the few excellent or poor wines. Also, we are not sure if all input variables are relevant. So it could be interesting to test feature selection methods.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Two datasets were combined and few values were randomly removed.</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Attribute Information:</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Input variables (based on physicochemical tests):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1 - fixed acidity</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2 - volatile acidity</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3 - citric acid</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4 - residual sugar</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5 - chlorides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6 - free sulfur dioxide</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7 - total sulfur dioxide</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8 - density</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9 - pH</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10 - sulphates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11 - alcohol</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Output variable (based on sensory data):</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sz w:val="21"/>
          <w:szCs w:val="21"/>
        </w:rPr>
        <w:t>12 - quality (score between 0 and 10)</w:t>
      </w:r>
      <w:r>
        <w:rPr>
          <w:rFonts w:hint="default" w:ascii="sans-serif" w:hAnsi="sans-serif" w:eastAsia="sans-serif" w:cs="sans-serif"/>
          <w:i w:val="0"/>
          <w:iCs w:val="0"/>
          <w:caps w:val="0"/>
          <w:color w:val="000000"/>
          <w:spacing w:val="0"/>
          <w:sz w:val="21"/>
          <w:szCs w:val="21"/>
        </w:rPr>
        <w:br w:type="textWrapping"/>
      </w:r>
      <w:r>
        <w:rPr>
          <w:rFonts w:hint="default" w:ascii="sans-serif" w:hAnsi="sans-serif" w:eastAsia="sans-serif" w:cs="sans-serif"/>
          <w:i w:val="0"/>
          <w:iCs w:val="0"/>
          <w:caps w:val="0"/>
          <w:color w:val="000000"/>
          <w:spacing w:val="0"/>
          <w:sz w:val="21"/>
          <w:szCs w:val="21"/>
        </w:rPr>
        <w:br w:type="textWrapping"/>
      </w:r>
      <w:r>
        <w:rPr>
          <w:rFonts w:hint="default" w:ascii="sans-serif" w:hAnsi="sans-serif" w:eastAsia="sans-serif" w:cs="sans-serif"/>
          <w:i w:val="0"/>
          <w:iCs w:val="0"/>
          <w:caps w:val="0"/>
          <w:color w:val="000000"/>
          <w:spacing w:val="0"/>
          <w:sz w:val="21"/>
          <w:szCs w:val="21"/>
        </w:rPr>
        <w:t>***NOTE***</w:t>
      </w:r>
      <w:r>
        <w:rPr>
          <w:rFonts w:hint="default" w:ascii="sans-serif" w:hAnsi="sans-serif" w:eastAsia="sans-serif" w:cs="sans-serif"/>
          <w:i w:val="0"/>
          <w:iCs w:val="0"/>
          <w:caps w:val="0"/>
          <w:color w:val="000000"/>
          <w:spacing w:val="0"/>
          <w:sz w:val="21"/>
          <w:szCs w:val="21"/>
        </w:rPr>
        <w:br w:type="textWrapping"/>
      </w:r>
      <w:r>
        <w:rPr>
          <w:rFonts w:hint="default" w:ascii="sans-serif" w:hAnsi="sans-serif" w:eastAsia="sans-serif" w:cs="sans-serif"/>
          <w:i w:val="0"/>
          <w:iCs w:val="0"/>
          <w:caps w:val="0"/>
          <w:color w:val="000000"/>
          <w:spacing w:val="0"/>
          <w:sz w:val="21"/>
          <w:szCs w:val="21"/>
        </w:rPr>
        <w:br w:type="textWrapping"/>
      </w:r>
      <w:r>
        <w:rPr>
          <w:rFonts w:hint="default" w:ascii="sans-serif" w:hAnsi="sans-serif" w:eastAsia="sans-serif" w:cs="sans-serif"/>
          <w:i w:val="0"/>
          <w:iCs w:val="0"/>
          <w:caps w:val="0"/>
          <w:color w:val="000000"/>
          <w:spacing w:val="0"/>
          <w:sz w:val="21"/>
          <w:szCs w:val="21"/>
        </w:rPr>
        <w:t>TO CONVERT THE XLSX From CSV - https://cloudconvert.com/xls-to-csv</w:t>
      </w:r>
    </w:p>
    <w:p>
      <w:pPr>
        <w:rPr>
          <w:b w:val="0"/>
          <w:bCs w:val="0"/>
          <w:sz w:val="24"/>
          <w:szCs w:val="24"/>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C76D8"/>
    <w:rsid w:val="1ECC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2023-07-11T11:22:00Z</dcterms:created>
  <dc:creator>Nothing</dc:creator>
  <cp:lastModifiedBy>Hemant Ingle</cp:lastModifiedBy>
  <dcterms:modified xsi:type="dcterms:W3CDTF">2023-07-11T11:28:50Z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61D6AB42060743638E9AD020EEF6C393</vt:lpwstr>
  </property>
</Properties>
</file>