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220" w:rsidRPr="0013502A" w:rsidRDefault="004B34AC" w:rsidP="00AD67B2">
      <w:bookmarkStart w:id="0" w:name="OLE_LINK2"/>
      <w:bookmarkStart w:id="1" w:name="OLE_LINK3"/>
      <w:r>
        <w:rPr>
          <w:noProof/>
          <w:lang w:eastAsia="en-IN"/>
        </w:rPr>
        <w:drawing>
          <wp:inline distT="0" distB="0" distL="0" distR="0" wp14:anchorId="69A6DDAF" wp14:editId="419365B4">
            <wp:extent cx="3240405" cy="2165230"/>
            <wp:effectExtent l="0" t="0" r="17145" b="260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E5199B">
        <w:t>`</w:t>
      </w:r>
      <w:r w:rsidR="0013502A">
        <w:rPr>
          <w:noProof/>
          <w:lang w:eastAsia="en-IN"/>
        </w:rPr>
        <w:drawing>
          <wp:inline distT="0" distB="0" distL="0" distR="0" wp14:anchorId="4EB19025" wp14:editId="0CF3A88C">
            <wp:extent cx="2880360" cy="2165230"/>
            <wp:effectExtent l="0" t="0" r="15240" b="260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13502A">
        <w:rPr>
          <w:noProof/>
          <w:lang w:eastAsia="en-IN"/>
        </w:rPr>
        <w:drawing>
          <wp:inline distT="0" distB="0" distL="0" distR="0" wp14:anchorId="7A95B2CF" wp14:editId="5BF9B8FE">
            <wp:extent cx="2880360" cy="2165230"/>
            <wp:effectExtent l="0" t="0" r="15240" b="260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3502A">
        <w:t xml:space="preserve">     </w:t>
      </w:r>
      <w:r w:rsidR="0013502A">
        <w:rPr>
          <w:noProof/>
          <w:lang w:eastAsia="en-IN"/>
        </w:rPr>
        <w:drawing>
          <wp:inline distT="0" distB="0" distL="0" distR="0" wp14:anchorId="163AC39D" wp14:editId="676F219E">
            <wp:extent cx="2880360" cy="2165230"/>
            <wp:effectExtent l="0" t="0" r="15240" b="260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2" w:name="_GoBack"/>
      <w:bookmarkEnd w:id="0"/>
      <w:bookmarkEnd w:id="1"/>
      <w:bookmarkEnd w:id="2"/>
    </w:p>
    <w:sectPr w:rsidR="00866220" w:rsidRPr="0013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567"/>
  <w:drawingGridVerticalSpacing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9B"/>
    <w:rsid w:val="00023018"/>
    <w:rsid w:val="0013502A"/>
    <w:rsid w:val="0014391E"/>
    <w:rsid w:val="004B34AC"/>
    <w:rsid w:val="006F5E54"/>
    <w:rsid w:val="00780EC2"/>
    <w:rsid w:val="00866220"/>
    <w:rsid w:val="008713A7"/>
    <w:rsid w:val="00AC47A2"/>
    <w:rsid w:val="00AD67B2"/>
    <w:rsid w:val="00DA24CD"/>
    <w:rsid w:val="00E5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9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47A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9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47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YAMPRASAD%20V%20ATRI\Desktop\Jedi%20encoder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YAMPRASAD%20V%20ATRI\Desktop\Jedi%20encoder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YAMPRASAD%20V%20ATRI\Desktop\Jedi%20encoder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YAMPRASAD%20V%20ATRI\Desktop\Jedi%20encod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906775541946147E-2"/>
          <c:y val="8.8799776316620213E-2"/>
          <c:w val="0.6905786776652918"/>
          <c:h val="0.8970403441837812"/>
        </c:manualLayout>
      </c:layout>
      <c:pieChart>
        <c:varyColors val="1"/>
        <c:ser>
          <c:idx val="0"/>
          <c:order val="0"/>
          <c:spPr>
            <a:ln w="12700">
              <a:solidFill>
                <a:sysClr val="windowText" lastClr="000000"/>
              </a:solidFill>
            </a:ln>
            <a:effectLst>
              <a:outerShdw blurRad="50800" dist="50800" dir="5400000" sx="1000" sy="1000" algn="ctr" rotWithShape="0">
                <a:srgbClr val="000000">
                  <a:alpha val="43137"/>
                </a:srgbClr>
              </a:outerShdw>
              <a:softEdge rad="0"/>
            </a:effectLst>
          </c:spPr>
          <c:dPt>
            <c:idx val="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6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7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8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9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6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7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8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9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val>
            <c:numRef>
              <c:f>Sheet1!$A$1:$A$24</c:f>
              <c:numCache>
                <c:formatCode>General</c:formatCode>
                <c:ptCount val="2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effectLst>
          <a:glow rad="698500">
            <a:schemeClr val="accent1">
              <a:alpha val="40000"/>
            </a:schemeClr>
          </a:glow>
        </a:effectLst>
      </c:spPr>
    </c:plotArea>
    <c:plotVisOnly val="1"/>
    <c:dispBlanksAs val="gap"/>
    <c:showDLblsOverMax val="0"/>
  </c:chart>
  <c:spPr>
    <a:noFill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906775541946147E-2"/>
          <c:y val="8.8799776316620213E-2"/>
          <c:w val="0.6905786776652918"/>
          <c:h val="0.8970403441837812"/>
        </c:manualLayout>
      </c:layout>
      <c:pieChart>
        <c:varyColors val="1"/>
        <c:ser>
          <c:idx val="0"/>
          <c:order val="0"/>
          <c:spPr>
            <a:ln w="12700">
              <a:solidFill>
                <a:sysClr val="windowText" lastClr="000000"/>
              </a:solidFill>
            </a:ln>
            <a:effectLst>
              <a:outerShdw blurRad="50800" dist="50800" dir="5400000" sx="1000" sy="1000" algn="ctr" rotWithShape="0">
                <a:srgbClr val="000000">
                  <a:alpha val="43137"/>
                </a:srgbClr>
              </a:outerShdw>
              <a:softEdge rad="0"/>
            </a:effectLst>
          </c:spPr>
          <c:dPt>
            <c:idx val="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6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7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8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9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6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7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8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9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val>
            <c:numRef>
              <c:f>Sheet1!$A$1:$A$24</c:f>
              <c:numCache>
                <c:formatCode>General</c:formatCode>
                <c:ptCount val="2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effectLst>
          <a:glow rad="698500">
            <a:schemeClr val="accent1">
              <a:alpha val="40000"/>
            </a:schemeClr>
          </a:glow>
        </a:effectLst>
      </c:spPr>
    </c:plotArea>
    <c:plotVisOnly val="1"/>
    <c:dispBlanksAs val="gap"/>
    <c:showDLblsOverMax val="0"/>
  </c:chart>
  <c:spPr>
    <a:noFill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906775541946147E-2"/>
          <c:y val="8.8799776316620213E-2"/>
          <c:w val="0.6905786776652918"/>
          <c:h val="0.8970403441837812"/>
        </c:manualLayout>
      </c:layout>
      <c:pieChart>
        <c:varyColors val="1"/>
        <c:ser>
          <c:idx val="0"/>
          <c:order val="0"/>
          <c:spPr>
            <a:ln w="12700">
              <a:solidFill>
                <a:sysClr val="windowText" lastClr="000000"/>
              </a:solidFill>
            </a:ln>
            <a:effectLst>
              <a:outerShdw blurRad="50800" dist="50800" dir="5400000" sx="1000" sy="1000" algn="ctr" rotWithShape="0">
                <a:srgbClr val="000000">
                  <a:alpha val="43137"/>
                </a:srgbClr>
              </a:outerShdw>
              <a:softEdge rad="0"/>
            </a:effectLst>
          </c:spPr>
          <c:dPt>
            <c:idx val="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6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7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8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9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6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7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8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9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val>
            <c:numRef>
              <c:f>Sheet1!$A$1:$A$24</c:f>
              <c:numCache>
                <c:formatCode>General</c:formatCode>
                <c:ptCount val="2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effectLst>
          <a:glow rad="698500">
            <a:schemeClr val="accent1">
              <a:alpha val="40000"/>
            </a:schemeClr>
          </a:glow>
        </a:effectLst>
      </c:spPr>
    </c:plotArea>
    <c:plotVisOnly val="1"/>
    <c:dispBlanksAs val="gap"/>
    <c:showDLblsOverMax val="0"/>
  </c:chart>
  <c:spPr>
    <a:noFill/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906775541946147E-2"/>
          <c:y val="8.8799776316620213E-2"/>
          <c:w val="0.6905786776652918"/>
          <c:h val="0.8970403441837812"/>
        </c:manualLayout>
      </c:layout>
      <c:pieChart>
        <c:varyColors val="1"/>
        <c:ser>
          <c:idx val="0"/>
          <c:order val="0"/>
          <c:spPr>
            <a:ln w="12700">
              <a:solidFill>
                <a:sysClr val="windowText" lastClr="000000"/>
              </a:solidFill>
            </a:ln>
            <a:effectLst>
              <a:outerShdw blurRad="50800" dist="50800" dir="5400000" sx="1000" sy="1000" algn="ctr" rotWithShape="0">
                <a:srgbClr val="000000">
                  <a:alpha val="43137"/>
                </a:srgbClr>
              </a:outerShdw>
              <a:softEdge rad="0"/>
            </a:effectLst>
          </c:spPr>
          <c:dPt>
            <c:idx val="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6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7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8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9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6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7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8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9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val>
            <c:numRef>
              <c:f>Sheet1!$A$1:$A$24</c:f>
              <c:numCache>
                <c:formatCode>General</c:formatCode>
                <c:ptCount val="2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effectLst>
          <a:glow rad="698500">
            <a:schemeClr val="accent1">
              <a:alpha val="40000"/>
            </a:schemeClr>
          </a:glow>
        </a:effectLst>
      </c:spPr>
    </c:plotArea>
    <c:plotVisOnly val="1"/>
    <c:dispBlanksAs val="gap"/>
    <c:showDLblsOverMax val="0"/>
  </c:chart>
  <c:spPr>
    <a:noFill/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AAFA8-AFA8-4281-94E8-A779ABE0A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SHYAMPRASAD V ATRI</dc:creator>
  <cp:lastModifiedBy>SHYAMPRASAD V ATRI</cp:lastModifiedBy>
  <cp:revision>7</cp:revision>
  <dcterms:created xsi:type="dcterms:W3CDTF">2014-02-23T09:46:00Z</dcterms:created>
  <dcterms:modified xsi:type="dcterms:W3CDTF">2014-04-08T11:16:00Z</dcterms:modified>
</cp:coreProperties>
</file>