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  <w:jc w:val="center"/>
      </w:pPr>
      <w:r>
        <w:rPr>
          <w:rFonts w:ascii="Times New Roman" w:hAnsi="Times New Roman"/>
          <w:b/>
          <w:sz w:val="48"/>
        </w:rPr>
        <w:t>Test IEEE Paper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vAlign w:val="top"/>
          </w:tcPr>
          <w:p/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b/>
                <w:sz w:val="19"/>
              </w:rPr>
              <w:t>Test Author</w:t>
            </w:r>
          </w:p>
        </w:tc>
      </w:tr>
    </w:tbl>
    <w:p>
      <w:pPr>
        <w:spacing w:after="240"/>
      </w:pPr>
    </w:p>
    <w:p>
      <w:pPr>
        <w:keepNext w:val="0"/>
        <w:widowControl w:val="0"/>
        <w:spacing w:before="0" w:after="200" w:line="240" w:lineRule="auto"/>
        <w:jc w:val="both"/>
      </w:pPr>
      <w:r>
        <w:rPr>
          <w:rFonts w:ascii="Times New Roman" w:hAnsi="Times New Roman"/>
          <w:i/>
          <w:sz w:val="19"/>
        </w:rPr>
        <w:t>Abstract—</w:t>
      </w:r>
      <w:r>
        <w:rPr>
          <w:rFonts w:ascii="Times New Roman" w:hAnsi="Times New Roman"/>
          <w:sz w:val="19"/>
        </w:rPr>
        <w:t>This is a test abstract</w:t>
      </w:r>
    </w:p>
    <w:p>
      <w:pPr>
        <w:keepNext w:val="0"/>
        <w:widowControl w:val="0"/>
        <w:spacing w:before="0" w:after="200" w:line="240" w:lineRule="auto"/>
        <w:jc w:val="both"/>
      </w:pPr>
      <w:r>
        <w:rPr>
          <w:rFonts w:ascii="Times New Roman" w:hAnsi="Times New Roman"/>
          <w:sz w:val="19"/>
        </w:rPr>
        <w:t>Keywords: test, IEEE</w:t>
      </w:r>
    </w:p>
    <w:p>
      <w:pPr>
        <w:sectPr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>
      <w:pPr>
        <w:pStyle w:val="Heading1"/>
        <w:keepNext w:val="0"/>
        <w:pageBreakBefore w:val="0"/>
        <w:spacing w:before="200" w:after="0"/>
      </w:pPr>
      <w:r>
        <w:t>1. INTRODUCTION</w:t>
      </w:r>
    </w:p>
    <w:p>
      <w:pPr>
        <w:keepNext w:val="0"/>
        <w:widowControl w:val="0"/>
        <w:spacing w:before="200" w:after="240" w:line="240" w:lineRule="auto"/>
        <w:ind w:left="288" w:right="288"/>
        <w:jc w:val="both"/>
      </w:pPr>
      <w:r>
        <w:rPr>
          <w:rFonts w:ascii="Times New Roman" w:hAnsi="Times New Roman"/>
          <w:sz w:val="19"/>
        </w:rPr>
        <w:t>Test content</w:t>
      </w:r>
    </w:p>
    <w:p>
      <w:pPr>
        <w:pStyle w:val="Heading1"/>
        <w:keepNext w:val="0"/>
        <w:spacing w:before="0" w:after="0"/>
      </w:pPr>
      <w:r>
        <w:t>References</w:t>
      </w:r>
    </w:p>
    <w:p>
      <w:pPr>
        <w:keepNext w:val="0"/>
        <w:keepLines/>
        <w:widowControl w:val="0"/>
        <w:spacing w:line="240" w:lineRule="auto" w:before="60" w:after="240"/>
        <w:ind w:left="648" w:right="288" w:hanging="360"/>
        <w:jc w:val="both"/>
      </w:pPr>
      <w:r>
        <w:rPr>
          <w:rFonts w:ascii="Times New Roman" w:hAnsi="Times New Roman"/>
          <w:sz w:val="19"/>
        </w:rPr>
        <w:t>[1] Test reference</w:t>
      </w:r>
    </w:p>
    <w:sectPr w:rsidR="00FC693F" w:rsidRPr="0006063C" w:rsidSect="00034616">
      <w:type w:val="continuous"/>
      <w:pgSz w:w="12240" w:h="15840"/>
      <w:pgMar w:top="1080" w:right="1080" w:bottom="1080" w:left="1080" w:header="720" w:footer="720" w:gutter="0"/>
      <w:cols w:space="18" w:num="2" w:sep="0" w:equalWidth="1">
        <w:col w:w="243"/>
        <w:col w:w="243"/>
      </w:cols>
      <w:docGrid w:linePitch="360"/>
      <w:autoHyphenation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useWord2002TableStyleRules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before="0" w:after="240" w:line="240" w:lineRule="auto"/>
      <w:ind w:firstLine="0"/>
      <w:jc w:val="both"/>
    </w:pPr>
    <w:rPr>
      <w:rFonts w:ascii="Times New Roman" w:hAnsi="Times New Roman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0"/>
      <w:keepLines/>
      <w:pageBreakBefore w:val="0"/>
      <w:spacing w:before="0" w:after="0" w:line="240" w:lineRule="auto"/>
      <w:jc w:val="left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0"/>
      <w:keepLines/>
      <w:pageBreakBefore w:val="0"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1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