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IEEE Document: Table &amp; Image Integration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KIRO AI Assistant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Format-A Development Team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Table &amp; Image Integration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test@format-a.com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This document comprehensively tests table and image integration in IEEE formatted documents. It includes interactive tables with headers and data, image-based tables, LaTeX table code, and various image formats to ensure proper rendering and spacing in both Word and PDF outputs.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IEEE formatting, tables, images, integration testing, document generation, interactive tables, LaTeX tables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INTERACTIVE TABLES</w:t>
      </w:r>
    </w:p>
    <w:p>
      <w:pPr>
        <w:jc w:val="distribute"/>
        <w:spacing w:before="24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This section demonstrates interactive tables created through the frontend interface. These tables include headers, data rows, and proper IEEE formatting.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Algorithm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 (ms)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Memory (MB)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Algorithm A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95.2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45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Algorithm B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97.8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85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52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Algorithm C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93.1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150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38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Algorithm D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96.5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95</w:t>
            </w:r>
          </w:p>
        </w:tc>
        <w:tc>
          <w:tcPr>
            <w:tcW w:type="dxa" w:w="252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41</w:t>
            </w:r>
          </w:p>
        </w:tc>
      </w:tr>
    </w:tbl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Table 1.1: Comparison of different algorithms showing accuracy and processing time</w:t>
      </w:r>
    </w:p>
    <w:p>
      <w:pPr>
        <w:spacing w:after="240"/>
      </w:pP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The performance comparison table above shows that Algorithm B achieves the highest accuracy while maintaining reasonable processing time. The following image provides a visual representation of these results.</w:t>
      </w:r>
    </w:p>
    <w:p>
      <w:pPr>
        <w:keepNext/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Fig. 1.1: Performance comparison chart showing accuracy vs processing time</w:t>
      </w:r>
    </w:p>
    <w:p>
      <w:pPr>
        <w:spacing w:after="240"/>
      </w:pP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2. IMAGE TABLES AND MIXED CONTENT</w:t>
      </w: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This section demonstrates image-based tables and mixed content with proper spacing to prevent overlap between different content types.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Table 2.1: Complex data table uploaded as an image for precise formatting</w:t>
      </w:r>
    </w:p>
    <w:p>
      <w:pPr>
        <w:spacing w:after="240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Times New Roman" w:hAnsi="Times New Roman"/>
          <w:sz w:val="18"/>
        </w:rPr>
        <w:t>Fig. 2.0: Complex data table uploaded as an image for precise formatting</w:t>
      </w: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Image tables are useful when complex formatting or mathematical notation is required. The spacing between this text and the table above should be properly maintained.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Metric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Std Dev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Accuracy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95.4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1.8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93.1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97.8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Speed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112.5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27.3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85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150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Memory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44.0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5.7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38</w:t>
            </w:r>
          </w:p>
        </w:tc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52</w:t>
            </w:r>
          </w:p>
        </w:tc>
      </w:tr>
    </w:tbl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Table 2.2: Statistical summary of experimental results</w:t>
      </w:r>
    </w:p>
    <w:p>
      <w:pPr>
        <w:spacing w:after="240"/>
      </w:pP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3. LATEX TABLES AND ADVANCED FORMATTING</w:t>
      </w: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This section demonstrates LaTeX table support for users who prefer to write table code directly.</w:t>
      </w:r>
    </w:p>
    <w:p>
      <w:pPr>
        <w:spacing w:before="120" w:after="120"/>
        <w:jc w:val="left"/>
      </w:pPr>
      <w:r>
        <w:rPr>
          <w:rFonts w:ascii="Courier New" w:hAnsi="Courier New"/>
          <w:sz w:val="16"/>
        </w:rPr>
        <w:t>LaTeX Table Code:</w:t>
        <w:br/>
        <w:t>\begin{tabular}{|c|c|c|}\n\hline\nHeader 1 &amp; Header 2 &amp; Header 3 \\\n\hline\nData 1 &amp; Data 2 &amp; Data 3 \\\n\hline\nData 4 &amp; Data 5 &amp; Data 6 \\\n\hline\n\end{tabular}</w:t>
      </w:r>
    </w:p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Table 3.1: Example of LaTeX table code for advanced formatting</w:t>
      </w:r>
    </w:p>
    <w:p>
      <w:pPr>
        <w:spacing w:after="240"/>
      </w:pP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LaTeX tables provide maximum flexibility for complex mathematical notation and specialized formatting requirements.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4. MIXED CONTENT INTEGRATION</w:t>
      </w: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This final section tests the integration of all content types together to ensure proper spacing and no overlap issues.</w:t>
      </w:r>
    </w:p>
    <w:p>
      <w:pPr>
        <w:keepNext/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Fig. 4.1: First figure in mixed content section</w:t>
      </w:r>
    </w:p>
    <w:p>
      <w:pPr>
        <w:spacing w:after="2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Table Integration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Success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✓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Image Integration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Success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✓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Spacing Control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Success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✓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IEEE Formatting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Success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✓</w:t>
            </w:r>
          </w:p>
        </w:tc>
      </w:tr>
    </w:tbl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Table 4.1: Final experimental results summary</w:t>
      </w:r>
    </w:p>
    <w:p>
      <w:pPr>
        <w:spacing w:after="240"/>
      </w:pPr>
    </w:p>
    <w:p>
      <w:pPr>
        <w:jc w:val="distribute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  <w:spacing w:val="-15"/>
          <w:kern w:val="8"/>
          <w:w w:val="95"/>
        </w:rPr>
        <w:t>All integration tests have passed successfully. The document demonstrates proper table and image handling with IEEE-compliant formatting.</w:t>
      </w:r>
    </w:p>
    <w:p>
      <w:pPr>
        <w:keepNext/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Times New Roman" w:hAnsi="Times New Roman"/>
          <w:i/>
          <w:sz w:val="18"/>
        </w:rPr>
        <w:t>Fig. 4.2: Final figure showing successful integration</w:t>
      </w:r>
    </w:p>
    <w:p>
      <w:pPr>
        <w:spacing w:after="240"/>
      </w:pPr>
    </w:p>
    <w:p>
      <w:pPr>
        <w:pStyle w:val="Heading1"/>
        <w:keepNext w:val="0"/>
        <w:spacing w:before="0" w:after="0"/>
        <w:jc w:val="center"/>
      </w:pPr>
      <w:r>
        <w:t>REFERENCES</w:t>
      </w:r>
    </w:p>
    <w:p>
      <w:pPr>
        <w:ind w:hanging="360"/>
        <w:spacing w:before="60" w:after="240" w:line="180" w:lineRule="exact"/>
        <w:jc w:val="both"/>
        <w:jc w:val="distribute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[1] IEEE Standards Association. (2021). IEEE Editorial Style Manual. IEEE Press.</w:t>
      </w:r>
    </w:p>
    <w:p>
      <w:pPr>
        <w:ind w:hanging="360"/>
        <w:spacing w:before="60" w:after="240" w:line="180" w:lineRule="exact"/>
        <w:jc w:val="both"/>
        <w:jc w:val="distribute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[2] LaTeX Project Team. (2023). LaTeX Document Preparation System. LaTeX Foundation.</w:t>
      </w:r>
    </w:p>
    <w:p>
      <w:pPr>
        <w:ind w:hanging="360"/>
        <w:spacing w:before="60" w:after="240" w:line="180" w:lineRule="exact"/>
        <w:jc w:val="both"/>
        <w:jc w:val="distribute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[3] Format-A Development Team. (2025). Table and Image Integration Guidelines. Format-A Documentation.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