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Frontend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tests the integration between frontend table/figure forms and backend processing.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frontend, backend, tables, figures, integration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CONTENT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contains content blocks from sections.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TABLE FROM TABLE FORM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Temperature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°C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Pressure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1013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hPa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Humidity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%</w:t>
            </w:r>
          </w:p>
        </w:tc>
      </w:tr>
    </w:tbl>
    <w:p>
      <w:pPr>
        <w:spacing w:before="120"/>
      </w:pPr>
    </w:p>
    <w:p>
      <w:pPr>
        <w:spacing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1.2: TABLE AS IMAGE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spacing w:after="240"/>
      </w:pP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60"/>
        <w:jc w:val="center"/>
      </w:pPr>
      <w:r>
        <w:rPr>
          <w:rFonts w:ascii="Times New Roman" w:hAnsi="Times New Roman"/>
          <w:b/>
          <w:i w:val="0"/>
          <w:sz w:val="18"/>
        </w:rPr>
        <w:t>FIG. 1.0: TABLE AS IMAGE</w:t>
      </w:r>
    </w:p>
    <w:p>
      <w:pPr>
        <w:spacing w:after="480" w:before="240"/>
        <w:spacing w:after="480" w:before="2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STANDALONE FIGURE FROM FIGURE FORM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Temperature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°C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Pressure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1013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hPa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Humidity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%</w:t>
            </w:r>
          </w:p>
        </w:tc>
      </w:tr>
    </w:tbl>
    <w:p>
      <w:pPr>
        <w:spacing w:before="120"/>
      </w:pPr>
    </w:p>
    <w:p>
      <w:pPr>
        <w:spacing w:after="2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sz w:val="18"/>
        </w:rPr>
        <w:t>TABLE 2: IMAGE TABLE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1: STANDALONE FIGURE FROM FIGURE FORM</w:t>
      </w:r>
    </w:p>
    <w:p>
      <w:pPr>
        <w:keepNext/>
        <w:keepLines/>
        <w:pageBreakBefore w:val="0"/>
        <w:spacing w:before="360" w:after="360"/>
        <w:jc w:val="center"/>
        <w:spacing w:before="360" w:after="360" w:beforeAutospacing="0" w:afterAutospacing="0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/>
        <w:spacing w:after="360" w:before="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