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2B5BA" w14:textId="17F053BA" w:rsidR="00F16C1F" w:rsidRPr="00F16C1F" w:rsidRDefault="00F16C1F" w:rsidP="00F16C1F">
      <w:pPr>
        <w:pStyle w:val="NormalWeb"/>
        <w:spacing w:before="0" w:beforeAutospacing="0" w:after="0" w:afterAutospacing="0"/>
        <w:rPr>
          <w:sz w:val="40"/>
          <w:szCs w:val="40"/>
        </w:rPr>
      </w:pPr>
      <w:r w:rsidRPr="00F16C1F">
        <w:rPr>
          <w:rFonts w:ascii="Arial" w:hAnsi="Arial" w:cs="Arial"/>
          <w:color w:val="000000"/>
          <w:sz w:val="40"/>
          <w:szCs w:val="40"/>
        </w:rPr>
        <w:t>T20 World cup Survey</w:t>
      </w:r>
    </w:p>
    <w:p w14:paraId="22188E72" w14:textId="77777777" w:rsidR="00B368F6" w:rsidRDefault="00B368F6"/>
    <w:p w14:paraId="27442A34" w14:textId="77777777" w:rsidR="00F16C1F" w:rsidRPr="00F16C1F" w:rsidRDefault="00F16C1F" w:rsidP="00F16C1F">
      <w:pPr>
        <w:spacing w:after="0" w:line="240" w:lineRule="auto"/>
        <w:rPr>
          <w:rFonts w:ascii="Times New Roman" w:eastAsia="Times New Roman" w:hAnsi="Times New Roman" w:cs="Times New Roman"/>
          <w:sz w:val="28"/>
          <w:szCs w:val="28"/>
          <w:lang w:eastAsia="en-IN"/>
        </w:rPr>
      </w:pPr>
      <w:r w:rsidRPr="00F16C1F">
        <w:rPr>
          <w:rFonts w:ascii="Arial" w:eastAsia="Times New Roman" w:hAnsi="Arial" w:cs="Arial"/>
          <w:color w:val="000000"/>
          <w:sz w:val="28"/>
          <w:szCs w:val="28"/>
          <w:lang w:eastAsia="en-IN"/>
        </w:rPr>
        <w:t>Introduction</w:t>
      </w:r>
    </w:p>
    <w:p w14:paraId="7D13DE2F" w14:textId="77777777" w:rsidR="00F16C1F" w:rsidRPr="00F16C1F" w:rsidRDefault="00F16C1F" w:rsidP="00F16C1F">
      <w:pPr>
        <w:spacing w:after="0" w:line="240" w:lineRule="auto"/>
        <w:rPr>
          <w:rFonts w:ascii="Times New Roman" w:eastAsia="Times New Roman" w:hAnsi="Times New Roman" w:cs="Times New Roman"/>
          <w:sz w:val="24"/>
          <w:szCs w:val="24"/>
          <w:lang w:eastAsia="en-IN"/>
        </w:rPr>
      </w:pPr>
    </w:p>
    <w:p w14:paraId="7E3FB458" w14:textId="77777777" w:rsidR="00F16C1F" w:rsidRPr="00F16C1F" w:rsidRDefault="00F16C1F" w:rsidP="00F16C1F">
      <w:pPr>
        <w:spacing w:after="0" w:line="240" w:lineRule="auto"/>
        <w:rPr>
          <w:rFonts w:ascii="Times New Roman" w:eastAsia="Times New Roman" w:hAnsi="Times New Roman" w:cs="Times New Roman"/>
          <w:sz w:val="24"/>
          <w:szCs w:val="24"/>
          <w:lang w:eastAsia="en-IN"/>
        </w:rPr>
      </w:pPr>
      <w:r w:rsidRPr="00F16C1F">
        <w:rPr>
          <w:rFonts w:ascii="Arial" w:eastAsia="Times New Roman" w:hAnsi="Arial" w:cs="Arial"/>
          <w:color w:val="000000"/>
          <w:lang w:eastAsia="en-IN"/>
        </w:rPr>
        <w:t>     The T20 World Cup Survey project aimed to gather insights and opinions regarding the T20 Cricket World Cup from different genders and age groups. This report provides an analysis of the data collected through the survey.</w:t>
      </w:r>
    </w:p>
    <w:p w14:paraId="6CF69D29" w14:textId="77777777" w:rsidR="00F16C1F" w:rsidRPr="00F16C1F" w:rsidRDefault="00F16C1F" w:rsidP="00F16C1F">
      <w:pPr>
        <w:spacing w:after="0" w:line="240" w:lineRule="auto"/>
        <w:rPr>
          <w:rFonts w:ascii="Times New Roman" w:eastAsia="Times New Roman" w:hAnsi="Times New Roman" w:cs="Times New Roman"/>
          <w:sz w:val="24"/>
          <w:szCs w:val="24"/>
          <w:lang w:eastAsia="en-IN"/>
        </w:rPr>
      </w:pPr>
    </w:p>
    <w:p w14:paraId="4BF81E36" w14:textId="77777777" w:rsidR="00F16C1F" w:rsidRPr="00F16C1F" w:rsidRDefault="00F16C1F" w:rsidP="00F16C1F">
      <w:pPr>
        <w:spacing w:after="0" w:line="240" w:lineRule="auto"/>
        <w:rPr>
          <w:rFonts w:ascii="Times New Roman" w:eastAsia="Times New Roman" w:hAnsi="Times New Roman" w:cs="Times New Roman"/>
          <w:sz w:val="28"/>
          <w:szCs w:val="28"/>
          <w:lang w:eastAsia="en-IN"/>
        </w:rPr>
      </w:pPr>
      <w:r w:rsidRPr="00F16C1F">
        <w:rPr>
          <w:rFonts w:ascii="Arial" w:eastAsia="Times New Roman" w:hAnsi="Arial" w:cs="Arial"/>
          <w:color w:val="000000"/>
          <w:sz w:val="28"/>
          <w:szCs w:val="28"/>
          <w:lang w:eastAsia="en-IN"/>
        </w:rPr>
        <w:t>Objective</w:t>
      </w:r>
    </w:p>
    <w:p w14:paraId="08ABE240" w14:textId="77777777" w:rsidR="00F16C1F" w:rsidRPr="00F16C1F" w:rsidRDefault="00F16C1F" w:rsidP="00F16C1F">
      <w:pPr>
        <w:spacing w:after="0" w:line="240" w:lineRule="auto"/>
        <w:rPr>
          <w:rFonts w:ascii="Times New Roman" w:eastAsia="Times New Roman" w:hAnsi="Times New Roman" w:cs="Times New Roman"/>
          <w:sz w:val="24"/>
          <w:szCs w:val="24"/>
          <w:lang w:eastAsia="en-IN"/>
        </w:rPr>
      </w:pPr>
    </w:p>
    <w:p w14:paraId="4513628E" w14:textId="77777777" w:rsidR="00F16C1F" w:rsidRPr="00F16C1F" w:rsidRDefault="00F16C1F" w:rsidP="00F16C1F">
      <w:pPr>
        <w:spacing w:after="0" w:line="240" w:lineRule="auto"/>
        <w:rPr>
          <w:rFonts w:ascii="Times New Roman" w:eastAsia="Times New Roman" w:hAnsi="Times New Roman" w:cs="Times New Roman"/>
          <w:sz w:val="24"/>
          <w:szCs w:val="24"/>
          <w:lang w:eastAsia="en-IN"/>
        </w:rPr>
      </w:pPr>
      <w:r w:rsidRPr="00F16C1F">
        <w:rPr>
          <w:rFonts w:ascii="Arial" w:eastAsia="Times New Roman" w:hAnsi="Arial" w:cs="Arial"/>
          <w:color w:val="000000"/>
          <w:lang w:eastAsia="en-IN"/>
        </w:rPr>
        <w:t>     The survey was designed to capture a wide range of responses from cricket fans across different regions, age groups, and gender identities. To share their views on various aspects of the T20 World Cup, including team performances, player rankings, match experiences, broadcasting quality, venue satisfaction, and overall tournament organize.</w:t>
      </w:r>
    </w:p>
    <w:p w14:paraId="13B8A8FF" w14:textId="77777777" w:rsidR="00F16C1F" w:rsidRPr="00F16C1F" w:rsidRDefault="00F16C1F" w:rsidP="00F16C1F">
      <w:pPr>
        <w:spacing w:after="0" w:line="240" w:lineRule="auto"/>
        <w:rPr>
          <w:rFonts w:ascii="Times New Roman" w:eastAsia="Times New Roman" w:hAnsi="Times New Roman" w:cs="Times New Roman"/>
          <w:sz w:val="24"/>
          <w:szCs w:val="24"/>
          <w:lang w:eastAsia="en-IN"/>
        </w:rPr>
      </w:pPr>
      <w:r w:rsidRPr="00F16C1F">
        <w:rPr>
          <w:rFonts w:ascii="Times New Roman" w:eastAsia="Times New Roman" w:hAnsi="Times New Roman" w:cs="Times New Roman"/>
          <w:sz w:val="24"/>
          <w:szCs w:val="24"/>
          <w:lang w:eastAsia="en-IN"/>
        </w:rPr>
        <w:br/>
      </w:r>
      <w:r w:rsidRPr="00F16C1F">
        <w:rPr>
          <w:rFonts w:ascii="Times New Roman" w:eastAsia="Times New Roman" w:hAnsi="Times New Roman" w:cs="Times New Roman"/>
          <w:sz w:val="24"/>
          <w:szCs w:val="24"/>
          <w:lang w:eastAsia="en-IN"/>
        </w:rPr>
        <w:br/>
      </w:r>
    </w:p>
    <w:p w14:paraId="2E37F616" w14:textId="77777777" w:rsidR="00F16C1F" w:rsidRPr="00F16C1F" w:rsidRDefault="00F16C1F" w:rsidP="00F16C1F">
      <w:pPr>
        <w:numPr>
          <w:ilvl w:val="0"/>
          <w:numId w:val="1"/>
        </w:numPr>
        <w:spacing w:after="0" w:line="240" w:lineRule="auto"/>
        <w:textAlignment w:val="baseline"/>
        <w:rPr>
          <w:rFonts w:ascii="Arial" w:eastAsia="Times New Roman" w:hAnsi="Arial" w:cs="Arial"/>
          <w:color w:val="000000"/>
          <w:lang w:eastAsia="en-IN"/>
        </w:rPr>
      </w:pPr>
      <w:r w:rsidRPr="00F16C1F">
        <w:rPr>
          <w:rFonts w:ascii="Arial" w:eastAsia="Times New Roman" w:hAnsi="Arial" w:cs="Arial"/>
          <w:color w:val="000000"/>
          <w:lang w:eastAsia="en-IN"/>
        </w:rPr>
        <w:t>First collected the row data, and cleaned that data.</w:t>
      </w:r>
    </w:p>
    <w:p w14:paraId="33E86D5B" w14:textId="77777777" w:rsidR="00F16C1F" w:rsidRPr="00F16C1F" w:rsidRDefault="00F16C1F" w:rsidP="00F16C1F">
      <w:pPr>
        <w:numPr>
          <w:ilvl w:val="0"/>
          <w:numId w:val="1"/>
        </w:numPr>
        <w:spacing w:after="0" w:line="240" w:lineRule="auto"/>
        <w:textAlignment w:val="baseline"/>
        <w:rPr>
          <w:rFonts w:ascii="Arial" w:eastAsia="Times New Roman" w:hAnsi="Arial" w:cs="Arial"/>
          <w:color w:val="000000"/>
          <w:lang w:eastAsia="en-IN"/>
        </w:rPr>
      </w:pPr>
      <w:r w:rsidRPr="00F16C1F">
        <w:rPr>
          <w:rFonts w:ascii="Arial" w:eastAsia="Times New Roman" w:hAnsi="Arial" w:cs="Arial"/>
          <w:color w:val="000000"/>
          <w:lang w:eastAsia="en-IN"/>
        </w:rPr>
        <w:t>After cleaning the data, created pivot table to understand the preferences and perceptions of cricket towards the T20 Cricket World Cup. With the growing popularity of T20 cricket</w:t>
      </w:r>
    </w:p>
    <w:p w14:paraId="76B7FAD8" w14:textId="77777777" w:rsidR="00F16C1F" w:rsidRDefault="00F16C1F" w:rsidP="00F16C1F">
      <w:pPr>
        <w:numPr>
          <w:ilvl w:val="0"/>
          <w:numId w:val="1"/>
        </w:numPr>
        <w:spacing w:after="0" w:line="240" w:lineRule="auto"/>
        <w:textAlignment w:val="baseline"/>
        <w:rPr>
          <w:rFonts w:ascii="Arial" w:eastAsia="Times New Roman" w:hAnsi="Arial" w:cs="Arial"/>
          <w:color w:val="000000"/>
          <w:lang w:eastAsia="en-IN"/>
        </w:rPr>
      </w:pPr>
      <w:r w:rsidRPr="00F16C1F">
        <w:rPr>
          <w:rFonts w:ascii="Arial" w:eastAsia="Times New Roman" w:hAnsi="Arial" w:cs="Arial"/>
          <w:color w:val="000000"/>
          <w:lang w:eastAsia="en-IN"/>
        </w:rPr>
        <w:t>Once the pivot table is created, then created dashboard for data visualisation for better understanding like what is going around between different genders with different age groups with the T20 World cup. </w:t>
      </w:r>
    </w:p>
    <w:p w14:paraId="3087B0FD" w14:textId="72724350" w:rsidR="00520014" w:rsidRPr="00F16C1F" w:rsidRDefault="00915D1C" w:rsidP="00F16C1F">
      <w:pPr>
        <w:numPr>
          <w:ilvl w:val="0"/>
          <w:numId w:val="1"/>
        </w:numPr>
        <w:spacing w:after="0" w:line="240" w:lineRule="auto"/>
        <w:textAlignment w:val="baseline"/>
        <w:rPr>
          <w:rFonts w:ascii="Arial" w:eastAsia="Times New Roman" w:hAnsi="Arial" w:cs="Arial"/>
          <w:color w:val="000000"/>
          <w:lang w:eastAsia="en-IN"/>
        </w:rPr>
      </w:pPr>
      <w:r>
        <w:rPr>
          <w:rFonts w:ascii="Arial" w:eastAsia="Times New Roman" w:hAnsi="Arial" w:cs="Arial"/>
          <w:color w:val="000000"/>
          <w:lang w:eastAsia="en-IN"/>
        </w:rPr>
        <w:t>By using EXCEL tool</w:t>
      </w:r>
      <w:r w:rsidR="00D95DCF">
        <w:rPr>
          <w:rFonts w:ascii="Arial" w:eastAsia="Times New Roman" w:hAnsi="Arial" w:cs="Arial"/>
          <w:color w:val="000000"/>
          <w:lang w:eastAsia="en-IN"/>
        </w:rPr>
        <w:t>,</w:t>
      </w:r>
      <w:r>
        <w:rPr>
          <w:rFonts w:ascii="Arial" w:eastAsia="Times New Roman" w:hAnsi="Arial" w:cs="Arial"/>
          <w:color w:val="000000"/>
          <w:lang w:eastAsia="en-IN"/>
        </w:rPr>
        <w:t xml:space="preserve"> </w:t>
      </w:r>
      <w:r w:rsidR="00D95DCF">
        <w:rPr>
          <w:rFonts w:ascii="Arial" w:eastAsia="Times New Roman" w:hAnsi="Arial" w:cs="Arial"/>
          <w:color w:val="000000"/>
          <w:lang w:eastAsia="en-IN"/>
        </w:rPr>
        <w:t>the analysing of survey is completed.</w:t>
      </w:r>
    </w:p>
    <w:p w14:paraId="2916DC2C" w14:textId="77777777" w:rsidR="00F16C1F" w:rsidRDefault="00F16C1F"/>
    <w:sectPr w:rsidR="00F16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67078"/>
    <w:multiLevelType w:val="multilevel"/>
    <w:tmpl w:val="1D02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85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81"/>
    <w:rsid w:val="004C5781"/>
    <w:rsid w:val="00520014"/>
    <w:rsid w:val="00915D1C"/>
    <w:rsid w:val="009763C3"/>
    <w:rsid w:val="00B368F6"/>
    <w:rsid w:val="00D95DCF"/>
    <w:rsid w:val="00F16C1F"/>
    <w:rsid w:val="00FC4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9065"/>
  <w15:chartTrackingRefBased/>
  <w15:docId w15:val="{577F774D-DB85-4062-8F08-864DADB6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6C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318448">
      <w:bodyDiv w:val="1"/>
      <w:marLeft w:val="0"/>
      <w:marRight w:val="0"/>
      <w:marTop w:val="0"/>
      <w:marBottom w:val="0"/>
      <w:divBdr>
        <w:top w:val="none" w:sz="0" w:space="0" w:color="auto"/>
        <w:left w:val="none" w:sz="0" w:space="0" w:color="auto"/>
        <w:bottom w:val="none" w:sz="0" w:space="0" w:color="auto"/>
        <w:right w:val="none" w:sz="0" w:space="0" w:color="auto"/>
      </w:divBdr>
    </w:div>
    <w:div w:id="202605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kumavath</dc:creator>
  <cp:keywords/>
  <dc:description/>
  <cp:lastModifiedBy>shyam kumavath</cp:lastModifiedBy>
  <cp:revision>2</cp:revision>
  <dcterms:created xsi:type="dcterms:W3CDTF">2024-06-07T10:27:00Z</dcterms:created>
  <dcterms:modified xsi:type="dcterms:W3CDTF">2024-06-07T10:27:00Z</dcterms:modified>
</cp:coreProperties>
</file>