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3667" w14:textId="77777777" w:rsidR="00825097" w:rsidRPr="00825097" w:rsidRDefault="00825097" w:rsidP="00825097">
      <w:pPr>
        <w:rPr>
          <w:b/>
          <w:bCs/>
        </w:rPr>
      </w:pPr>
      <w:r w:rsidRPr="00825097">
        <w:rPr>
          <w:b/>
          <w:bCs/>
        </w:rPr>
        <w:t>Stay Safe Online: Cybersecurity Checklist for College Students</w:t>
      </w:r>
    </w:p>
    <w:p w14:paraId="0BEFB788" w14:textId="77777777" w:rsidR="00825097" w:rsidRPr="00825097" w:rsidRDefault="00825097" w:rsidP="00825097">
      <w:r w:rsidRPr="00825097">
        <w:t>This checklist provides actionable steps to secure your digital presence, devices, and finances against common cyber threats.</w:t>
      </w:r>
    </w:p>
    <w:p w14:paraId="06609308" w14:textId="77777777" w:rsidR="00825097" w:rsidRPr="00825097" w:rsidRDefault="00825097" w:rsidP="00825097">
      <w:pPr>
        <w:rPr>
          <w:b/>
          <w:bCs/>
        </w:rPr>
      </w:pPr>
      <w:r w:rsidRPr="00825097">
        <w:rPr>
          <w:rFonts w:ascii="Segoe UI Emoji" w:hAnsi="Segoe UI Emoji" w:cs="Segoe UI Emoji"/>
          <w:b/>
          <w:bCs/>
        </w:rPr>
        <w:t>💳</w:t>
      </w:r>
      <w:r w:rsidRPr="00825097">
        <w:rPr>
          <w:b/>
          <w:bCs/>
        </w:rPr>
        <w:t xml:space="preserve"> Financial &amp; UPI Safety</w:t>
      </w:r>
    </w:p>
    <w:p w14:paraId="41F55D58" w14:textId="77777777" w:rsidR="00825097" w:rsidRPr="00825097" w:rsidRDefault="00825097" w:rsidP="00825097">
      <w:pPr>
        <w:numPr>
          <w:ilvl w:val="0"/>
          <w:numId w:val="1"/>
        </w:numPr>
      </w:pPr>
      <w:r w:rsidRPr="00825097">
        <w:t xml:space="preserve">[ ] </w:t>
      </w:r>
      <w:r w:rsidRPr="00825097">
        <w:rPr>
          <w:b/>
          <w:bCs/>
        </w:rPr>
        <w:t>Verify Before You Pay:</w:t>
      </w:r>
      <w:r w:rsidRPr="00825097">
        <w:t xml:space="preserve"> Never blindly scan a QR code at local campus vendors or accept payment requests without verifying the receiver's name. Remember: You </w:t>
      </w:r>
      <w:r w:rsidRPr="00825097">
        <w:rPr>
          <w:i/>
          <w:iCs/>
        </w:rPr>
        <w:t>never</w:t>
      </w:r>
      <w:r w:rsidRPr="00825097">
        <w:t xml:space="preserve"> need to enter your UPI PIN to </w:t>
      </w:r>
      <w:r w:rsidRPr="00825097">
        <w:rPr>
          <w:i/>
          <w:iCs/>
        </w:rPr>
        <w:t>receive</w:t>
      </w:r>
      <w:r w:rsidRPr="00825097">
        <w:t xml:space="preserve"> money.</w:t>
      </w:r>
    </w:p>
    <w:p w14:paraId="7D0ABEB9" w14:textId="77777777" w:rsidR="00825097" w:rsidRPr="00825097" w:rsidRDefault="00825097" w:rsidP="00825097">
      <w:pPr>
        <w:numPr>
          <w:ilvl w:val="0"/>
          <w:numId w:val="1"/>
        </w:numPr>
      </w:pPr>
      <w:r w:rsidRPr="00825097">
        <w:t xml:space="preserve">[ ] </w:t>
      </w:r>
      <w:r w:rsidRPr="00825097">
        <w:rPr>
          <w:b/>
          <w:bCs/>
        </w:rPr>
        <w:t>Set Transaction Limits:</w:t>
      </w:r>
      <w:r w:rsidRPr="00825097">
        <w:t xml:space="preserve"> Use your banking or UPI app settings to establish daily transaction limits. This minimizes potential losses if your phone is compromised or stolen.</w:t>
      </w:r>
    </w:p>
    <w:p w14:paraId="2043C388" w14:textId="77777777" w:rsidR="00825097" w:rsidRPr="00825097" w:rsidRDefault="00825097" w:rsidP="00825097">
      <w:pPr>
        <w:numPr>
          <w:ilvl w:val="0"/>
          <w:numId w:val="1"/>
        </w:numPr>
      </w:pPr>
      <w:r w:rsidRPr="00825097">
        <w:t xml:space="preserve">[ ] </w:t>
      </w:r>
      <w:r w:rsidRPr="00825097">
        <w:rPr>
          <w:b/>
          <w:bCs/>
        </w:rPr>
        <w:t>Beware of Part-Time Job/Task Scams:</w:t>
      </w:r>
      <w:r w:rsidRPr="00825097">
        <w:t xml:space="preserve"> Be highly skeptical of unsolicited WhatsApp or Telegram messages offering easy money for liking YouTube videos or writing reviews. These are almost always advance-fee or money-mule scams.</w:t>
      </w:r>
    </w:p>
    <w:p w14:paraId="62B109DA" w14:textId="77777777" w:rsidR="00825097" w:rsidRPr="00825097" w:rsidRDefault="00825097" w:rsidP="00825097">
      <w:pPr>
        <w:rPr>
          <w:b/>
          <w:bCs/>
        </w:rPr>
      </w:pPr>
      <w:r w:rsidRPr="00825097">
        <w:rPr>
          <w:rFonts w:ascii="Segoe UI Emoji" w:hAnsi="Segoe UI Emoji" w:cs="Segoe UI Emoji"/>
          <w:b/>
          <w:bCs/>
        </w:rPr>
        <w:t>🔐</w:t>
      </w:r>
      <w:r w:rsidRPr="00825097">
        <w:rPr>
          <w:b/>
          <w:bCs/>
        </w:rPr>
        <w:t xml:space="preserve"> Account &amp; Data Security</w:t>
      </w:r>
    </w:p>
    <w:p w14:paraId="3CD3DB0B" w14:textId="77777777" w:rsidR="00825097" w:rsidRPr="00825097" w:rsidRDefault="00825097" w:rsidP="00825097">
      <w:pPr>
        <w:numPr>
          <w:ilvl w:val="0"/>
          <w:numId w:val="2"/>
        </w:numPr>
      </w:pPr>
      <w:r w:rsidRPr="00825097">
        <w:t xml:space="preserve">[ ] </w:t>
      </w:r>
      <w:r w:rsidRPr="00825097">
        <w:rPr>
          <w:b/>
          <w:bCs/>
        </w:rPr>
        <w:t>Enable Two-Factor Authentication (2FA):</w:t>
      </w:r>
      <w:r w:rsidRPr="00825097">
        <w:t xml:space="preserve"> Turn on 2FA (using an authenticator app rather than just SMS if possible) for all critical accounts, including your university email, GitHub, and social media.</w:t>
      </w:r>
    </w:p>
    <w:p w14:paraId="26870F96" w14:textId="77777777" w:rsidR="00825097" w:rsidRPr="00825097" w:rsidRDefault="00825097" w:rsidP="00825097">
      <w:pPr>
        <w:numPr>
          <w:ilvl w:val="0"/>
          <w:numId w:val="2"/>
        </w:numPr>
      </w:pPr>
      <w:r w:rsidRPr="00825097">
        <w:t xml:space="preserve">[ ] </w:t>
      </w:r>
      <w:r w:rsidRPr="00825097">
        <w:rPr>
          <w:b/>
          <w:bCs/>
        </w:rPr>
        <w:t>Audit App Permissions:</w:t>
      </w:r>
      <w:r w:rsidRPr="00825097">
        <w:t xml:space="preserve"> Regularly review what data your mobile applications can access. Revoke camera, microphone, and location permissions for apps that don't strictly need them to function.</w:t>
      </w:r>
    </w:p>
    <w:p w14:paraId="266DB81F" w14:textId="77777777" w:rsidR="00825097" w:rsidRPr="00825097" w:rsidRDefault="00825097" w:rsidP="00825097">
      <w:pPr>
        <w:numPr>
          <w:ilvl w:val="0"/>
          <w:numId w:val="2"/>
        </w:numPr>
      </w:pPr>
      <w:r w:rsidRPr="00825097">
        <w:t xml:space="preserve">[ ] </w:t>
      </w:r>
      <w:r w:rsidRPr="00825097">
        <w:rPr>
          <w:b/>
          <w:bCs/>
        </w:rPr>
        <w:t>Use a Password Manager:</w:t>
      </w:r>
      <w:r w:rsidRPr="00825097">
        <w:t xml:space="preserve"> Stop reusing the same password across multiple platforms. Use a reliable password manager to generate and store complex, unique passwords for every account.</w:t>
      </w:r>
    </w:p>
    <w:p w14:paraId="5A3D53CD" w14:textId="77777777" w:rsidR="00825097" w:rsidRPr="00825097" w:rsidRDefault="00825097" w:rsidP="00825097">
      <w:pPr>
        <w:rPr>
          <w:b/>
          <w:bCs/>
        </w:rPr>
      </w:pPr>
      <w:r w:rsidRPr="00825097">
        <w:rPr>
          <w:rFonts w:ascii="Segoe UI Emoji" w:hAnsi="Segoe UI Emoji" w:cs="Segoe UI Emoji"/>
          <w:b/>
          <w:bCs/>
        </w:rPr>
        <w:t>🌐</w:t>
      </w:r>
      <w:r w:rsidRPr="00825097">
        <w:rPr>
          <w:b/>
          <w:bCs/>
        </w:rPr>
        <w:t xml:space="preserve"> Network &amp; Browsing Safety</w:t>
      </w:r>
    </w:p>
    <w:p w14:paraId="7DC4D7CE" w14:textId="77777777" w:rsidR="00825097" w:rsidRPr="00825097" w:rsidRDefault="00825097" w:rsidP="00825097">
      <w:pPr>
        <w:numPr>
          <w:ilvl w:val="0"/>
          <w:numId w:val="3"/>
        </w:numPr>
      </w:pPr>
      <w:r w:rsidRPr="00825097">
        <w:t xml:space="preserve">[ ] </w:t>
      </w:r>
      <w:r w:rsidRPr="00825097">
        <w:rPr>
          <w:b/>
          <w:bCs/>
        </w:rPr>
        <w:t>Secure Your Connections:</w:t>
      </w:r>
      <w:r w:rsidRPr="00825097">
        <w:t xml:space="preserve"> Avoid logging into bank accounts, accessing sensitive development environments, or making payments while connected to open, public networks like campus Wi-Fi or coffee shop hotspots. Use a reputable VPN if you must access sensitive data on public networks.</w:t>
      </w:r>
    </w:p>
    <w:p w14:paraId="0397EF1A" w14:textId="77777777" w:rsidR="00825097" w:rsidRPr="00825097" w:rsidRDefault="00825097" w:rsidP="00825097">
      <w:pPr>
        <w:numPr>
          <w:ilvl w:val="0"/>
          <w:numId w:val="3"/>
        </w:numPr>
      </w:pPr>
      <w:r w:rsidRPr="00825097">
        <w:t xml:space="preserve">[ ] </w:t>
      </w:r>
      <w:r w:rsidRPr="00825097">
        <w:rPr>
          <w:b/>
          <w:bCs/>
        </w:rPr>
        <w:t>Verify Internship &amp; Offer Emails:</w:t>
      </w:r>
      <w:r w:rsidRPr="00825097">
        <w:t xml:space="preserve"> Phishing attacks targeting students often disguise themselves as urgent university notices or lucrative internship offers. Always verify the sender's actual email address and avoid clicking suspicious links or downloading unexpected attachments.</w:t>
      </w:r>
    </w:p>
    <w:p w14:paraId="76BC7642" w14:textId="77777777" w:rsidR="00825097" w:rsidRPr="00825097" w:rsidRDefault="00825097" w:rsidP="00825097">
      <w:pPr>
        <w:rPr>
          <w:b/>
          <w:bCs/>
        </w:rPr>
      </w:pPr>
      <w:r w:rsidRPr="00825097">
        <w:rPr>
          <w:rFonts w:ascii="Segoe UI Emoji" w:hAnsi="Segoe UI Emoji" w:cs="Segoe UI Emoji"/>
          <w:b/>
          <w:bCs/>
        </w:rPr>
        <w:lastRenderedPageBreak/>
        <w:t>🚨</w:t>
      </w:r>
      <w:r w:rsidRPr="00825097">
        <w:rPr>
          <w:b/>
          <w:bCs/>
        </w:rPr>
        <w:t xml:space="preserve"> Emergency Response &amp; Reporting</w:t>
      </w:r>
    </w:p>
    <w:p w14:paraId="3711BC8F" w14:textId="77777777" w:rsidR="00825097" w:rsidRPr="00825097" w:rsidRDefault="00825097" w:rsidP="00825097">
      <w:r w:rsidRPr="00825097">
        <w:t>If you fall victim to a cybercrime or financial fraud, act immediately. Time is critical, especially for financial scams.</w:t>
      </w:r>
    </w:p>
    <w:p w14:paraId="3E7B9A15" w14:textId="77777777" w:rsidR="00825097" w:rsidRPr="00825097" w:rsidRDefault="00825097" w:rsidP="00825097">
      <w:pPr>
        <w:numPr>
          <w:ilvl w:val="0"/>
          <w:numId w:val="4"/>
        </w:numPr>
      </w:pPr>
      <w:r w:rsidRPr="00825097">
        <w:t xml:space="preserve">[ ] </w:t>
      </w:r>
      <w:r w:rsidRPr="00825097">
        <w:rPr>
          <w:b/>
          <w:bCs/>
        </w:rPr>
        <w:t>Call the National Cyber Crime Helpline:</w:t>
      </w:r>
      <w:r w:rsidRPr="00825097">
        <w:t xml:space="preserve"> Dial </w:t>
      </w:r>
      <w:r w:rsidRPr="00825097">
        <w:rPr>
          <w:b/>
          <w:bCs/>
        </w:rPr>
        <w:t>1930</w:t>
      </w:r>
      <w:r w:rsidRPr="00825097">
        <w:t xml:space="preserve"> immediately to report financial fraud and freeze compromised funds.</w:t>
      </w:r>
    </w:p>
    <w:p w14:paraId="26D2F331" w14:textId="77777777" w:rsidR="00825097" w:rsidRPr="00825097" w:rsidRDefault="00825097" w:rsidP="00825097">
      <w:pPr>
        <w:numPr>
          <w:ilvl w:val="0"/>
          <w:numId w:val="4"/>
        </w:numPr>
      </w:pPr>
      <w:r w:rsidRPr="00825097">
        <w:t xml:space="preserve">[ ] </w:t>
      </w:r>
      <w:r w:rsidRPr="00825097">
        <w:rPr>
          <w:b/>
          <w:bCs/>
        </w:rPr>
        <w:t>File an Official Report:</w:t>
      </w:r>
      <w:r w:rsidRPr="00825097">
        <w:t xml:space="preserve"> Register a detailed complaint on the National Cyber Crime Reporting Portal at </w:t>
      </w:r>
      <w:r w:rsidRPr="00825097">
        <w:rPr>
          <w:b/>
          <w:bCs/>
        </w:rPr>
        <w:t>[suspicious link removed]</w:t>
      </w:r>
      <w:r w:rsidRPr="00825097">
        <w:t>.</w:t>
      </w:r>
    </w:p>
    <w:p w14:paraId="05C8774C" w14:textId="77777777" w:rsidR="00825097" w:rsidRPr="00825097" w:rsidRDefault="00825097" w:rsidP="00825097">
      <w:pPr>
        <w:numPr>
          <w:ilvl w:val="0"/>
          <w:numId w:val="4"/>
        </w:numPr>
      </w:pPr>
      <w:r w:rsidRPr="00825097">
        <w:t xml:space="preserve">[ ] </w:t>
      </w:r>
      <w:r w:rsidRPr="00825097">
        <w:rPr>
          <w:b/>
          <w:bCs/>
        </w:rPr>
        <w:t>Notify Your Bank/Platform:</w:t>
      </w:r>
      <w:r w:rsidRPr="00825097">
        <w:t xml:space="preserve"> Contact your bank or the specific app's support team to block your cards or freeze your accounts.</w:t>
      </w:r>
    </w:p>
    <w:p w14:paraId="27AEFF7C" w14:textId="77777777" w:rsidR="001466F4" w:rsidRDefault="001466F4"/>
    <w:sectPr w:rsidR="00146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438E5"/>
    <w:multiLevelType w:val="multilevel"/>
    <w:tmpl w:val="DF2C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0B1A38"/>
    <w:multiLevelType w:val="multilevel"/>
    <w:tmpl w:val="2DA6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F0DCE"/>
    <w:multiLevelType w:val="multilevel"/>
    <w:tmpl w:val="A6DA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98283E"/>
    <w:multiLevelType w:val="multilevel"/>
    <w:tmpl w:val="2434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103754">
    <w:abstractNumId w:val="3"/>
  </w:num>
  <w:num w:numId="2" w16cid:durableId="2008440550">
    <w:abstractNumId w:val="0"/>
  </w:num>
  <w:num w:numId="3" w16cid:durableId="1868130920">
    <w:abstractNumId w:val="1"/>
  </w:num>
  <w:num w:numId="4" w16cid:durableId="1931503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097"/>
    <w:rsid w:val="001466F4"/>
    <w:rsid w:val="00825097"/>
    <w:rsid w:val="00DE0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C2B13"/>
  <w15:chartTrackingRefBased/>
  <w15:docId w15:val="{EEF32EDB-59ED-4D26-AA2A-76682637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097"/>
    <w:rPr>
      <w:rFonts w:eastAsiaTheme="majorEastAsia" w:cstheme="majorBidi"/>
      <w:color w:val="272727" w:themeColor="text1" w:themeTint="D8"/>
    </w:rPr>
  </w:style>
  <w:style w:type="paragraph" w:styleId="Title">
    <w:name w:val="Title"/>
    <w:basedOn w:val="Normal"/>
    <w:next w:val="Normal"/>
    <w:link w:val="TitleChar"/>
    <w:uiPriority w:val="10"/>
    <w:qFormat/>
    <w:rsid w:val="00825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097"/>
    <w:pPr>
      <w:spacing w:before="160"/>
      <w:jc w:val="center"/>
    </w:pPr>
    <w:rPr>
      <w:i/>
      <w:iCs/>
      <w:color w:val="404040" w:themeColor="text1" w:themeTint="BF"/>
    </w:rPr>
  </w:style>
  <w:style w:type="character" w:customStyle="1" w:styleId="QuoteChar">
    <w:name w:val="Quote Char"/>
    <w:basedOn w:val="DefaultParagraphFont"/>
    <w:link w:val="Quote"/>
    <w:uiPriority w:val="29"/>
    <w:rsid w:val="00825097"/>
    <w:rPr>
      <w:i/>
      <w:iCs/>
      <w:color w:val="404040" w:themeColor="text1" w:themeTint="BF"/>
    </w:rPr>
  </w:style>
  <w:style w:type="paragraph" w:styleId="ListParagraph">
    <w:name w:val="List Paragraph"/>
    <w:basedOn w:val="Normal"/>
    <w:uiPriority w:val="34"/>
    <w:qFormat/>
    <w:rsid w:val="00825097"/>
    <w:pPr>
      <w:ind w:left="720"/>
      <w:contextualSpacing/>
    </w:pPr>
  </w:style>
  <w:style w:type="character" w:styleId="IntenseEmphasis">
    <w:name w:val="Intense Emphasis"/>
    <w:basedOn w:val="DefaultParagraphFont"/>
    <w:uiPriority w:val="21"/>
    <w:qFormat/>
    <w:rsid w:val="00825097"/>
    <w:rPr>
      <w:i/>
      <w:iCs/>
      <w:color w:val="0F4761" w:themeColor="accent1" w:themeShade="BF"/>
    </w:rPr>
  </w:style>
  <w:style w:type="paragraph" w:styleId="IntenseQuote">
    <w:name w:val="Intense Quote"/>
    <w:basedOn w:val="Normal"/>
    <w:next w:val="Normal"/>
    <w:link w:val="IntenseQuoteChar"/>
    <w:uiPriority w:val="30"/>
    <w:qFormat/>
    <w:rsid w:val="00825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097"/>
    <w:rPr>
      <w:i/>
      <w:iCs/>
      <w:color w:val="0F4761" w:themeColor="accent1" w:themeShade="BF"/>
    </w:rPr>
  </w:style>
  <w:style w:type="character" w:styleId="IntenseReference">
    <w:name w:val="Intense Reference"/>
    <w:basedOn w:val="DefaultParagraphFont"/>
    <w:uiPriority w:val="32"/>
    <w:qFormat/>
    <w:rsid w:val="008250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2197</Characters>
  <Application>Microsoft Office Word</Application>
  <DocSecurity>0</DocSecurity>
  <Lines>18</Lines>
  <Paragraphs>5</Paragraphs>
  <ScaleCrop>false</ScaleCrop>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Nagane</dc:creator>
  <cp:keywords/>
  <dc:description/>
  <cp:lastModifiedBy>Shyam Nagane</cp:lastModifiedBy>
  <cp:revision>1</cp:revision>
  <dcterms:created xsi:type="dcterms:W3CDTF">2026-03-31T18:02:00Z</dcterms:created>
  <dcterms:modified xsi:type="dcterms:W3CDTF">2026-03-31T18:02:00Z</dcterms:modified>
</cp:coreProperties>
</file>