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1E" w:rsidRDefault="007A291E" w:rsidP="007A291E">
      <w:r>
        <w:t>Assumptions:</w:t>
      </w:r>
    </w:p>
    <w:p w:rsidR="007A291E" w:rsidRDefault="007A291E" w:rsidP="00EE24C2">
      <w:pPr>
        <w:pStyle w:val="ListParagraph"/>
        <w:numPr>
          <w:ilvl w:val="0"/>
          <w:numId w:val="2"/>
        </w:numPr>
      </w:pPr>
      <w:r>
        <w:t>A general assumption I made is that the after sequential processing, the inputs left as previous input with the delay modules sh</w:t>
      </w:r>
      <w:r w:rsidR="00951CFB">
        <w:t>ould be processed. This is what ‘</w:t>
      </w:r>
      <w:r>
        <w:t>ProcessRemainingDelayModules()</w:t>
      </w:r>
      <w:r w:rsidR="00951CFB">
        <w:t>’</w:t>
      </w:r>
      <w:r>
        <w:t xml:space="preserve"> function does. This is in accordance with the example given in the sheet.</w:t>
      </w:r>
    </w:p>
    <w:p w:rsidR="007A291E" w:rsidRDefault="007A291E" w:rsidP="007A291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CD616" wp14:editId="6F5DE2A1">
                <wp:simplePos x="0" y="0"/>
                <wp:positionH relativeFrom="column">
                  <wp:posOffset>304800</wp:posOffset>
                </wp:positionH>
                <wp:positionV relativeFrom="paragraph">
                  <wp:posOffset>184785</wp:posOffset>
                </wp:positionV>
                <wp:extent cx="7143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E3D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pt;margin-top:14.55pt;width:56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200wEAAP8DAAAOAAAAZHJzL2Uyb0RvYy54bWysU9uO0zAQfUfiHyy/07QLy6Kq6Qp1gRcE&#10;1S58gNcZN5Z803ho2r9n7KRZBAgJxMsktufMOXM83tyevBNHwGxjaOVqsZQCgo6dDYdWfv3y/sUb&#10;KTKp0CkXA7TyDFnebp8/2wxpDVexj64DFFwk5PWQWtkTpXXTZN2DV3kREwQ+NBG9Il7ioelQDVzd&#10;u+ZquXzdDBG7hFFDzrx7Nx7Kba1vDGj6bEwGEq6VrI1qxBofS2y2G7U+oEq91ZMM9Q8qvLKBSedS&#10;d4qU+Ib2l1Leaow5Glro6JtojNVQe+BuVsufunnoVYLaC5uT02xT/n9l9afjHoXtWnktRVCer+iB&#10;UNlDT+ItYhzELobANkYU18WtIeU1g3Zhj9Mqpz2W1k8GfflyU+JUHT7PDsOJhObNm9WrlzfMpC9H&#10;zRMuYaYPEL0oP63Mk4yZf1UNVsePmZiZgRdAIXWhRFLWvQudoHPiRgitCgcHRTanl5SmyB8F1z86&#10;Oxjh92DYBpY40tQBhJ1DcVQ8OkprCLSaK3F2gRnr3AxcVn1/BE75BQp1OP8GPCMqcww0g70NEX/H&#10;TqeLZDPmXxwY+y4WPMbuXK+yWsNTVr2aXkQZ4x/XFf70brffAQAA//8DAFBLAwQUAAYACAAAACEA&#10;J9RRqNwAAAAIAQAADwAAAGRycy9kb3ducmV2LnhtbEyPwU7DMBBE70j8g7WVuFGnEVRtGqdCSPQI&#10;onCA2zbe2lHjdRS7SeDrccUBjrOzmnlTbifXioH60HhWsJhnIIhrrxs2Ct7fnm5XIEJE1th6JgVf&#10;FGBbXV+VWGg/8isN+2hECuFQoAIbY1dIGWpLDsPcd8TJO/reYUyyN1L3OKZw18o8y5bSYcOpwWJH&#10;j5bq0/7sFLyYj8HlvGvkcf35vTPP+mTHqNTNbHrYgIg0xb9nuOAndKgS08GfWQfRKrhbpSlRQb5e&#10;gLj4y+wexOH3IKtS/h9Q/QAAAP//AwBQSwECLQAUAAYACAAAACEAtoM4kv4AAADhAQAAEwAAAAAA&#10;AAAAAAAAAAAAAAAAW0NvbnRlbnRfVHlwZXNdLnhtbFBLAQItABQABgAIAAAAIQA4/SH/1gAAAJQB&#10;AAALAAAAAAAAAAAAAAAAAC8BAABfcmVscy8ucmVsc1BLAQItABQABgAIAAAAIQDP4o200wEAAP8D&#10;AAAOAAAAAAAAAAAAAAAAAC4CAABkcnMvZTJvRG9jLnhtbFBLAQItABQABgAIAAAAIQAn1FGo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AF232" wp14:editId="0C7A27EE">
                <wp:simplePos x="0" y="0"/>
                <wp:positionH relativeFrom="column">
                  <wp:posOffset>4067175</wp:posOffset>
                </wp:positionH>
                <wp:positionV relativeFrom="paragraph">
                  <wp:posOffset>184785</wp:posOffset>
                </wp:positionV>
                <wp:extent cx="7143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3A44A" id="Straight Arrow Connector 4" o:spid="_x0000_s1026" type="#_x0000_t32" style="position:absolute;margin-left:320.25pt;margin-top:14.55pt;width:56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AF1AEAAP8DAAAOAAAAZHJzL2Uyb0RvYy54bWysU9tuEzEQfUfiHyy/k01KoCjKpkIp8IIg&#10;aukHuN5x1pJvGg/Z5O8Ze5MtAlQJxMvs2p4zc87xeH1z9E4cALONoZWL2VwKCDp2Nuxb+fDt46t3&#10;UmRSoVMuBmjlCbK82bx8sR7SCq5iH10HKLhIyKshtbInSqumyboHr/IsJgh8aCJ6RbzEfdOhGri6&#10;d83VfP62GSJ2CaOGnHn3djyUm1rfGND01ZgMJFwrmRvViDU+lths1mq1R5V6q8801D+w8MoGbjqV&#10;ulWkxHe0v5XyVmPM0dBMR99EY6yGqoHVLOa/qLnvVYKqhc3JabIp/7+y+sthh8J2rVxKEZTnK7on&#10;VHbfk3iPGAexjSGwjRHFsrg1pLxi0Dbs8LzKaYdF+tGgL18WJY7V4dPkMBxJaN68XixfX7+RQl+O&#10;midcwkyfIHpRflqZzzSm/otqsDp8zsSdGXgBlKYulEjKug+hE3RKLITQqrB3UGhzeklpCv2RcP2j&#10;k4MRfgeGbWCKY5s6gLB1KA6KR0dpDYEWUyXOLjBjnZuA88rvWeA5v0ChDuffgCdE7RwDTWBvQ8Q/&#10;dafjhbIZ8y8OjLqLBY+xO9WrrNbwlFWvzi+ijPHP6wp/erebHwAAAP//AwBQSwMEFAAGAAgAAAAh&#10;ABDfvUvdAAAACQEAAA8AAABkcnMvZG93bnJldi54bWxMj8FOwzAMhu9IvENkJG4sXWGDlaYTQmJH&#10;0AYHuGWNl1RrnKrJ2sLTY8QBjrY//f7+cj35VgzYxyaQgvksA4FUB9OQVfD2+nR1ByImTUa3gVDB&#10;J0ZYV+dnpS5MGGmLwy5ZwSEUC63ApdQVUsbaoddxFjokvh1C73XisbfS9HrkcN/KPMuW0uuG+IPT&#10;HT46rI+7k1fwYt8Hn9OmkYfVx9fGPpujG5NSlxfTwz2IhFP6g+FHn9WhYqd9OJGJolWwvMkWjCrI&#10;V3MQDNwurrnc/nchq1L+b1B9AwAA//8DAFBLAQItABQABgAIAAAAIQC2gziS/gAAAOEBAAATAAAA&#10;AAAAAAAAAAAAAAAAAABbQ29udGVudF9UeXBlc10ueG1sUEsBAi0AFAAGAAgAAAAhADj9If/WAAAA&#10;lAEAAAsAAAAAAAAAAAAAAAAALwEAAF9yZWxzLy5yZWxzUEsBAi0AFAAGAAgAAAAhANbjwAXUAQAA&#10;/wMAAA4AAAAAAAAAAAAAAAAALgIAAGRycy9lMm9Eb2MueG1sUEsBAi0AFAAGAAgAAAAhABDfvU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A9F0A" wp14:editId="40942AB5">
                <wp:simplePos x="0" y="0"/>
                <wp:positionH relativeFrom="column">
                  <wp:posOffset>1952625</wp:posOffset>
                </wp:positionH>
                <wp:positionV relativeFrom="paragraph">
                  <wp:posOffset>165735</wp:posOffset>
                </wp:positionV>
                <wp:extent cx="116205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BB7C1" id="Straight Arrow Connector 3" o:spid="_x0000_s1026" type="#_x0000_t32" style="position:absolute;margin-left:153.75pt;margin-top:13.05pt;width:91.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911AEAAAMEAAAOAAAAZHJzL2Uyb0RvYy54bWysU9uO0zAQfUfiHyy/0yRddQVV0xXqAi8I&#10;KhY+wOuME0u+aTw07d9jO2kWLUgIxMskvpwzc86Md3dna9gJMGrvWt6sas7ASd9p17f829f3r15z&#10;Fkm4ThjvoOUXiPxu//LFbgxbWPvBmw6QJRIXt2No+UAUtlUV5QBWxJUP4NKh8mgFpSX2VYdiTOzW&#10;VOu6vq1Gj11ALyHGtHs/HfJ94VcKJH1WKgIx0/JUG5WIJT7mWO13YtujCIOWcxniH6qwQruUdKG6&#10;FyTYd9S/UFkt0UevaCW9rbxSWkLRkNQ09TM1D4MIULQkc2JYbIr/j1Z+Oh2R6a7lN5w5YVOLHgiF&#10;7gdibxH9yA7euWSjR3aT3RpD3CbQwR1xXsVwxCz9rNDmbxLFzsXhy+IwnInJtNk0t+t6kxoh09mb&#10;zXqTKasnbMBIH8Bbln9aHudSlhqaYrI4fYw0Aa+AnNi4HElo8851jC4hiSHUwvUG5jz5SpUlTEWX&#10;P7oYmOBfQCUrcpklTRlCOBhkJ5HGR0gJjpqFKd3OMKWNWYD1n4Hz/QyFMqB/A14QJbN3tICtdh5/&#10;l53O15LVdP/qwKQ7W/Dou0tpZ7EmTVrpyfwq8ij/vC7wp7e7/wEAAP//AwBQSwMEFAAGAAgAAAAh&#10;AA6zVK/dAAAACQEAAA8AAABkcnMvZG93bnJldi54bWxMj8FOwzAMhu9IvENkJG4sWYGOlaYTQmJH&#10;EIMD3LLGS6s1TtVkbeHpMSc4+ven35/Lzew7MeIQ20AalgsFAqkOtiWn4f3t6eoOREyGrOkCoYYv&#10;jLCpzs9KU9gw0SuOu+QEl1AsjIYmpb6QMtYNehMXoUfi3SEM3iQeByftYCYu953MlMqlNy3xhcb0&#10;+NhgfdydvIYX9zH6jLatPKw/v7fu2R6bKWl9eTE/3INIOKc/GH71WR0qdtqHE9koOg3XanXLqIYs&#10;X4Jg4GatONhzsMpBVqX8/0H1AwAA//8DAFBLAQItABQABgAIAAAAIQC2gziS/gAAAOEBAAATAAAA&#10;AAAAAAAAAAAAAAAAAABbQ29udGVudF9UeXBlc10ueG1sUEsBAi0AFAAGAAgAAAAhADj9If/WAAAA&#10;lAEAAAsAAAAAAAAAAAAAAAAALwEAAF9yZWxzLy5yZWxzUEsBAi0AFAAGAAgAAAAhAHaAX3XUAQAA&#10;AwQAAA4AAAAAAAAAAAAAAAAALgIAAGRycy9lMm9Eb2MueG1sUEsBAi0AFAAGAAgAAAAhAA6zVK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7470F" wp14:editId="56ADD41A">
                <wp:simplePos x="0" y="0"/>
                <wp:positionH relativeFrom="column">
                  <wp:posOffset>3124200</wp:posOffset>
                </wp:positionH>
                <wp:positionV relativeFrom="paragraph">
                  <wp:posOffset>13336</wp:posOffset>
                </wp:positionV>
                <wp:extent cx="95250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1E" w:rsidRDefault="007A291E" w:rsidP="007A291E">
                            <w:r>
                              <w:t xml:space="preserve">     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7470F" id="Rectangle 2" o:spid="_x0000_s1026" style="position:absolute;margin-left:246pt;margin-top:1.05pt;width:7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piawIAABwFAAAOAAAAZHJzL2Uyb0RvYy54bWysVN9P2zAQfp+0/8Hy+0iTUQYVKapATJMQ&#10;VMDEs+vYbTTH553dJt1fv7OTBsb6NO3Fucv98n33nS+vusawnUJfgy15fjLhTFkJVW3XJf/+fPvp&#10;nDMfhK2EAatKvleeX80/frhs3UwVsAFTKWSUxPpZ60q+CcHNsszLjWqEPwGnLBk1YCMCqbjOKhQt&#10;ZW9MVkwmZ1kLWDkEqbynvze9kc9Tfq2VDA9aexWYKTndLaQT07mKZza/FLM1Crep5XAN8Q+3aERt&#10;qeiY6kYEwbZY/5WqqSWCBx1OJDQZaF1LlXqgbvLJu26eNsKp1AuB490Ik/9/aeX9bomsrkpecGZF&#10;QyN6JNCEXRvFighP6/yMvJ7cEgfNkxh77TQ28UtdsC5Buh8hVV1gkn5eTIvphICXZPp8ll9ME+TZ&#10;a7BDH74qaFgUSo5UPAEpdnc+UEFyPbiQEi/Tl09S2BsVb2Dso9LUBRUsUnTij7o2yHaCJi+kVDZM&#10;YzuUL3nHMF0bMwbmxwJNyIegwTeGqcSrMXByLPDPimNEqgo2jMFNbQGPJah+jJV7/0P3fc+x/dCt&#10;umEkK6j2NEeEnuDeydua8LwTPiwFEqNpBLSl4YEObaAtOQwSZxvAX8f+R38iGlk5a2lDSu5/bgUq&#10;zsw3SxS8yE9P40ol5XT6pSAF31pWby1221wDjSKn98DJJEb/YA6iRmheaJkXsSqZhJVUu+Qy4EG5&#10;Dv3m0nMg1WKR3GiNnAh39snJmDwCHPny3L0IdAOpArHxHg7bJGbvuNX7xkgLi20AXSfiRYh7XAfo&#10;aQUTf4bnIu74Wz15vT5q898AAAD//wMAUEsDBBQABgAIAAAAIQDtgAI33wAAAAgBAAAPAAAAZHJz&#10;L2Rvd25yZXYueG1sTI9BS8NAEIXvgv9hGcGb3STUYmI2RSqCBbEYBe1tm0yz0exszG6b+O+dnvT4&#10;eMM338uXk+3EEQffOlIQzyIQSJWrW2oUvL0+XN2A8EFTrTtHqOAHPSyL87NcZ7Ub6QWPZWgEQ8hn&#10;WoEJoc+k9JVBq/3M9Ujc7d1gdeA4NLIe9Mhw28kkihbS6pb4g9E9rgxWX+XBKrh+HuVm9V2mZv/4&#10;cb9+367t0+dWqcuL6e4WRMAp/B3DSZ/VoWCnnTtQ7UWnYJ4mvCUoSGIQ3C/mp7xjeBqDLHL5f0Dx&#10;CwAA//8DAFBLAQItABQABgAIAAAAIQC2gziS/gAAAOEBAAATAAAAAAAAAAAAAAAAAAAAAABbQ29u&#10;dGVudF9UeXBlc10ueG1sUEsBAi0AFAAGAAgAAAAhADj9If/WAAAAlAEAAAsAAAAAAAAAAAAAAAAA&#10;LwEAAF9yZWxzLy5yZWxzUEsBAi0AFAAGAAgAAAAhAAH2ymJrAgAAHAUAAA4AAAAAAAAAAAAAAAAA&#10;LgIAAGRycy9lMm9Eb2MueG1sUEsBAi0AFAAGAAgAAAAhAO2AAjffAAAACAEAAA8AAAAAAAAAAAAA&#10;AAAAxQQAAGRycy9kb3ducmV2LnhtbFBLBQYAAAAABAAEAPMAAADRBQAAAAA=&#10;" fillcolor="white [3201]" strokecolor="#4472c4 [3208]" strokeweight="1pt">
                <v:textbox>
                  <w:txbxContent>
                    <w:p w:rsidR="007A291E" w:rsidRDefault="007A291E" w:rsidP="007A291E">
                      <w:r>
                        <w:t xml:space="preserve">      DELAY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ED87D" wp14:editId="7FB41497">
                <wp:simplePos x="0" y="0"/>
                <wp:positionH relativeFrom="column">
                  <wp:posOffset>1038225</wp:posOffset>
                </wp:positionH>
                <wp:positionV relativeFrom="paragraph">
                  <wp:posOffset>22860</wp:posOffset>
                </wp:positionV>
                <wp:extent cx="9144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1E" w:rsidRDefault="007A291E" w:rsidP="007A291E">
                            <w:r>
                              <w:t xml:space="preserve">   REVERSE</w:t>
                            </w:r>
                          </w:p>
                          <w:p w:rsidR="007A291E" w:rsidRDefault="007A291E" w:rsidP="007A29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ED87D" id="Rectangle 1" o:spid="_x0000_s1027" style="position:absolute;margin-left:81.75pt;margin-top:1.8pt;width:1in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C3aAIAACMFAAAOAAAAZHJzL2Uyb0RvYy54bWysVE1v2zAMvQ/YfxB0X5xk6dYFdYogRYcB&#10;RVu0HXpWZCkxJokapcTOfv0o2XG7LqdhF5ky+fj5qIvL1hq2VxhqcCWfjMacKSehqt2m5N+frj+c&#10;cxaicJUw4FTJDyrwy8X7dxeNn6spbMFUChk5cWHe+JJvY/Tzoghyq6wII/DKkVIDWhHpipuiQtGQ&#10;d2uK6Xj8qWgAK48gVQj096pT8kX2r7WS8U7roCIzJafcYj4xn+t0FosLMd+g8Nta9mmIf8jCitpR&#10;0MHVlYiC7bD+y5WtJUIAHUcSbAFa11LlGqiayfhNNY9b4VWuhZoT/NCm8P/cytv9PbK6otlx5oSl&#10;ET1Q04TbGMUmqT2ND3OyevT32N8CianWVqNNX6qCtbmlh6Glqo1M0s8vk9lsTI2XpPp4Np1Nz5LP&#10;4gXsMcSvCixLQsmRgudGiv1NiJ3p0YRwKZkufJbiwaiUgXEPSlMVFHCa0Zk/amWQ7QVNXkipXMzl&#10;UOhsnWC6NmYATk4BzQDqbRNMZV4NwPEp4J8RB0SOCi4OYFs7wFMOqh/HdHVnf6y+qzmVH9t124+u&#10;n8waqgONE6HjefDyuqa23ogQ7wUSsWkStKzxjg5toCk59BJnW8Bfp/4ne+IbaTlraFFKHn7uBCrO&#10;zDdHTMwTps3Kl9nZ5ynFwNea9WuN29kV0ESIbZRdFpN9NEdRI9hn2ullikoq4STFLrmMeLysYrfA&#10;9CpItVxmM9omL+KNe/QyOU99TrR5ap8F+p5bkUh5C8elEvM3FOtsE9LBchdB15l/qdNdX/sJ0CZm&#10;BvevRlr11/ds9fK2LX4DAAD//wMAUEsDBBQABgAIAAAAIQC24APu3AAAAAgBAAAPAAAAZHJzL2Rv&#10;d25yZXYueG1sTI9BS8NAEIXvgv9hGcGb3bShscZsShEEDwq2iudpdkyi2dmQ3Sbpv3c86fHjPd58&#10;U2xn16mRhtB6NrBcJKCIK29brg28vz3ebECFiGyx80wGzhRgW15eFJhbP/GexkOslYxwyNFAE2Of&#10;ax2qhhyGhe+JJfv0g8MoONTaDjjJuOv0Kkky7bBludBgTw8NVd+HkzPgv/SY1c8fu/QJN+nLHF7d&#10;6jwZc3017+5BRZrjXxl+9UUdSnE6+hPboDrhLF1L1UCagZI8TW6FjwbWd0vQZaH/P1D+AAAA//8D&#10;AFBLAQItABQABgAIAAAAIQC2gziS/gAAAOEBAAATAAAAAAAAAAAAAAAAAAAAAABbQ29udGVudF9U&#10;eXBlc10ueG1sUEsBAi0AFAAGAAgAAAAhADj9If/WAAAAlAEAAAsAAAAAAAAAAAAAAAAALwEAAF9y&#10;ZWxzLy5yZWxzUEsBAi0AFAAGAAgAAAAhAO4zULdoAgAAIwUAAA4AAAAAAAAAAAAAAAAALgIAAGRy&#10;cy9lMm9Eb2MueG1sUEsBAi0AFAAGAAgAAAAhALbgA+7cAAAACAEAAA8AAAAAAAAAAAAAAAAAwgQA&#10;AGRycy9kb3ducmV2LnhtbFBLBQYAAAAABAAEAPMAAADLBQAAAAA=&#10;" fillcolor="white [3201]" strokecolor="#5b9bd5 [3204]" strokeweight="1pt">
                <v:textbox>
                  <w:txbxContent>
                    <w:p w:rsidR="007A291E" w:rsidRDefault="007A291E" w:rsidP="007A291E">
                      <w:r>
                        <w:t xml:space="preserve">   REVERSE</w:t>
                      </w:r>
                    </w:p>
                    <w:p w:rsidR="007A291E" w:rsidRDefault="007A291E" w:rsidP="007A291E"/>
                  </w:txbxContent>
                </v:textbox>
              </v:rect>
            </w:pict>
          </mc:Fallback>
        </mc:AlternateContent>
      </w:r>
    </w:p>
    <w:p w:rsidR="007A291E" w:rsidRDefault="007A291E"/>
    <w:p w:rsidR="007A291E" w:rsidRDefault="00CF7F90">
      <w:r>
        <w:t>INPUT: hello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91E" w:rsidTr="007A291E">
        <w:tc>
          <w:tcPr>
            <w:tcW w:w="2337" w:type="dxa"/>
          </w:tcPr>
          <w:p w:rsidR="007A291E" w:rsidRDefault="007A291E" w:rsidP="00CF7F90">
            <w:pPr>
              <w:jc w:val="center"/>
            </w:pPr>
            <w:r>
              <w:t>INPUT</w:t>
            </w:r>
          </w:p>
        </w:tc>
        <w:tc>
          <w:tcPr>
            <w:tcW w:w="2337" w:type="dxa"/>
          </w:tcPr>
          <w:p w:rsidR="007A291E" w:rsidRDefault="007A291E" w:rsidP="007A291E">
            <w:pPr>
              <w:jc w:val="center"/>
            </w:pPr>
            <w:r>
              <w:t>REVERSE</w:t>
            </w:r>
          </w:p>
        </w:tc>
        <w:tc>
          <w:tcPr>
            <w:tcW w:w="2338" w:type="dxa"/>
          </w:tcPr>
          <w:p w:rsidR="007A291E" w:rsidRDefault="007A291E" w:rsidP="007A291E">
            <w:pPr>
              <w:jc w:val="center"/>
            </w:pPr>
            <w:r>
              <w:t>DELAY</w:t>
            </w:r>
          </w:p>
        </w:tc>
        <w:tc>
          <w:tcPr>
            <w:tcW w:w="2338" w:type="dxa"/>
          </w:tcPr>
          <w:p w:rsidR="007A291E" w:rsidRDefault="007A291E" w:rsidP="007A291E">
            <w:pPr>
              <w:jc w:val="center"/>
            </w:pPr>
            <w:r>
              <w:t>OUTPUT</w:t>
            </w:r>
          </w:p>
        </w:tc>
      </w:tr>
      <w:tr w:rsidR="007A291E" w:rsidTr="007A291E">
        <w:tc>
          <w:tcPr>
            <w:tcW w:w="2337" w:type="dxa"/>
          </w:tcPr>
          <w:p w:rsidR="007A291E" w:rsidRDefault="00CF7F90" w:rsidP="007A291E">
            <w:pPr>
              <w:ind w:firstLine="720"/>
            </w:pPr>
            <w:r>
              <w:t xml:space="preserve"> </w:t>
            </w:r>
            <w:r w:rsidR="007A291E">
              <w:t>hello</w:t>
            </w:r>
          </w:p>
        </w:tc>
        <w:tc>
          <w:tcPr>
            <w:tcW w:w="2337" w:type="dxa"/>
          </w:tcPr>
          <w:p w:rsidR="007A291E" w:rsidRDefault="007A291E" w:rsidP="007A291E">
            <w:pPr>
              <w:ind w:firstLine="720"/>
            </w:pPr>
            <w:r>
              <w:t>olleh</w:t>
            </w:r>
          </w:p>
        </w:tc>
        <w:tc>
          <w:tcPr>
            <w:tcW w:w="2338" w:type="dxa"/>
          </w:tcPr>
          <w:p w:rsidR="007A291E" w:rsidRDefault="007A291E" w:rsidP="007A291E">
            <w:pPr>
              <w:jc w:val="center"/>
            </w:pPr>
            <w:r>
              <w:t>hello</w:t>
            </w:r>
          </w:p>
        </w:tc>
        <w:tc>
          <w:tcPr>
            <w:tcW w:w="2338" w:type="dxa"/>
          </w:tcPr>
          <w:p w:rsidR="007A291E" w:rsidRDefault="007A291E" w:rsidP="007A291E">
            <w:pPr>
              <w:jc w:val="center"/>
            </w:pPr>
            <w:r>
              <w:t>hello</w:t>
            </w:r>
          </w:p>
        </w:tc>
      </w:tr>
      <w:tr w:rsidR="007A291E" w:rsidTr="007A291E">
        <w:tc>
          <w:tcPr>
            <w:tcW w:w="2337" w:type="dxa"/>
          </w:tcPr>
          <w:p w:rsidR="007A291E" w:rsidRDefault="00CF7F90" w:rsidP="007A291E">
            <w:pPr>
              <w:ind w:firstLine="720"/>
            </w:pPr>
            <w:r>
              <w:t xml:space="preserve"> world</w:t>
            </w:r>
          </w:p>
        </w:tc>
        <w:tc>
          <w:tcPr>
            <w:tcW w:w="2337" w:type="dxa"/>
          </w:tcPr>
          <w:p w:rsidR="007A291E" w:rsidRDefault="00CF7F90" w:rsidP="007A291E">
            <w:pPr>
              <w:ind w:firstLine="720"/>
            </w:pPr>
            <w:r>
              <w:t>dlrow</w:t>
            </w:r>
          </w:p>
        </w:tc>
        <w:tc>
          <w:tcPr>
            <w:tcW w:w="2338" w:type="dxa"/>
          </w:tcPr>
          <w:p w:rsidR="007A291E" w:rsidRDefault="00CF7F90" w:rsidP="007A291E">
            <w:pPr>
              <w:jc w:val="center"/>
            </w:pPr>
            <w:r>
              <w:t>olleh</w:t>
            </w:r>
          </w:p>
        </w:tc>
        <w:tc>
          <w:tcPr>
            <w:tcW w:w="2338" w:type="dxa"/>
          </w:tcPr>
          <w:p w:rsidR="007A291E" w:rsidRDefault="00CF7F90" w:rsidP="007A291E">
            <w:pPr>
              <w:jc w:val="center"/>
            </w:pPr>
            <w:r>
              <w:t>olleh</w:t>
            </w:r>
          </w:p>
        </w:tc>
      </w:tr>
      <w:tr w:rsidR="007A291E" w:rsidTr="007A291E">
        <w:tc>
          <w:tcPr>
            <w:tcW w:w="2337" w:type="dxa"/>
          </w:tcPr>
          <w:p w:rsidR="007A291E" w:rsidRDefault="007A291E" w:rsidP="007A291E">
            <w:pPr>
              <w:ind w:firstLine="720"/>
            </w:pPr>
          </w:p>
        </w:tc>
        <w:tc>
          <w:tcPr>
            <w:tcW w:w="2337" w:type="dxa"/>
          </w:tcPr>
          <w:p w:rsidR="007A291E" w:rsidRDefault="007A291E" w:rsidP="007A291E">
            <w:pPr>
              <w:ind w:firstLine="720"/>
            </w:pPr>
          </w:p>
        </w:tc>
        <w:tc>
          <w:tcPr>
            <w:tcW w:w="2338" w:type="dxa"/>
          </w:tcPr>
          <w:p w:rsidR="007A291E" w:rsidRDefault="00CF7F90" w:rsidP="007A291E">
            <w:pPr>
              <w:jc w:val="center"/>
            </w:pPr>
            <w:r>
              <w:t>dlrow</w:t>
            </w:r>
          </w:p>
        </w:tc>
        <w:tc>
          <w:tcPr>
            <w:tcW w:w="2338" w:type="dxa"/>
          </w:tcPr>
          <w:p w:rsidR="007A291E" w:rsidRDefault="00CF7F90" w:rsidP="007A291E">
            <w:pPr>
              <w:jc w:val="center"/>
            </w:pPr>
            <w:r>
              <w:t>dlrow</w:t>
            </w:r>
          </w:p>
        </w:tc>
      </w:tr>
    </w:tbl>
    <w:p w:rsidR="00CF7F90" w:rsidRDefault="00CF7F90"/>
    <w:p w:rsidR="00EE24C2" w:rsidRDefault="00EE24C2" w:rsidP="00EE24C2">
      <w:pPr>
        <w:pStyle w:val="ListParagraph"/>
        <w:numPr>
          <w:ilvl w:val="0"/>
          <w:numId w:val="2"/>
        </w:numPr>
      </w:pPr>
      <w:r>
        <w:t>When there are multiple input modules, each input is given to each of these modules.</w:t>
      </w:r>
      <w:r w:rsidR="000219FE">
        <w:t xml:space="preserve"> They are processed in the order of creation.</w:t>
      </w:r>
    </w:p>
    <w:p w:rsidR="00196F09" w:rsidRDefault="007A291E">
      <w:r>
        <w:t>Design</w:t>
      </w:r>
      <w:r w:rsidR="00CF7F90">
        <w:t>(Check out headers for function purposes)</w:t>
      </w:r>
      <w:r>
        <w:t>:</w:t>
      </w:r>
    </w:p>
    <w:p w:rsidR="007A291E" w:rsidRDefault="007A291E" w:rsidP="007A291E">
      <w:pPr>
        <w:pStyle w:val="ListParagraph"/>
        <w:numPr>
          <w:ilvl w:val="0"/>
          <w:numId w:val="1"/>
        </w:numPr>
      </w:pPr>
      <w:r w:rsidRPr="007A291E">
        <w:t>The use of shared_pointers was due to the shared ownership because there can be multiple modules pointing to a single module in the network.</w:t>
      </w:r>
    </w:p>
    <w:p w:rsidR="007A291E" w:rsidRDefault="007A291E" w:rsidP="007A291E">
      <w:pPr>
        <w:pStyle w:val="ListParagraph"/>
        <w:numPr>
          <w:ilvl w:val="0"/>
          <w:numId w:val="1"/>
        </w:numPr>
      </w:pPr>
      <w:r>
        <w:t>I am using Factory design pattern for the creation of modules and as expected they return unique pointers so that the callee gets full ownership.</w:t>
      </w:r>
    </w:p>
    <w:p w:rsidR="007A291E" w:rsidRDefault="00EE24C2" w:rsidP="007A291E">
      <w:pPr>
        <w:pStyle w:val="ListParagraph"/>
        <w:numPr>
          <w:ilvl w:val="0"/>
          <w:numId w:val="1"/>
        </w:numPr>
      </w:pPr>
      <w:r>
        <w:t>FindOuputs and FindDelayedModules</w:t>
      </w:r>
      <w:r w:rsidR="00842C72">
        <w:t xml:space="preserve"> are done using recursion. If there are constraints on the input words, maybe dynamic programming can be used.</w:t>
      </w:r>
    </w:p>
    <w:p w:rsidR="00D37CB2" w:rsidRDefault="007D0C60" w:rsidP="007A291E">
      <w:pPr>
        <w:pStyle w:val="ListParagraph"/>
        <w:numPr>
          <w:ilvl w:val="0"/>
          <w:numId w:val="1"/>
        </w:numPr>
      </w:pPr>
      <w:r>
        <w:t xml:space="preserve">In reality, </w:t>
      </w:r>
      <w:bookmarkStart w:id="0" w:name="_GoBack"/>
      <w:bookmarkEnd w:id="0"/>
      <w:r w:rsidR="00D37CB2">
        <w:t>I would have considered a few more cases for unit test.</w:t>
      </w:r>
    </w:p>
    <w:sectPr w:rsidR="00D3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977BC"/>
    <w:multiLevelType w:val="hybridMultilevel"/>
    <w:tmpl w:val="D9124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E5FFA"/>
    <w:multiLevelType w:val="hybridMultilevel"/>
    <w:tmpl w:val="972C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CE"/>
    <w:rsid w:val="000219FE"/>
    <w:rsid w:val="00196F09"/>
    <w:rsid w:val="007A291E"/>
    <w:rsid w:val="007D0C60"/>
    <w:rsid w:val="00842C72"/>
    <w:rsid w:val="00951CFB"/>
    <w:rsid w:val="00CF7F90"/>
    <w:rsid w:val="00D37CB2"/>
    <w:rsid w:val="00EE24C2"/>
    <w:rsid w:val="00F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10EA6-6119-4E4C-B744-12D17325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1E"/>
    <w:pPr>
      <w:ind w:left="720"/>
      <w:contextualSpacing/>
    </w:pPr>
  </w:style>
  <w:style w:type="table" w:styleId="TableGrid">
    <w:name w:val="Table Grid"/>
    <w:basedOn w:val="TableNormal"/>
    <w:uiPriority w:val="39"/>
    <w:rsid w:val="007A2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Shyamnath Premnadh</dc:creator>
  <cp:keywords/>
  <dc:description/>
  <cp:lastModifiedBy>Shyamnath Premnadh</cp:lastModifiedBy>
  <cp:revision>8</cp:revision>
  <dcterms:created xsi:type="dcterms:W3CDTF">2020-06-29T12:28:00Z</dcterms:created>
  <dcterms:modified xsi:type="dcterms:W3CDTF">2020-06-29T14:54:00Z</dcterms:modified>
</cp:coreProperties>
</file>