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795" w:rsidRPr="00DD0795" w:rsidRDefault="00DD0795" w:rsidP="00DD0795">
      <w:pPr>
        <w:shd w:val="clear" w:color="auto" w:fill="FFFFFF"/>
        <w:autoSpaceDN/>
        <w:spacing w:after="60"/>
        <w:textAlignment w:val="auto"/>
        <w:outlineLvl w:val="0"/>
        <w:rPr>
          <w:rFonts w:ascii="Helvetica" w:eastAsia="Times New Roman" w:hAnsi="Helvetica" w:cs="Helvetica"/>
          <w:b/>
          <w:bCs/>
          <w:color w:val="222222"/>
          <w:kern w:val="36"/>
          <w:sz w:val="40"/>
          <w:szCs w:val="40"/>
          <w:lang w:eastAsia="en-IN"/>
        </w:rPr>
      </w:pPr>
      <w:hyperlink r:id="rId5" w:history="1">
        <w:r w:rsidRPr="00DD0795">
          <w:rPr>
            <w:rFonts w:ascii="Helvetica" w:eastAsia="Times New Roman" w:hAnsi="Helvetica" w:cs="Helvetica"/>
            <w:b/>
            <w:bCs/>
            <w:color w:val="0000FF"/>
            <w:kern w:val="36"/>
            <w:sz w:val="40"/>
            <w:szCs w:val="40"/>
            <w:u w:val="single"/>
            <w:lang w:eastAsia="en-IN"/>
          </w:rPr>
          <w:t>Learn Spring Security OAuth: The Master Class - part 1</w:t>
        </w:r>
      </w:hyperlink>
    </w:p>
    <w:p w:rsidR="00DD0795" w:rsidRPr="00DD0795" w:rsidRDefault="00DD0795" w:rsidP="00DD0795">
      <w:pPr>
        <w:shd w:val="clear" w:color="auto" w:fill="FFFFFF"/>
        <w:autoSpaceDN/>
        <w:spacing w:after="150"/>
        <w:textAlignment w:val="auto"/>
        <w:outlineLvl w:val="1"/>
        <w:rPr>
          <w:rFonts w:ascii="Helvetica" w:eastAsia="Times New Roman" w:hAnsi="Helvetica" w:cs="Helvetica"/>
          <w:b/>
          <w:bCs/>
          <w:color w:val="222222"/>
          <w:sz w:val="30"/>
          <w:szCs w:val="30"/>
          <w:lang w:eastAsia="en-IN"/>
        </w:rPr>
      </w:pPr>
      <w:bookmarkStart w:id="0" w:name="_GoBack"/>
      <w:bookmarkEnd w:id="0"/>
      <w:r w:rsidRPr="00DD0795">
        <w:rPr>
          <w:rFonts w:ascii="Helvetica" w:eastAsia="Times New Roman" w:hAnsi="Helvetica" w:cs="Helvetica"/>
          <w:b/>
          <w:bCs/>
          <w:color w:val="222222"/>
          <w:sz w:val="30"/>
          <w:szCs w:val="30"/>
          <w:lang w:eastAsia="en-IN"/>
        </w:rPr>
        <w:t>Course Introduction</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1. Course Modules</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Each Module is organized in several video Lessons - containing lesson notes and other resources.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material is meant to be experienced as video, and </w:t>
      </w:r>
      <w:r w:rsidRPr="00DD0795">
        <w:rPr>
          <w:rFonts w:ascii="Helvetica" w:eastAsia="Times New Roman" w:hAnsi="Helvetica" w:cs="Helvetica"/>
          <w:b/>
          <w:bCs/>
          <w:color w:val="222222"/>
          <w:sz w:val="23"/>
          <w:szCs w:val="23"/>
          <w:lang w:eastAsia="en-IN"/>
        </w:rPr>
        <w:t>the lesson notes should be used as a reference not as comprehensive documentation</w:t>
      </w:r>
      <w:r w:rsidRPr="00DD0795">
        <w:rPr>
          <w:rFonts w:ascii="Helvetica" w:eastAsia="Times New Roman" w:hAnsi="Helvetica" w:cs="Helvetica"/>
          <w:color w:val="222222"/>
          <w:sz w:val="23"/>
          <w:szCs w:val="23"/>
          <w:lang w:eastAsia="en-IN"/>
        </w:rPr>
        <w:t> .</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2. Course Code</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2.1. Codebase Approach</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Notice that </w:t>
      </w:r>
      <w:r w:rsidRPr="00DD0795">
        <w:rPr>
          <w:rFonts w:ascii="Helvetica" w:eastAsia="Times New Roman" w:hAnsi="Helvetica" w:cs="Helvetica"/>
          <w:b/>
          <w:bCs/>
          <w:color w:val="222222"/>
          <w:sz w:val="23"/>
          <w:szCs w:val="23"/>
          <w:lang w:eastAsia="en-IN"/>
        </w:rPr>
        <w:t>each lesson has a small section that explains exactly which project you need to start with</w:t>
      </w:r>
      <w:r w:rsidRPr="00DD0795">
        <w:rPr>
          <w:rFonts w:ascii="Helvetica" w:eastAsia="Times New Roman" w:hAnsi="Helvetica" w:cs="Helvetica"/>
          <w:color w:val="222222"/>
          <w:sz w:val="23"/>
          <w:szCs w:val="23"/>
          <w:lang w:eastAsia="en-IN"/>
        </w:rPr>
        <w:t> when you start the lesson. For example: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i/>
          <w:iCs/>
          <w:color w:val="222222"/>
          <w:sz w:val="23"/>
          <w:szCs w:val="23"/>
          <w:lang w:eastAsia="en-IN"/>
        </w:rPr>
        <w:t>The relevant module you need to import for this lesson is: lsso-module2/oauth-client-start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So, in case you’re not sure exactly what project you should import and work on a particular lesson - that’s where you’ll need to look.</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Keep in mind that </w:t>
      </w:r>
      <w:r w:rsidRPr="00DD0795">
        <w:rPr>
          <w:rFonts w:ascii="Helvetica" w:eastAsia="Times New Roman" w:hAnsi="Helvetica" w:cs="Helvetica"/>
          <w:b/>
          <w:bCs/>
          <w:color w:val="222222"/>
          <w:sz w:val="23"/>
          <w:szCs w:val="23"/>
          <w:lang w:eastAsia="en-IN"/>
        </w:rPr>
        <w:t>each lesson is primarily focused on a core security concept</w:t>
      </w:r>
      <w:r w:rsidRPr="00DD0795">
        <w:rPr>
          <w:rFonts w:ascii="Helvetica" w:eastAsia="Times New Roman" w:hAnsi="Helvetica" w:cs="Helvetica"/>
          <w:color w:val="222222"/>
          <w:sz w:val="23"/>
          <w:szCs w:val="23"/>
          <w:lang w:eastAsia="en-IN"/>
        </w:rPr>
        <w:t> , with the overall goal of exploring that concept and keeping the rest of the example as simple as possible. That will mean simplifying other aspects not central to the lesson, like - not encoding passwords, hard-coding credentials, etc. that would not be advisable in a real-world application.</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2.2. Getting the Code from GitHub</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project code is hosted </w:t>
      </w:r>
      <w:hyperlink r:id="rId6" w:history="1">
        <w:r w:rsidRPr="00DD0795">
          <w:rPr>
            <w:rFonts w:ascii="Helvetica" w:eastAsia="Times New Roman" w:hAnsi="Helvetica" w:cs="Helvetica"/>
            <w:color w:val="0000FF"/>
            <w:sz w:val="23"/>
            <w:szCs w:val="23"/>
            <w:u w:val="single"/>
            <w:lang w:eastAsia="en-IN"/>
          </w:rPr>
          <w:t>over on Github</w:t>
        </w:r>
      </w:hyperlink>
      <w:r w:rsidRPr="00DD0795">
        <w:rPr>
          <w:rFonts w:ascii="Helvetica" w:eastAsia="Times New Roman" w:hAnsi="Helvetica" w:cs="Helvetica"/>
          <w:color w:val="222222"/>
          <w:sz w:val="23"/>
          <w:szCs w:val="23"/>
          <w:lang w:eastAsia="en-IN"/>
        </w:rPr>
        <w:t>. To clone it, simply run the following command:</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i/>
          <w:iCs/>
          <w:color w:val="222222"/>
          <w:sz w:val="23"/>
          <w:szCs w:val="23"/>
          <w:lang w:eastAsia="en-IN"/>
        </w:rPr>
        <w:t>git clone</w:t>
      </w:r>
      <w:r w:rsidRPr="00DD0795">
        <w:rPr>
          <w:rFonts w:ascii="Helvetica" w:eastAsia="Times New Roman" w:hAnsi="Helvetica" w:cs="Helvetica"/>
          <w:color w:val="222222"/>
          <w:sz w:val="23"/>
          <w:szCs w:val="23"/>
          <w:lang w:eastAsia="en-IN"/>
        </w:rPr>
        <w:t> </w:t>
      </w:r>
      <w:hyperlink r:id="rId7" w:history="1">
        <w:r w:rsidRPr="00DD0795">
          <w:rPr>
            <w:rFonts w:ascii="Helvetica" w:eastAsia="Times New Roman" w:hAnsi="Helvetica" w:cs="Helvetica"/>
            <w:i/>
            <w:iCs/>
            <w:color w:val="0000FF"/>
            <w:sz w:val="23"/>
            <w:szCs w:val="23"/>
            <w:u w:val="single"/>
            <w:lang w:eastAsia="en-IN"/>
          </w:rPr>
          <w:t>https://github.com/eugenp/learn-spring-security.git </w:t>
        </w:r>
        <w:r w:rsidRPr="00DD0795">
          <w:rPr>
            <w:rFonts w:ascii="Helvetica" w:eastAsia="Times New Roman" w:hAnsi="Helvetica" w:cs="Helvetica"/>
            <w:i/>
            <w:iCs/>
            <w:color w:val="0000FF"/>
            <w:sz w:val="17"/>
            <w:szCs w:val="17"/>
            <w:bdr w:val="none" w:sz="0" w:space="0" w:color="auto" w:frame="1"/>
            <w:lang w:eastAsia="en-IN"/>
          </w:rPr>
          <w:t>2</w:t>
        </w:r>
      </w:hyperlink>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The code for each module is hosted on its own branch.</w:t>
      </w:r>
      <w:r w:rsidRPr="00DD0795">
        <w:rPr>
          <w:rFonts w:ascii="Helvetica" w:eastAsia="Times New Roman" w:hAnsi="Helvetica" w:cs="Helvetica"/>
          <w:color w:val="222222"/>
          <w:sz w:val="23"/>
          <w:szCs w:val="23"/>
          <w:lang w:eastAsia="en-IN"/>
        </w:rPr>
        <w:t> To switch the the branch corresponding to the module you’re on - for example, Module 2:</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i/>
          <w:iCs/>
          <w:color w:val="222222"/>
          <w:sz w:val="23"/>
          <w:szCs w:val="23"/>
          <w:lang w:eastAsia="en-IN"/>
        </w:rPr>
        <w:t>cd learn-spring-security</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i/>
          <w:iCs/>
          <w:color w:val="222222"/>
          <w:sz w:val="23"/>
          <w:szCs w:val="23"/>
          <w:lang w:eastAsia="en-IN"/>
        </w:rPr>
        <w:t>git checkout lsso-module2</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Note: The branches for the course have the prefix </w:t>
      </w:r>
      <w:r w:rsidRPr="00DD0795">
        <w:rPr>
          <w:rFonts w:ascii="Helvetica" w:eastAsia="Times New Roman" w:hAnsi="Helvetica" w:cs="Helvetica"/>
          <w:i/>
          <w:iCs/>
          <w:color w:val="222222"/>
          <w:sz w:val="23"/>
          <w:szCs w:val="23"/>
          <w:lang w:eastAsia="en-IN"/>
        </w:rPr>
        <w:t>“lsso-”.</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2.3. Project Code and IDE</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All projects are built using Maven, so you can work with any IDE you’re familiar with.</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 quick (optional) recommendation is using </w:t>
      </w:r>
      <w:hyperlink r:id="rId8" w:history="1">
        <w:r w:rsidRPr="00DD0795">
          <w:rPr>
            <w:rFonts w:ascii="Helvetica" w:eastAsia="Times New Roman" w:hAnsi="Helvetica" w:cs="Helvetica"/>
            <w:color w:val="0000FF"/>
            <w:sz w:val="23"/>
            <w:szCs w:val="23"/>
            <w:u w:val="single"/>
            <w:lang w:eastAsia="en-IN"/>
          </w:rPr>
          <w:t>Eclipse STS</w:t>
        </w:r>
      </w:hyperlink>
      <w:r w:rsidRPr="00DD0795">
        <w:rPr>
          <w:rFonts w:ascii="Helvetica" w:eastAsia="Times New Roman" w:hAnsi="Helvetica" w:cs="Helvetica"/>
          <w:color w:val="222222"/>
          <w:sz w:val="23"/>
          <w:szCs w:val="23"/>
          <w:lang w:eastAsia="en-IN"/>
        </w:rPr>
        <w: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To import the project into Eclipse, you’ll simply need to go to File - Import - Maven - Existing Maven Project:</w:t>
      </w:r>
    </w:p>
    <w:p w:rsidR="00DD0795" w:rsidRPr="00DD0795" w:rsidRDefault="00DD0795" w:rsidP="00DD0795">
      <w:pPr>
        <w:shd w:val="clear" w:color="auto" w:fill="FFFFFF"/>
        <w:autoSpaceDN/>
        <w:textAlignment w:val="auto"/>
        <w:rPr>
          <w:rFonts w:ascii="Times New Roman" w:eastAsia="Times New Roman" w:hAnsi="Times New Roman"/>
          <w:color w:val="0000FF"/>
          <w:sz w:val="24"/>
          <w:szCs w:val="24"/>
          <w:lang w:eastAsia="en-IN"/>
        </w:rPr>
      </w:pPr>
      <w:r w:rsidRPr="00DD0795">
        <w:rPr>
          <w:rFonts w:ascii="Helvetica" w:eastAsia="Times New Roman" w:hAnsi="Helvetica" w:cs="Helvetica"/>
          <w:color w:val="222222"/>
          <w:sz w:val="23"/>
          <w:szCs w:val="23"/>
          <w:lang w:eastAsia="en-IN"/>
        </w:rPr>
        <w:fldChar w:fldCharType="begin"/>
      </w:r>
      <w:r w:rsidRPr="00DD0795">
        <w:rPr>
          <w:rFonts w:ascii="Helvetica" w:eastAsia="Times New Roman" w:hAnsi="Helvetica" w:cs="Helvetica"/>
          <w:color w:val="222222"/>
          <w:sz w:val="23"/>
          <w:szCs w:val="23"/>
          <w:lang w:eastAsia="en-IN"/>
        </w:rPr>
        <w:instrText xml:space="preserve"> HYPERLINK "https://coursehunters.online/uploads/default/original/2X/2/27f0ece74db929330cb2eeb4971f9144b7cec14b.jpeg" \o "" </w:instrText>
      </w:r>
      <w:r w:rsidRPr="00DD0795">
        <w:rPr>
          <w:rFonts w:ascii="Helvetica" w:eastAsia="Times New Roman" w:hAnsi="Helvetica" w:cs="Helvetica"/>
          <w:color w:val="222222"/>
          <w:sz w:val="23"/>
          <w:szCs w:val="23"/>
          <w:lang w:eastAsia="en-IN"/>
        </w:rPr>
        <w:fldChar w:fldCharType="separate"/>
      </w:r>
      <w:r w:rsidRPr="00DD0795">
        <w:rPr>
          <w:rFonts w:ascii="Helvetica" w:eastAsia="Times New Roman" w:hAnsi="Helvetica" w:cs="Helvetica"/>
          <w:noProof/>
          <w:color w:val="0000FF"/>
          <w:sz w:val="23"/>
          <w:szCs w:val="23"/>
          <w:lang w:eastAsia="en-IN"/>
        </w:rPr>
        <w:drawing>
          <wp:inline distT="0" distB="0" distL="0" distR="0">
            <wp:extent cx="6572250" cy="2466975"/>
            <wp:effectExtent l="0" t="0" r="0" b="9525"/>
            <wp:docPr id="12" name="Picture 12" descr="https://coursehunters.online/uploads/default/optimized/2X/2/27f0ece74db929330cb2eeb4971f9144b7cec14b_2_690x259.jpeg">
              <a:hlinkClick xmlns:a="http://schemas.openxmlformats.org/drawingml/2006/main" r:id="rId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ursehunters.online/uploads/default/optimized/2X/2/27f0ece74db929330cb2eeb4971f9144b7cec14b_2_690x259.jpeg">
                      <a:hlinkClick r:id="rId9" tooltip="&quot;&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2250" cy="2466975"/>
                    </a:xfrm>
                    <a:prstGeom prst="rect">
                      <a:avLst/>
                    </a:prstGeom>
                    <a:noFill/>
                    <a:ln>
                      <a:noFill/>
                    </a:ln>
                  </pic:spPr>
                </pic:pic>
              </a:graphicData>
            </a:graphic>
          </wp:inline>
        </w:drawing>
      </w:r>
    </w:p>
    <w:p w:rsidR="00DD0795" w:rsidRPr="00DD0795" w:rsidRDefault="00DD0795" w:rsidP="00DD0795">
      <w:pPr>
        <w:shd w:val="clear" w:color="auto" w:fill="FFFFFF"/>
        <w:autoSpaceDN/>
        <w:textAlignment w:val="auto"/>
        <w:rPr>
          <w:rFonts w:ascii="Times New Roman" w:eastAsia="Times New Roman" w:hAnsi="Times New Roman"/>
          <w:b/>
          <w:bCs/>
          <w:sz w:val="24"/>
          <w:szCs w:val="24"/>
          <w:lang w:eastAsia="en-IN"/>
        </w:rPr>
      </w:pPr>
      <w:r w:rsidRPr="00DD0795">
        <w:rPr>
          <w:rFonts w:ascii="Helvetica" w:eastAsia="Times New Roman" w:hAnsi="Helvetica" w:cs="Helvetica"/>
          <w:b/>
          <w:bCs/>
          <w:color w:val="0000FF"/>
          <w:sz w:val="23"/>
          <w:szCs w:val="23"/>
          <w:lang w:eastAsia="en-IN"/>
        </w:rPr>
        <w:t>2500×941 529 KB</w:t>
      </w:r>
    </w:p>
    <w:p w:rsidR="00DD0795" w:rsidRPr="00DD0795" w:rsidRDefault="00DD0795" w:rsidP="00DD0795">
      <w:pPr>
        <w:shd w:val="clear" w:color="auto" w:fill="FFFFFF"/>
        <w:autoSpaceDN/>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fldChar w:fldCharType="end"/>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You can find more details on this in </w:t>
      </w:r>
      <w:r w:rsidRPr="00DD0795">
        <w:rPr>
          <w:rFonts w:ascii="Helvetica" w:eastAsia="Times New Roman" w:hAnsi="Helvetica" w:cs="Helvetica"/>
          <w:b/>
          <w:bCs/>
          <w:color w:val="222222"/>
          <w:sz w:val="23"/>
          <w:szCs w:val="23"/>
          <w:lang w:eastAsia="en-IN"/>
        </w:rPr>
        <w:t>the lesson “The Project in your IDE”</w:t>
      </w:r>
      <w:r w:rsidRPr="00DD0795">
        <w:rPr>
          <w:rFonts w:ascii="Helvetica" w:eastAsia="Times New Roman" w:hAnsi="Helvetica" w:cs="Helvetica"/>
          <w:color w:val="222222"/>
          <w:sz w:val="23"/>
          <w:szCs w:val="23"/>
          <w:lang w:eastAsia="en-IN"/>
        </w:rPr>
        <w:t> .</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2.4. Building the Project</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Let’s start with the JDK - </w:t>
      </w:r>
      <w:r w:rsidRPr="00DD0795">
        <w:rPr>
          <w:rFonts w:ascii="Helvetica" w:eastAsia="Times New Roman" w:hAnsi="Helvetica" w:cs="Helvetica"/>
          <w:b/>
          <w:bCs/>
          <w:color w:val="222222"/>
          <w:sz w:val="23"/>
          <w:szCs w:val="23"/>
          <w:lang w:eastAsia="en-IN"/>
        </w:rPr>
        <w:t>the project is using JDK 13</w:t>
      </w:r>
      <w:r w:rsidRPr="00DD0795">
        <w:rPr>
          <w:rFonts w:ascii="Helvetica" w:eastAsia="Times New Roman" w:hAnsi="Helvetica" w:cs="Helvetica"/>
          <w:color w:val="222222"/>
          <w:sz w:val="23"/>
          <w:szCs w:val="23"/>
          <w:lang w:eastAsia="en-IN"/>
        </w:rPr>
        <w:t> . You can use any version equal to or higher than Java 13, as long as you have the specific JDK installed.</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To simply build the entire project - just run the standard Maven build:</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i/>
          <w:iCs/>
          <w:color w:val="222222"/>
          <w:sz w:val="23"/>
          <w:szCs w:val="23"/>
          <w:lang w:eastAsia="en-IN"/>
        </w:rPr>
        <w:t>mvn clean install</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Notice that we’re not skipping tests - at least not on the first run. This is important because a full run with tests will prepare the testing jars and install them in your local Maven repository. After that point, you can run the build with tests skipped if you need to:</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i/>
          <w:iCs/>
          <w:color w:val="222222"/>
          <w:sz w:val="23"/>
          <w:szCs w:val="23"/>
          <w:lang w:eastAsia="en-IN"/>
        </w:rPr>
        <w:t>mvn clean install -Dmaven.test.skip=true</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2.5. Running the Project</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project code is generally ready to go.</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The recommended way to run the projects is using Spring Boot.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Each lesson project usually has 3 child projects: an Authorization Server, a Client and a Resource Server.</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Each of these has a simple runner, for e.g. for client project its called </w:t>
      </w:r>
      <w:r w:rsidRPr="00DD0795">
        <w:rPr>
          <w:rFonts w:ascii="Helvetica" w:eastAsia="Times New Roman" w:hAnsi="Helvetica" w:cs="Helvetica"/>
          <w:i/>
          <w:iCs/>
          <w:color w:val="222222"/>
          <w:sz w:val="23"/>
          <w:szCs w:val="23"/>
          <w:lang w:eastAsia="en-IN"/>
        </w:rPr>
        <w:t>LssoClientApplication.java.</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To run each project from the command line, use the command in the project directory:</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i/>
          <w:iCs/>
          <w:color w:val="222222"/>
          <w:sz w:val="23"/>
          <w:szCs w:val="23"/>
          <w:lang w:eastAsia="en-IN"/>
        </w:rPr>
        <w:t>mvn spring-boot:run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Note:</w:t>
      </w:r>
      <w:r w:rsidRPr="00DD0795">
        <w:rPr>
          <w:rFonts w:ascii="Helvetica" w:eastAsia="Times New Roman" w:hAnsi="Helvetica" w:cs="Helvetica"/>
          <w:color w:val="222222"/>
          <w:sz w:val="23"/>
          <w:szCs w:val="23"/>
          <w:lang w:eastAsia="en-IN"/>
        </w:rPr>
        <w:t> the Authorization Server, Client and Resource Server are configured to run on ports 8083, 8082 and 8081 respectively. Naturally, you can change this in </w:t>
      </w:r>
      <w:r w:rsidRPr="00DD0795">
        <w:rPr>
          <w:rFonts w:ascii="Helvetica" w:eastAsia="Times New Roman" w:hAnsi="Helvetica" w:cs="Helvetica"/>
          <w:i/>
          <w:iCs/>
          <w:color w:val="222222"/>
          <w:sz w:val="23"/>
          <w:szCs w:val="23"/>
          <w:lang w:eastAsia="en-IN"/>
        </w:rPr>
        <w:t>application.yml</w:t>
      </w:r>
      <w:r w:rsidRPr="00DD0795">
        <w:rPr>
          <w:rFonts w:ascii="Helvetica" w:eastAsia="Times New Roman" w:hAnsi="Helvetica" w:cs="Helvetica"/>
          <w:color w:val="222222"/>
          <w:sz w:val="23"/>
          <w:szCs w:val="23"/>
          <w:lang w:eastAsia="en-IN"/>
        </w:rPr>
        <w:t> if you need to.</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All standard modules are using Boot for deployment. The reason is simple: it’s easier to deploy with Boot, and deployment isn’t the focus of the course, so the simpler option is best.</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2.6. Database Setup</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projects that require a database use an embedded in-memory H2 database. So you don’t need any additional setup to run them.</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The Project in your IDE</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1. Overview</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primary IDE I used for the course is Eclipse.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project code is of course a Maven project, so you can use any IDE you want.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If you are going to use Eclipse, I recommend using </w:t>
      </w:r>
      <w:hyperlink r:id="rId11" w:history="1">
        <w:r w:rsidRPr="00DD0795">
          <w:rPr>
            <w:rFonts w:ascii="Helvetica" w:eastAsia="Times New Roman" w:hAnsi="Helvetica" w:cs="Helvetica"/>
            <w:color w:val="0000FF"/>
            <w:sz w:val="23"/>
            <w:szCs w:val="23"/>
            <w:u w:val="single"/>
            <w:lang w:eastAsia="en-IN"/>
          </w:rPr>
          <w:t>the STS distribution</w:t>
        </w:r>
      </w:hyperlink>
      <w:r w:rsidRPr="00DD0795">
        <w:rPr>
          <w:rFonts w:ascii="Helvetica" w:eastAsia="Times New Roman" w:hAnsi="Helvetica" w:cs="Helvetica"/>
          <w:color w:val="222222"/>
          <w:sz w:val="23"/>
          <w:szCs w:val="23"/>
          <w:lang w:eastAsia="en-IN"/>
        </w:rPr>
        <w:t>. And I generally recommend using the latest version here.</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2. Importing the Project</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In Eclipse, there are several ways you can import a project.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Since this is a Maven project, you can use the “Existing Maven Project” option:</w:t>
      </w:r>
    </w:p>
    <w:p w:rsidR="00DD0795" w:rsidRPr="00DD0795" w:rsidRDefault="00DD0795" w:rsidP="00DD0795">
      <w:pPr>
        <w:shd w:val="clear" w:color="auto" w:fill="FFFFFF"/>
        <w:autoSpaceDN/>
        <w:textAlignment w:val="auto"/>
        <w:rPr>
          <w:rFonts w:ascii="Times New Roman" w:eastAsia="Times New Roman" w:hAnsi="Times New Roman"/>
          <w:color w:val="0000FF"/>
          <w:sz w:val="24"/>
          <w:szCs w:val="24"/>
          <w:lang w:eastAsia="en-IN"/>
        </w:rPr>
      </w:pPr>
      <w:r w:rsidRPr="00DD0795">
        <w:rPr>
          <w:rFonts w:ascii="Helvetica" w:eastAsia="Times New Roman" w:hAnsi="Helvetica" w:cs="Helvetica"/>
          <w:color w:val="222222"/>
          <w:sz w:val="23"/>
          <w:szCs w:val="23"/>
          <w:lang w:eastAsia="en-IN"/>
        </w:rPr>
        <w:fldChar w:fldCharType="begin"/>
      </w:r>
      <w:r w:rsidRPr="00DD0795">
        <w:rPr>
          <w:rFonts w:ascii="Helvetica" w:eastAsia="Times New Roman" w:hAnsi="Helvetica" w:cs="Helvetica"/>
          <w:color w:val="222222"/>
          <w:sz w:val="23"/>
          <w:szCs w:val="23"/>
          <w:lang w:eastAsia="en-IN"/>
        </w:rPr>
        <w:instrText xml:space="preserve"> HYPERLINK "https://coursehunters.online/uploads/default/original/2X/b/b21919bb8456e36ea33b9649511b44fb3471f75e.jpeg" \o "" </w:instrText>
      </w:r>
      <w:r w:rsidRPr="00DD0795">
        <w:rPr>
          <w:rFonts w:ascii="Helvetica" w:eastAsia="Times New Roman" w:hAnsi="Helvetica" w:cs="Helvetica"/>
          <w:color w:val="222222"/>
          <w:sz w:val="23"/>
          <w:szCs w:val="23"/>
          <w:lang w:eastAsia="en-IN"/>
        </w:rPr>
        <w:fldChar w:fldCharType="separate"/>
      </w:r>
      <w:r w:rsidRPr="00DD0795">
        <w:rPr>
          <w:rFonts w:ascii="Helvetica" w:eastAsia="Times New Roman" w:hAnsi="Helvetica" w:cs="Helvetica"/>
          <w:noProof/>
          <w:color w:val="0000FF"/>
          <w:sz w:val="23"/>
          <w:szCs w:val="23"/>
          <w:lang w:eastAsia="en-IN"/>
        </w:rPr>
        <w:drawing>
          <wp:inline distT="0" distB="0" distL="0" distR="0">
            <wp:extent cx="6181725" cy="4762500"/>
            <wp:effectExtent l="0" t="0" r="9525" b="0"/>
            <wp:docPr id="11" name="Picture 11" descr="https://coursehunters.online/uploads/default/optimized/2X/b/b21919bb8456e36ea33b9649511b44fb3471f75e_2_649x500.jpeg">
              <a:hlinkClick xmlns:a="http://schemas.openxmlformats.org/drawingml/2006/main" r:id="rId1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ursehunters.online/uploads/default/optimized/2X/b/b21919bb8456e36ea33b9649511b44fb3471f75e_2_649x500.jpeg">
                      <a:hlinkClick r:id="rId12" tooltip="&quot;&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1725" cy="4762500"/>
                    </a:xfrm>
                    <a:prstGeom prst="rect">
                      <a:avLst/>
                    </a:prstGeom>
                    <a:noFill/>
                    <a:ln>
                      <a:noFill/>
                    </a:ln>
                  </pic:spPr>
                </pic:pic>
              </a:graphicData>
            </a:graphic>
          </wp:inline>
        </w:drawing>
      </w:r>
    </w:p>
    <w:p w:rsidR="00DD0795" w:rsidRPr="00DD0795" w:rsidRDefault="00DD0795" w:rsidP="00DD0795">
      <w:pPr>
        <w:shd w:val="clear" w:color="auto" w:fill="FFFFFF"/>
        <w:autoSpaceDN/>
        <w:textAlignment w:val="auto"/>
        <w:rPr>
          <w:rFonts w:ascii="Times New Roman" w:eastAsia="Times New Roman" w:hAnsi="Times New Roman"/>
          <w:b/>
          <w:bCs/>
          <w:sz w:val="24"/>
          <w:szCs w:val="24"/>
          <w:lang w:eastAsia="en-IN"/>
        </w:rPr>
      </w:pPr>
      <w:r w:rsidRPr="00DD0795">
        <w:rPr>
          <w:rFonts w:ascii="Helvetica" w:eastAsia="Times New Roman" w:hAnsi="Helvetica" w:cs="Helvetica"/>
          <w:b/>
          <w:bCs/>
          <w:color w:val="0000FF"/>
          <w:sz w:val="23"/>
          <w:szCs w:val="23"/>
          <w:lang w:eastAsia="en-IN"/>
        </w:rPr>
        <w:t>2500×1926 396 KB</w:t>
      </w:r>
    </w:p>
    <w:p w:rsidR="00DD0795" w:rsidRPr="00DD0795" w:rsidRDefault="00DD0795" w:rsidP="00DD0795">
      <w:pPr>
        <w:shd w:val="clear" w:color="auto" w:fill="FFFFFF"/>
        <w:autoSpaceDN/>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fldChar w:fldCharType="end"/>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2.1. Importing the Parent</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Now, you can import the parent modules or you can import the individual modules of a lesson.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To run the main build, you’ll need to </w:t>
      </w:r>
      <w:r w:rsidRPr="00DD0795">
        <w:rPr>
          <w:rFonts w:ascii="Helvetica" w:eastAsia="Times New Roman" w:hAnsi="Helvetica" w:cs="Helvetica"/>
          <w:b/>
          <w:bCs/>
          <w:color w:val="222222"/>
          <w:sz w:val="23"/>
          <w:szCs w:val="23"/>
          <w:lang w:eastAsia="en-IN"/>
        </w:rPr>
        <w:t>import the top parent</w:t>
      </w:r>
      <w:r w:rsidRPr="00DD0795">
        <w:rPr>
          <w:rFonts w:ascii="Helvetica" w:eastAsia="Times New Roman" w:hAnsi="Helvetica" w:cs="Helvetica"/>
          <w:color w:val="222222"/>
          <w:sz w:val="23"/>
          <w:szCs w:val="23"/>
          <w:lang w:eastAsia="en-IN"/>
        </w:rPr>
        <w:t> :</w:t>
      </w:r>
    </w:p>
    <w:p w:rsidR="00DD0795" w:rsidRPr="00DD0795" w:rsidRDefault="00DD0795" w:rsidP="00DD0795">
      <w:pPr>
        <w:shd w:val="clear" w:color="auto" w:fill="FFFFFF"/>
        <w:autoSpaceDN/>
        <w:textAlignment w:val="auto"/>
        <w:rPr>
          <w:rFonts w:ascii="Times New Roman" w:eastAsia="Times New Roman" w:hAnsi="Times New Roman"/>
          <w:color w:val="0000FF"/>
          <w:sz w:val="24"/>
          <w:szCs w:val="24"/>
          <w:lang w:eastAsia="en-IN"/>
        </w:rPr>
      </w:pPr>
      <w:r w:rsidRPr="00DD0795">
        <w:rPr>
          <w:rFonts w:ascii="Helvetica" w:eastAsia="Times New Roman" w:hAnsi="Helvetica" w:cs="Helvetica"/>
          <w:color w:val="222222"/>
          <w:sz w:val="23"/>
          <w:szCs w:val="23"/>
          <w:lang w:eastAsia="en-IN"/>
        </w:rPr>
        <w:fldChar w:fldCharType="begin"/>
      </w:r>
      <w:r w:rsidRPr="00DD0795">
        <w:rPr>
          <w:rFonts w:ascii="Helvetica" w:eastAsia="Times New Roman" w:hAnsi="Helvetica" w:cs="Helvetica"/>
          <w:color w:val="222222"/>
          <w:sz w:val="23"/>
          <w:szCs w:val="23"/>
          <w:lang w:eastAsia="en-IN"/>
        </w:rPr>
        <w:instrText xml:space="preserve"> HYPERLINK "https://coursehunters.online/uploads/default/original/2X/b/b5c52e79a41ddb4cf0cc22b05366a3c7a925d8ad.jpeg" \o "" </w:instrText>
      </w:r>
      <w:r w:rsidRPr="00DD0795">
        <w:rPr>
          <w:rFonts w:ascii="Helvetica" w:eastAsia="Times New Roman" w:hAnsi="Helvetica" w:cs="Helvetica"/>
          <w:color w:val="222222"/>
          <w:sz w:val="23"/>
          <w:szCs w:val="23"/>
          <w:lang w:eastAsia="en-IN"/>
        </w:rPr>
        <w:fldChar w:fldCharType="separate"/>
      </w:r>
      <w:r w:rsidRPr="00DD0795">
        <w:rPr>
          <w:rFonts w:ascii="Helvetica" w:eastAsia="Times New Roman" w:hAnsi="Helvetica" w:cs="Helvetica"/>
          <w:noProof/>
          <w:color w:val="0000FF"/>
          <w:sz w:val="23"/>
          <w:szCs w:val="23"/>
          <w:lang w:eastAsia="en-IN"/>
        </w:rPr>
        <w:drawing>
          <wp:inline distT="0" distB="0" distL="0" distR="0">
            <wp:extent cx="5257800" cy="4762500"/>
            <wp:effectExtent l="0" t="0" r="0" b="0"/>
            <wp:docPr id="10" name="Picture 10" descr="https://coursehunters.online/uploads/default/optimized/2X/b/b5c52e79a41ddb4cf0cc22b05366a3c7a925d8ad_2_552x500.jpeg">
              <a:hlinkClick xmlns:a="http://schemas.openxmlformats.org/drawingml/2006/main" r:id="rId1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ursehunters.online/uploads/default/optimized/2X/b/b5c52e79a41ddb4cf0cc22b05366a3c7a925d8ad_2_552x500.jpeg">
                      <a:hlinkClick r:id="rId14" tooltip="&quot;&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4762500"/>
                    </a:xfrm>
                    <a:prstGeom prst="rect">
                      <a:avLst/>
                    </a:prstGeom>
                    <a:noFill/>
                    <a:ln>
                      <a:noFill/>
                    </a:ln>
                  </pic:spPr>
                </pic:pic>
              </a:graphicData>
            </a:graphic>
          </wp:inline>
        </w:drawing>
      </w:r>
    </w:p>
    <w:p w:rsidR="00DD0795" w:rsidRPr="00DD0795" w:rsidRDefault="00DD0795" w:rsidP="00DD0795">
      <w:pPr>
        <w:shd w:val="clear" w:color="auto" w:fill="FFFFFF"/>
        <w:autoSpaceDN/>
        <w:textAlignment w:val="auto"/>
        <w:rPr>
          <w:rFonts w:ascii="Times New Roman" w:eastAsia="Times New Roman" w:hAnsi="Times New Roman"/>
          <w:b/>
          <w:bCs/>
          <w:sz w:val="24"/>
          <w:szCs w:val="24"/>
          <w:lang w:eastAsia="en-IN"/>
        </w:rPr>
      </w:pPr>
      <w:r w:rsidRPr="00DD0795">
        <w:rPr>
          <w:rFonts w:ascii="Helvetica" w:eastAsia="Times New Roman" w:hAnsi="Helvetica" w:cs="Helvetica"/>
          <w:b/>
          <w:bCs/>
          <w:color w:val="0000FF"/>
          <w:sz w:val="23"/>
          <w:szCs w:val="23"/>
          <w:lang w:eastAsia="en-IN"/>
        </w:rPr>
        <w:t>2500×2261 838 KB</w:t>
      </w:r>
    </w:p>
    <w:p w:rsidR="00DD0795" w:rsidRPr="00DD0795" w:rsidRDefault="00DD0795" w:rsidP="00DD0795">
      <w:pPr>
        <w:shd w:val="clear" w:color="auto" w:fill="FFFFFF"/>
        <w:autoSpaceDN/>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fldChar w:fldCharType="end"/>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2.2. Importing the Children</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Now, you can import the children modules - the modules of a single lesson.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Let’s say we want to import the starting point of the lesson “The New OAuth Client Support” of Module 2, which is </w:t>
      </w:r>
      <w:r w:rsidRPr="00DD0795">
        <w:rPr>
          <w:rFonts w:ascii="Helvetica" w:eastAsia="Times New Roman" w:hAnsi="Helvetica" w:cs="Helvetica"/>
          <w:i/>
          <w:iCs/>
          <w:color w:val="222222"/>
          <w:sz w:val="23"/>
          <w:szCs w:val="23"/>
          <w:lang w:eastAsia="en-IN"/>
        </w:rPr>
        <w:t>oauth-client-start.</w:t>
      </w:r>
      <w:r w:rsidRPr="00DD0795">
        <w:rPr>
          <w:rFonts w:ascii="Helvetica" w:eastAsia="Times New Roman" w:hAnsi="Helvetica" w:cs="Helvetica"/>
          <w:color w:val="222222"/>
          <w:sz w:val="23"/>
          <w:szCs w:val="23"/>
          <w:lang w:eastAsia="en-IN"/>
        </w:rPr>
        <w:t> We’ll have to select the 3 child modules of this lesson - </w:t>
      </w:r>
      <w:r w:rsidRPr="00DD0795">
        <w:rPr>
          <w:rFonts w:ascii="Helvetica" w:eastAsia="Times New Roman" w:hAnsi="Helvetica" w:cs="Helvetica"/>
          <w:i/>
          <w:iCs/>
          <w:color w:val="222222"/>
          <w:sz w:val="23"/>
          <w:szCs w:val="23"/>
          <w:lang w:eastAsia="en-IN"/>
        </w:rPr>
        <w:t>oauth-client-start–auth-server</w:t>
      </w:r>
      <w:r w:rsidRPr="00DD0795">
        <w:rPr>
          <w:rFonts w:ascii="Helvetica" w:eastAsia="Times New Roman" w:hAnsi="Helvetica" w:cs="Helvetica"/>
          <w:color w:val="222222"/>
          <w:sz w:val="23"/>
          <w:szCs w:val="23"/>
          <w:lang w:eastAsia="en-IN"/>
        </w:rPr>
        <w:t> , </w:t>
      </w:r>
      <w:r w:rsidRPr="00DD0795">
        <w:rPr>
          <w:rFonts w:ascii="Helvetica" w:eastAsia="Times New Roman" w:hAnsi="Helvetica" w:cs="Helvetica"/>
          <w:i/>
          <w:iCs/>
          <w:color w:val="222222"/>
          <w:sz w:val="23"/>
          <w:szCs w:val="23"/>
          <w:lang w:eastAsia="en-IN"/>
        </w:rPr>
        <w:t>oauth-client-start–resource-server</w:t>
      </w:r>
      <w:r w:rsidRPr="00DD0795">
        <w:rPr>
          <w:rFonts w:ascii="Helvetica" w:eastAsia="Times New Roman" w:hAnsi="Helvetica" w:cs="Helvetica"/>
          <w:color w:val="222222"/>
          <w:sz w:val="23"/>
          <w:szCs w:val="23"/>
          <w:lang w:eastAsia="en-IN"/>
        </w:rPr>
        <w:t> , </w:t>
      </w:r>
      <w:r w:rsidRPr="00DD0795">
        <w:rPr>
          <w:rFonts w:ascii="Helvetica" w:eastAsia="Times New Roman" w:hAnsi="Helvetica" w:cs="Helvetica"/>
          <w:i/>
          <w:iCs/>
          <w:color w:val="222222"/>
          <w:sz w:val="23"/>
          <w:szCs w:val="23"/>
          <w:lang w:eastAsia="en-IN"/>
        </w:rPr>
        <w:t>oauth-client-start–client</w:t>
      </w:r>
      <w:r w:rsidRPr="00DD0795">
        <w:rPr>
          <w:rFonts w:ascii="Helvetica" w:eastAsia="Times New Roman" w:hAnsi="Helvetica" w:cs="Helvetica"/>
          <w:color w:val="222222"/>
          <w:sz w:val="23"/>
          <w:szCs w:val="23"/>
          <w:lang w:eastAsia="en-IN"/>
        </w:rPr>
        <w:t> :</w:t>
      </w:r>
    </w:p>
    <w:p w:rsidR="00DD0795" w:rsidRPr="00DD0795" w:rsidRDefault="00DD0795" w:rsidP="00DD0795">
      <w:pPr>
        <w:shd w:val="clear" w:color="auto" w:fill="FFFFFF"/>
        <w:autoSpaceDN/>
        <w:textAlignment w:val="auto"/>
        <w:rPr>
          <w:rFonts w:ascii="Times New Roman" w:eastAsia="Times New Roman" w:hAnsi="Times New Roman"/>
          <w:color w:val="0000FF"/>
          <w:sz w:val="24"/>
          <w:szCs w:val="24"/>
          <w:lang w:eastAsia="en-IN"/>
        </w:rPr>
      </w:pPr>
      <w:r w:rsidRPr="00DD0795">
        <w:rPr>
          <w:rFonts w:ascii="Helvetica" w:eastAsia="Times New Roman" w:hAnsi="Helvetica" w:cs="Helvetica"/>
          <w:color w:val="222222"/>
          <w:sz w:val="23"/>
          <w:szCs w:val="23"/>
          <w:lang w:eastAsia="en-IN"/>
        </w:rPr>
        <w:fldChar w:fldCharType="begin"/>
      </w:r>
      <w:r w:rsidRPr="00DD0795">
        <w:rPr>
          <w:rFonts w:ascii="Helvetica" w:eastAsia="Times New Roman" w:hAnsi="Helvetica" w:cs="Helvetica"/>
          <w:color w:val="222222"/>
          <w:sz w:val="23"/>
          <w:szCs w:val="23"/>
          <w:lang w:eastAsia="en-IN"/>
        </w:rPr>
        <w:instrText xml:space="preserve"> HYPERLINK "https://coursehunters.online/uploads/default/original/2X/1/1a328107d68a340ba2fb63ec5810e29f166c7324.jpeg" \o "" </w:instrText>
      </w:r>
      <w:r w:rsidRPr="00DD0795">
        <w:rPr>
          <w:rFonts w:ascii="Helvetica" w:eastAsia="Times New Roman" w:hAnsi="Helvetica" w:cs="Helvetica"/>
          <w:color w:val="222222"/>
          <w:sz w:val="23"/>
          <w:szCs w:val="23"/>
          <w:lang w:eastAsia="en-IN"/>
        </w:rPr>
        <w:fldChar w:fldCharType="separate"/>
      </w:r>
      <w:r w:rsidRPr="00DD0795">
        <w:rPr>
          <w:rFonts w:ascii="Helvetica" w:eastAsia="Times New Roman" w:hAnsi="Helvetica" w:cs="Helvetica"/>
          <w:noProof/>
          <w:color w:val="0000FF"/>
          <w:sz w:val="23"/>
          <w:szCs w:val="23"/>
          <w:lang w:eastAsia="en-IN"/>
        </w:rPr>
        <w:drawing>
          <wp:inline distT="0" distB="0" distL="0" distR="0">
            <wp:extent cx="5267325" cy="4762500"/>
            <wp:effectExtent l="0" t="0" r="9525" b="0"/>
            <wp:docPr id="9" name="Picture 9" descr="https://coursehunters.online/uploads/default/optimized/2X/1/1a328107d68a340ba2fb63ec5810e29f166c7324_2_553x500.jpeg">
              <a:hlinkClick xmlns:a="http://schemas.openxmlformats.org/drawingml/2006/main" r:id="rId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ursehunters.online/uploads/default/optimized/2X/1/1a328107d68a340ba2fb63ec5810e29f166c7324_2_553x500.jpeg">
                      <a:hlinkClick r:id="rId16" tooltip="&quot;&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4762500"/>
                    </a:xfrm>
                    <a:prstGeom prst="rect">
                      <a:avLst/>
                    </a:prstGeom>
                    <a:noFill/>
                    <a:ln>
                      <a:noFill/>
                    </a:ln>
                  </pic:spPr>
                </pic:pic>
              </a:graphicData>
            </a:graphic>
          </wp:inline>
        </w:drawing>
      </w:r>
    </w:p>
    <w:p w:rsidR="00DD0795" w:rsidRPr="00DD0795" w:rsidRDefault="00DD0795" w:rsidP="00DD0795">
      <w:pPr>
        <w:shd w:val="clear" w:color="auto" w:fill="FFFFFF"/>
        <w:autoSpaceDN/>
        <w:textAlignment w:val="auto"/>
        <w:rPr>
          <w:rFonts w:ascii="Times New Roman" w:eastAsia="Times New Roman" w:hAnsi="Times New Roman"/>
          <w:b/>
          <w:bCs/>
          <w:sz w:val="24"/>
          <w:szCs w:val="24"/>
          <w:lang w:eastAsia="en-IN"/>
        </w:rPr>
      </w:pPr>
      <w:r w:rsidRPr="00DD0795">
        <w:rPr>
          <w:rFonts w:ascii="Helvetica" w:eastAsia="Times New Roman" w:hAnsi="Helvetica" w:cs="Helvetica"/>
          <w:b/>
          <w:bCs/>
          <w:color w:val="0000FF"/>
          <w:sz w:val="23"/>
          <w:szCs w:val="23"/>
          <w:lang w:eastAsia="en-IN"/>
        </w:rPr>
        <w:t>2500×2260 822 KB</w:t>
      </w:r>
    </w:p>
    <w:p w:rsidR="00DD0795" w:rsidRPr="00DD0795" w:rsidRDefault="00DD0795" w:rsidP="00DD0795">
      <w:pPr>
        <w:shd w:val="clear" w:color="auto" w:fill="FFFFFF"/>
        <w:autoSpaceDN/>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fldChar w:fldCharType="end"/>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Notice how we’re only importing the modules of that particular lesson.</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3. Building in Eclipse</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Now that we have the modules imported, it’s important to know how to run a Maven build in Eclipse.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There are several ways of doing that, but I recommend following this one because it’s simple and flexible.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First, let’s define a Run Configuration in Eclipse:</w:t>
      </w:r>
    </w:p>
    <w:p w:rsidR="00DD0795" w:rsidRPr="00DD0795" w:rsidRDefault="00DD0795" w:rsidP="00DD0795">
      <w:pPr>
        <w:shd w:val="clear" w:color="auto" w:fill="FFFFFF"/>
        <w:autoSpaceDN/>
        <w:textAlignment w:val="auto"/>
        <w:rPr>
          <w:rFonts w:ascii="Times New Roman" w:eastAsia="Times New Roman" w:hAnsi="Times New Roman"/>
          <w:color w:val="0000FF"/>
          <w:sz w:val="24"/>
          <w:szCs w:val="24"/>
          <w:lang w:eastAsia="en-IN"/>
        </w:rPr>
      </w:pPr>
      <w:r w:rsidRPr="00DD0795">
        <w:rPr>
          <w:rFonts w:ascii="Helvetica" w:eastAsia="Times New Roman" w:hAnsi="Helvetica" w:cs="Helvetica"/>
          <w:color w:val="222222"/>
          <w:sz w:val="23"/>
          <w:szCs w:val="23"/>
          <w:lang w:eastAsia="en-IN"/>
        </w:rPr>
        <w:fldChar w:fldCharType="begin"/>
      </w:r>
      <w:r w:rsidRPr="00DD0795">
        <w:rPr>
          <w:rFonts w:ascii="Helvetica" w:eastAsia="Times New Roman" w:hAnsi="Helvetica" w:cs="Helvetica"/>
          <w:color w:val="222222"/>
          <w:sz w:val="23"/>
          <w:szCs w:val="23"/>
          <w:lang w:eastAsia="en-IN"/>
        </w:rPr>
        <w:instrText xml:space="preserve"> HYPERLINK "https://coursehunters.online/uploads/default/original/2X/2/20e723d2c01263717cdfd5f63e02f436ab4b753e.jpeg" \o "" </w:instrText>
      </w:r>
      <w:r w:rsidRPr="00DD0795">
        <w:rPr>
          <w:rFonts w:ascii="Helvetica" w:eastAsia="Times New Roman" w:hAnsi="Helvetica" w:cs="Helvetica"/>
          <w:color w:val="222222"/>
          <w:sz w:val="23"/>
          <w:szCs w:val="23"/>
          <w:lang w:eastAsia="en-IN"/>
        </w:rPr>
        <w:fldChar w:fldCharType="separate"/>
      </w:r>
      <w:r w:rsidRPr="00DD0795">
        <w:rPr>
          <w:rFonts w:ascii="Helvetica" w:eastAsia="Times New Roman" w:hAnsi="Helvetica" w:cs="Helvetica"/>
          <w:noProof/>
          <w:color w:val="0000FF"/>
          <w:sz w:val="23"/>
          <w:szCs w:val="23"/>
          <w:lang w:eastAsia="en-IN"/>
        </w:rPr>
        <w:drawing>
          <wp:inline distT="0" distB="0" distL="0" distR="0">
            <wp:extent cx="6572250" cy="4438650"/>
            <wp:effectExtent l="0" t="0" r="0" b="0"/>
            <wp:docPr id="8" name="Picture 8" descr="https://coursehunters.online/uploads/default/optimized/2X/2/20e723d2c01263717cdfd5f63e02f436ab4b753e_2_690x466.jpeg">
              <a:hlinkClick xmlns:a="http://schemas.openxmlformats.org/drawingml/2006/main" r:id="rId1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ursehunters.online/uploads/default/optimized/2X/2/20e723d2c01263717cdfd5f63e02f436ab4b753e_2_690x466.jpeg">
                      <a:hlinkClick r:id="rId18" tooltip="&quot;&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2250" cy="4438650"/>
                    </a:xfrm>
                    <a:prstGeom prst="rect">
                      <a:avLst/>
                    </a:prstGeom>
                    <a:noFill/>
                    <a:ln>
                      <a:noFill/>
                    </a:ln>
                  </pic:spPr>
                </pic:pic>
              </a:graphicData>
            </a:graphic>
          </wp:inline>
        </w:drawing>
      </w:r>
    </w:p>
    <w:p w:rsidR="00DD0795" w:rsidRPr="00DD0795" w:rsidRDefault="00DD0795" w:rsidP="00DD0795">
      <w:pPr>
        <w:shd w:val="clear" w:color="auto" w:fill="FFFFFF"/>
        <w:autoSpaceDN/>
        <w:textAlignment w:val="auto"/>
        <w:rPr>
          <w:rFonts w:ascii="Times New Roman" w:eastAsia="Times New Roman" w:hAnsi="Times New Roman"/>
          <w:b/>
          <w:bCs/>
          <w:sz w:val="24"/>
          <w:szCs w:val="24"/>
          <w:lang w:eastAsia="en-IN"/>
        </w:rPr>
      </w:pPr>
      <w:r w:rsidRPr="00DD0795">
        <w:rPr>
          <w:rFonts w:ascii="Helvetica" w:eastAsia="Times New Roman" w:hAnsi="Helvetica" w:cs="Helvetica"/>
          <w:b/>
          <w:bCs/>
          <w:color w:val="0000FF"/>
          <w:sz w:val="23"/>
          <w:szCs w:val="23"/>
          <w:lang w:eastAsia="en-IN"/>
        </w:rPr>
        <w:t>2500×1691 408 KB</w:t>
      </w:r>
    </w:p>
    <w:p w:rsidR="00DD0795" w:rsidRPr="00DD0795" w:rsidRDefault="00DD0795" w:rsidP="00DD0795">
      <w:pPr>
        <w:shd w:val="clear" w:color="auto" w:fill="FFFFFF"/>
        <w:autoSpaceDN/>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fldChar w:fldCharType="end"/>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Then, create a new Maven run configuration:</w:t>
      </w:r>
    </w:p>
    <w:p w:rsidR="00DD0795" w:rsidRPr="00DD0795" w:rsidRDefault="00DD0795" w:rsidP="00DD0795">
      <w:pPr>
        <w:shd w:val="clear" w:color="auto" w:fill="FFFFFF"/>
        <w:autoSpaceDN/>
        <w:textAlignment w:val="auto"/>
        <w:rPr>
          <w:rFonts w:ascii="Times New Roman" w:eastAsia="Times New Roman" w:hAnsi="Times New Roman"/>
          <w:color w:val="0000FF"/>
          <w:sz w:val="24"/>
          <w:szCs w:val="24"/>
          <w:lang w:eastAsia="en-IN"/>
        </w:rPr>
      </w:pPr>
      <w:r w:rsidRPr="00DD0795">
        <w:rPr>
          <w:rFonts w:ascii="Helvetica" w:eastAsia="Times New Roman" w:hAnsi="Helvetica" w:cs="Helvetica"/>
          <w:color w:val="222222"/>
          <w:sz w:val="23"/>
          <w:szCs w:val="23"/>
          <w:lang w:eastAsia="en-IN"/>
        </w:rPr>
        <w:fldChar w:fldCharType="begin"/>
      </w:r>
      <w:r w:rsidRPr="00DD0795">
        <w:rPr>
          <w:rFonts w:ascii="Helvetica" w:eastAsia="Times New Roman" w:hAnsi="Helvetica" w:cs="Helvetica"/>
          <w:color w:val="222222"/>
          <w:sz w:val="23"/>
          <w:szCs w:val="23"/>
          <w:lang w:eastAsia="en-IN"/>
        </w:rPr>
        <w:instrText xml:space="preserve"> HYPERLINK "https://coursehunters.online/uploads/default/original/2X/d/d1a9a54119e50fe7dbd3fc9fe3d69bb5323f7de8.jpeg" \o "" </w:instrText>
      </w:r>
      <w:r w:rsidRPr="00DD0795">
        <w:rPr>
          <w:rFonts w:ascii="Helvetica" w:eastAsia="Times New Roman" w:hAnsi="Helvetica" w:cs="Helvetica"/>
          <w:color w:val="222222"/>
          <w:sz w:val="23"/>
          <w:szCs w:val="23"/>
          <w:lang w:eastAsia="en-IN"/>
        </w:rPr>
        <w:fldChar w:fldCharType="separate"/>
      </w:r>
      <w:r w:rsidRPr="00DD0795">
        <w:rPr>
          <w:rFonts w:ascii="Helvetica" w:eastAsia="Times New Roman" w:hAnsi="Helvetica" w:cs="Helvetica"/>
          <w:noProof/>
          <w:color w:val="0000FF"/>
          <w:sz w:val="23"/>
          <w:szCs w:val="23"/>
          <w:lang w:eastAsia="en-IN"/>
        </w:rPr>
        <w:drawing>
          <wp:inline distT="0" distB="0" distL="0" distR="0">
            <wp:extent cx="6572250" cy="2181225"/>
            <wp:effectExtent l="0" t="0" r="0" b="9525"/>
            <wp:docPr id="7" name="Picture 7" descr="https://coursehunters.online/uploads/default/optimized/2X/d/d1a9a54119e50fe7dbd3fc9fe3d69bb5323f7de8_2_690x229.jpeg">
              <a:hlinkClick xmlns:a="http://schemas.openxmlformats.org/drawingml/2006/main" r:id="rId2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ursehunters.online/uploads/default/optimized/2X/d/d1a9a54119e50fe7dbd3fc9fe3d69bb5323f7de8_2_690x229.jpeg">
                      <a:hlinkClick r:id="rId20" tooltip="&quot;&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2250" cy="2181225"/>
                    </a:xfrm>
                    <a:prstGeom prst="rect">
                      <a:avLst/>
                    </a:prstGeom>
                    <a:noFill/>
                    <a:ln>
                      <a:noFill/>
                    </a:ln>
                  </pic:spPr>
                </pic:pic>
              </a:graphicData>
            </a:graphic>
          </wp:inline>
        </w:drawing>
      </w:r>
    </w:p>
    <w:p w:rsidR="00DD0795" w:rsidRPr="00DD0795" w:rsidRDefault="00DD0795" w:rsidP="00DD0795">
      <w:pPr>
        <w:shd w:val="clear" w:color="auto" w:fill="FFFFFF"/>
        <w:autoSpaceDN/>
        <w:textAlignment w:val="auto"/>
        <w:rPr>
          <w:rFonts w:ascii="Times New Roman" w:eastAsia="Times New Roman" w:hAnsi="Times New Roman"/>
          <w:b/>
          <w:bCs/>
          <w:sz w:val="24"/>
          <w:szCs w:val="24"/>
          <w:lang w:eastAsia="en-IN"/>
        </w:rPr>
      </w:pPr>
      <w:r w:rsidRPr="00DD0795">
        <w:rPr>
          <w:rFonts w:ascii="Helvetica" w:eastAsia="Times New Roman" w:hAnsi="Helvetica" w:cs="Helvetica"/>
          <w:b/>
          <w:bCs/>
          <w:color w:val="0000FF"/>
          <w:sz w:val="23"/>
          <w:szCs w:val="23"/>
          <w:lang w:eastAsia="en-IN"/>
        </w:rPr>
        <w:t>2500×831 226 KB</w:t>
      </w:r>
    </w:p>
    <w:p w:rsidR="00DD0795" w:rsidRPr="00DD0795" w:rsidRDefault="00DD0795" w:rsidP="00DD0795">
      <w:pPr>
        <w:shd w:val="clear" w:color="auto" w:fill="FFFFFF"/>
        <w:autoSpaceDN/>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fldChar w:fldCharType="end"/>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Set the:</w:t>
      </w:r>
    </w:p>
    <w:p w:rsidR="00DD0795" w:rsidRPr="00DD0795" w:rsidRDefault="00DD0795" w:rsidP="00DD0795">
      <w:pPr>
        <w:numPr>
          <w:ilvl w:val="0"/>
          <w:numId w:val="1"/>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Base directory to: </w:t>
      </w:r>
      <w:r w:rsidRPr="00DD0795">
        <w:rPr>
          <w:rFonts w:ascii="Helvetica" w:eastAsia="Times New Roman" w:hAnsi="Helvetica" w:cs="Helvetica"/>
          <w:i/>
          <w:iCs/>
          <w:color w:val="222222"/>
          <w:sz w:val="23"/>
          <w:szCs w:val="23"/>
          <w:lang w:eastAsia="en-IN"/>
        </w:rPr>
        <w:t>${project_loc}</w:t>
      </w:r>
      <w:r w:rsidRPr="00DD0795">
        <w:rPr>
          <w:rFonts w:ascii="Helvetica" w:eastAsia="Times New Roman" w:hAnsi="Helvetica" w:cs="Helvetica"/>
          <w:color w:val="222222"/>
          <w:sz w:val="23"/>
          <w:szCs w:val="23"/>
          <w:lang w:eastAsia="en-IN"/>
        </w:rPr>
        <w:t> (if not already set)</w:t>
      </w:r>
    </w:p>
    <w:p w:rsidR="00DD0795" w:rsidRPr="00DD0795" w:rsidRDefault="00DD0795" w:rsidP="00DD0795">
      <w:pPr>
        <w:numPr>
          <w:ilvl w:val="0"/>
          <w:numId w:val="1"/>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Goals: </w:t>
      </w:r>
      <w:r w:rsidRPr="00DD0795">
        <w:rPr>
          <w:rFonts w:ascii="Helvetica" w:eastAsia="Times New Roman" w:hAnsi="Helvetica" w:cs="Helvetica"/>
          <w:i/>
          <w:iCs/>
          <w:color w:val="222222"/>
          <w:sz w:val="23"/>
          <w:szCs w:val="23"/>
          <w:lang w:eastAsia="en-IN"/>
        </w:rPr>
        <w:t>clean install</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Here’s what that looks like:</w:t>
      </w:r>
    </w:p>
    <w:p w:rsidR="00DD0795" w:rsidRPr="00DD0795" w:rsidRDefault="00DD0795" w:rsidP="00DD0795">
      <w:pPr>
        <w:shd w:val="clear" w:color="auto" w:fill="FFFFFF"/>
        <w:autoSpaceDN/>
        <w:textAlignment w:val="auto"/>
        <w:rPr>
          <w:rFonts w:ascii="Times New Roman" w:eastAsia="Times New Roman" w:hAnsi="Times New Roman"/>
          <w:color w:val="0000FF"/>
          <w:sz w:val="24"/>
          <w:szCs w:val="24"/>
          <w:lang w:eastAsia="en-IN"/>
        </w:rPr>
      </w:pPr>
      <w:r w:rsidRPr="00DD0795">
        <w:rPr>
          <w:rFonts w:ascii="Helvetica" w:eastAsia="Times New Roman" w:hAnsi="Helvetica" w:cs="Helvetica"/>
          <w:color w:val="222222"/>
          <w:sz w:val="23"/>
          <w:szCs w:val="23"/>
          <w:lang w:eastAsia="en-IN"/>
        </w:rPr>
        <w:fldChar w:fldCharType="begin"/>
      </w:r>
      <w:r w:rsidRPr="00DD0795">
        <w:rPr>
          <w:rFonts w:ascii="Helvetica" w:eastAsia="Times New Roman" w:hAnsi="Helvetica" w:cs="Helvetica"/>
          <w:color w:val="222222"/>
          <w:sz w:val="23"/>
          <w:szCs w:val="23"/>
          <w:lang w:eastAsia="en-IN"/>
        </w:rPr>
        <w:instrText xml:space="preserve"> HYPERLINK "https://coursehunters.online/uploads/default/original/2X/5/5abc1ab767cb261369857442d24e3b1e1d60df9e.png" \o "" </w:instrText>
      </w:r>
      <w:r w:rsidRPr="00DD0795">
        <w:rPr>
          <w:rFonts w:ascii="Helvetica" w:eastAsia="Times New Roman" w:hAnsi="Helvetica" w:cs="Helvetica"/>
          <w:color w:val="222222"/>
          <w:sz w:val="23"/>
          <w:szCs w:val="23"/>
          <w:lang w:eastAsia="en-IN"/>
        </w:rPr>
        <w:fldChar w:fldCharType="separate"/>
      </w:r>
      <w:r w:rsidRPr="00DD0795">
        <w:rPr>
          <w:rFonts w:ascii="Helvetica" w:eastAsia="Times New Roman" w:hAnsi="Helvetica" w:cs="Helvetica"/>
          <w:noProof/>
          <w:color w:val="0000FF"/>
          <w:sz w:val="23"/>
          <w:szCs w:val="23"/>
          <w:lang w:eastAsia="en-IN"/>
        </w:rPr>
        <w:drawing>
          <wp:inline distT="0" distB="0" distL="0" distR="0">
            <wp:extent cx="6286500" cy="4762500"/>
            <wp:effectExtent l="0" t="0" r="0" b="0"/>
            <wp:docPr id="6" name="Picture 6" descr="https://coursehunters.online/uploads/default/optimized/2X/5/5abc1ab767cb261369857442d24e3b1e1d60df9e_2_660x500.png">
              <a:hlinkClick xmlns:a="http://schemas.openxmlformats.org/drawingml/2006/main" r:id="rId2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ursehunters.online/uploads/default/optimized/2X/5/5abc1ab767cb261369857442d24e3b1e1d60df9e_2_660x500.png">
                      <a:hlinkClick r:id="rId22" tooltip="&quot;&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6500" cy="4762500"/>
                    </a:xfrm>
                    <a:prstGeom prst="rect">
                      <a:avLst/>
                    </a:prstGeom>
                    <a:noFill/>
                    <a:ln>
                      <a:noFill/>
                    </a:ln>
                  </pic:spPr>
                </pic:pic>
              </a:graphicData>
            </a:graphic>
          </wp:inline>
        </w:drawing>
      </w:r>
    </w:p>
    <w:p w:rsidR="00DD0795" w:rsidRPr="00DD0795" w:rsidRDefault="00DD0795" w:rsidP="00DD0795">
      <w:pPr>
        <w:shd w:val="clear" w:color="auto" w:fill="FFFFFF"/>
        <w:autoSpaceDN/>
        <w:textAlignment w:val="auto"/>
        <w:rPr>
          <w:rFonts w:ascii="Times New Roman" w:eastAsia="Times New Roman" w:hAnsi="Times New Roman"/>
          <w:b/>
          <w:bCs/>
          <w:sz w:val="24"/>
          <w:szCs w:val="24"/>
          <w:lang w:eastAsia="en-IN"/>
        </w:rPr>
      </w:pPr>
      <w:r w:rsidRPr="00DD0795">
        <w:rPr>
          <w:rFonts w:ascii="Helvetica" w:eastAsia="Times New Roman" w:hAnsi="Helvetica" w:cs="Helvetica"/>
          <w:b/>
          <w:bCs/>
          <w:color w:val="0000FF"/>
          <w:sz w:val="23"/>
          <w:szCs w:val="23"/>
          <w:lang w:eastAsia="en-IN"/>
        </w:rPr>
        <w:t>2500×1892 847 KB</w:t>
      </w:r>
    </w:p>
    <w:p w:rsidR="00DD0795" w:rsidRPr="00DD0795" w:rsidRDefault="00DD0795" w:rsidP="00DD0795">
      <w:pPr>
        <w:shd w:val="clear" w:color="auto" w:fill="FFFFFF"/>
        <w:autoSpaceDN/>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fldChar w:fldCharType="end"/>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That’s it. Now, the run configuration is ready to go and you’re ready to build any project in your IDE.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So - if you want to build the parent, you select the parent, and run this run config:</w:t>
      </w:r>
    </w:p>
    <w:p w:rsidR="00DD0795" w:rsidRPr="00DD0795" w:rsidRDefault="00DD0795" w:rsidP="00DD0795">
      <w:pPr>
        <w:shd w:val="clear" w:color="auto" w:fill="FFFFFF"/>
        <w:autoSpaceDN/>
        <w:textAlignment w:val="auto"/>
        <w:rPr>
          <w:rFonts w:ascii="Times New Roman" w:eastAsia="Times New Roman" w:hAnsi="Times New Roman"/>
          <w:color w:val="0000FF"/>
          <w:sz w:val="24"/>
          <w:szCs w:val="24"/>
          <w:lang w:eastAsia="en-IN"/>
        </w:rPr>
      </w:pPr>
      <w:r w:rsidRPr="00DD0795">
        <w:rPr>
          <w:rFonts w:ascii="Helvetica" w:eastAsia="Times New Roman" w:hAnsi="Helvetica" w:cs="Helvetica"/>
          <w:color w:val="222222"/>
          <w:sz w:val="23"/>
          <w:szCs w:val="23"/>
          <w:lang w:eastAsia="en-IN"/>
        </w:rPr>
        <w:fldChar w:fldCharType="begin"/>
      </w:r>
      <w:r w:rsidRPr="00DD0795">
        <w:rPr>
          <w:rFonts w:ascii="Helvetica" w:eastAsia="Times New Roman" w:hAnsi="Helvetica" w:cs="Helvetica"/>
          <w:color w:val="222222"/>
          <w:sz w:val="23"/>
          <w:szCs w:val="23"/>
          <w:lang w:eastAsia="en-IN"/>
        </w:rPr>
        <w:instrText xml:space="preserve"> HYPERLINK "https://coursehunters.online/uploads/default/original/2X/7/70a1ed1df1a6dcd2dc2daa28fa8471d882aceb58.jpeg" \o "" </w:instrText>
      </w:r>
      <w:r w:rsidRPr="00DD0795">
        <w:rPr>
          <w:rFonts w:ascii="Helvetica" w:eastAsia="Times New Roman" w:hAnsi="Helvetica" w:cs="Helvetica"/>
          <w:color w:val="222222"/>
          <w:sz w:val="23"/>
          <w:szCs w:val="23"/>
          <w:lang w:eastAsia="en-IN"/>
        </w:rPr>
        <w:fldChar w:fldCharType="separate"/>
      </w:r>
      <w:r w:rsidRPr="00DD0795">
        <w:rPr>
          <w:rFonts w:ascii="Helvetica" w:eastAsia="Times New Roman" w:hAnsi="Helvetica" w:cs="Helvetica"/>
          <w:noProof/>
          <w:color w:val="0000FF"/>
          <w:sz w:val="23"/>
          <w:szCs w:val="23"/>
          <w:lang w:eastAsia="en-IN"/>
        </w:rPr>
        <w:drawing>
          <wp:inline distT="0" distB="0" distL="0" distR="0">
            <wp:extent cx="6572250" cy="2667000"/>
            <wp:effectExtent l="0" t="0" r="0" b="0"/>
            <wp:docPr id="5" name="Picture 5" descr="https://coursehunters.online/uploads/default/optimized/2X/7/70a1ed1df1a6dcd2dc2daa28fa8471d882aceb58_2_690x280.jpeg">
              <a:hlinkClick xmlns:a="http://schemas.openxmlformats.org/drawingml/2006/main" r:id="rId2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ursehunters.online/uploads/default/optimized/2X/7/70a1ed1df1a6dcd2dc2daa28fa8471d882aceb58_2_690x280.jpeg">
                      <a:hlinkClick r:id="rId24" tooltip="&quot;&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2250" cy="2667000"/>
                    </a:xfrm>
                    <a:prstGeom prst="rect">
                      <a:avLst/>
                    </a:prstGeom>
                    <a:noFill/>
                    <a:ln>
                      <a:noFill/>
                    </a:ln>
                  </pic:spPr>
                </pic:pic>
              </a:graphicData>
            </a:graphic>
          </wp:inline>
        </w:drawing>
      </w:r>
    </w:p>
    <w:p w:rsidR="00DD0795" w:rsidRPr="00DD0795" w:rsidRDefault="00DD0795" w:rsidP="00DD0795">
      <w:pPr>
        <w:shd w:val="clear" w:color="auto" w:fill="FFFFFF"/>
        <w:autoSpaceDN/>
        <w:textAlignment w:val="auto"/>
        <w:rPr>
          <w:rFonts w:ascii="Times New Roman" w:eastAsia="Times New Roman" w:hAnsi="Times New Roman"/>
          <w:b/>
          <w:bCs/>
          <w:sz w:val="24"/>
          <w:szCs w:val="24"/>
          <w:lang w:eastAsia="en-IN"/>
        </w:rPr>
      </w:pPr>
      <w:r w:rsidRPr="00DD0795">
        <w:rPr>
          <w:rFonts w:ascii="Helvetica" w:eastAsia="Times New Roman" w:hAnsi="Helvetica" w:cs="Helvetica"/>
          <w:b/>
          <w:bCs/>
          <w:color w:val="0000FF"/>
          <w:sz w:val="23"/>
          <w:szCs w:val="23"/>
          <w:lang w:eastAsia="en-IN"/>
        </w:rPr>
        <w:t>2500×1018 442 KB</w:t>
      </w:r>
    </w:p>
    <w:p w:rsidR="00DD0795" w:rsidRPr="00DD0795" w:rsidRDefault="00DD0795" w:rsidP="00DD0795">
      <w:pPr>
        <w:shd w:val="clear" w:color="auto" w:fill="FFFFFF"/>
        <w:autoSpaceDN/>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fldChar w:fldCharType="end"/>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This is a very flexible way to define a single run configuration and use it for whatever project you have imported in your IDE.</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4. Running the Projects in Eclipse</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If the Eclipse is the </w:t>
      </w:r>
      <w:hyperlink r:id="rId26" w:history="1">
        <w:r w:rsidRPr="00DD0795">
          <w:rPr>
            <w:rFonts w:ascii="Helvetica" w:eastAsia="Times New Roman" w:hAnsi="Helvetica" w:cs="Helvetica"/>
            <w:color w:val="0000FF"/>
            <w:sz w:val="23"/>
            <w:szCs w:val="23"/>
            <w:u w:val="single"/>
            <w:lang w:eastAsia="en-IN"/>
          </w:rPr>
          <w:t>STS distribution</w:t>
        </w:r>
      </w:hyperlink>
      <w:r w:rsidRPr="00DD0795">
        <w:rPr>
          <w:rFonts w:ascii="Helvetica" w:eastAsia="Times New Roman" w:hAnsi="Helvetica" w:cs="Helvetica"/>
          <w:color w:val="222222"/>
          <w:sz w:val="23"/>
          <w:szCs w:val="23"/>
          <w:lang w:eastAsia="en-IN"/>
        </w:rPr>
        <w:t> then running a project becomes quite easy as STS comes with a Boot Dashboard.</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Boot Dashboard lists all your Boot Projects and you can simply click on any of the projects and select to Run or Debug them:</w:t>
      </w:r>
    </w:p>
    <w:p w:rsidR="00DD0795" w:rsidRPr="00DD0795" w:rsidRDefault="00DD0795" w:rsidP="00DD0795">
      <w:pPr>
        <w:shd w:val="clear" w:color="auto" w:fill="FFFFFF"/>
        <w:autoSpaceDN/>
        <w:textAlignment w:val="auto"/>
        <w:rPr>
          <w:rFonts w:ascii="Times New Roman" w:eastAsia="Times New Roman" w:hAnsi="Times New Roman"/>
          <w:color w:val="0000FF"/>
          <w:sz w:val="24"/>
          <w:szCs w:val="24"/>
          <w:lang w:eastAsia="en-IN"/>
        </w:rPr>
      </w:pPr>
      <w:r w:rsidRPr="00DD0795">
        <w:rPr>
          <w:rFonts w:ascii="Helvetica" w:eastAsia="Times New Roman" w:hAnsi="Helvetica" w:cs="Helvetica"/>
          <w:color w:val="222222"/>
          <w:sz w:val="23"/>
          <w:szCs w:val="23"/>
          <w:lang w:eastAsia="en-IN"/>
        </w:rPr>
        <w:fldChar w:fldCharType="begin"/>
      </w:r>
      <w:r w:rsidRPr="00DD0795">
        <w:rPr>
          <w:rFonts w:ascii="Helvetica" w:eastAsia="Times New Roman" w:hAnsi="Helvetica" w:cs="Helvetica"/>
          <w:color w:val="222222"/>
          <w:sz w:val="23"/>
          <w:szCs w:val="23"/>
          <w:lang w:eastAsia="en-IN"/>
        </w:rPr>
        <w:instrText xml:space="preserve"> HYPERLINK "https://coursehunters.online/uploads/default/original/2X/8/852c382d07be0037f841690e7b9d570e6f2c5052.jpeg" \o "" </w:instrText>
      </w:r>
      <w:r w:rsidRPr="00DD0795">
        <w:rPr>
          <w:rFonts w:ascii="Helvetica" w:eastAsia="Times New Roman" w:hAnsi="Helvetica" w:cs="Helvetica"/>
          <w:color w:val="222222"/>
          <w:sz w:val="23"/>
          <w:szCs w:val="23"/>
          <w:lang w:eastAsia="en-IN"/>
        </w:rPr>
        <w:fldChar w:fldCharType="separate"/>
      </w:r>
      <w:r w:rsidRPr="00DD0795">
        <w:rPr>
          <w:rFonts w:ascii="Helvetica" w:eastAsia="Times New Roman" w:hAnsi="Helvetica" w:cs="Helvetica"/>
          <w:noProof/>
          <w:color w:val="0000FF"/>
          <w:sz w:val="23"/>
          <w:szCs w:val="23"/>
          <w:lang w:eastAsia="en-IN"/>
        </w:rPr>
        <w:drawing>
          <wp:inline distT="0" distB="0" distL="0" distR="0">
            <wp:extent cx="6572250" cy="3381375"/>
            <wp:effectExtent l="0" t="0" r="0" b="9525"/>
            <wp:docPr id="4" name="Picture 4" descr="https://coursehunters.online/uploads/default/optimized/2X/8/852c382d07be0037f841690e7b9d570e6f2c5052_2_690x355.jpeg">
              <a:hlinkClick xmlns:a="http://schemas.openxmlformats.org/drawingml/2006/main" r:id="rId2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ursehunters.online/uploads/default/optimized/2X/8/852c382d07be0037f841690e7b9d570e6f2c5052_2_690x355.jpeg">
                      <a:hlinkClick r:id="rId27" tooltip="&quot;&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2250" cy="3381375"/>
                    </a:xfrm>
                    <a:prstGeom prst="rect">
                      <a:avLst/>
                    </a:prstGeom>
                    <a:noFill/>
                    <a:ln>
                      <a:noFill/>
                    </a:ln>
                  </pic:spPr>
                </pic:pic>
              </a:graphicData>
            </a:graphic>
          </wp:inline>
        </w:drawing>
      </w:r>
    </w:p>
    <w:p w:rsidR="00DD0795" w:rsidRPr="00DD0795" w:rsidRDefault="00DD0795" w:rsidP="00DD0795">
      <w:pPr>
        <w:shd w:val="clear" w:color="auto" w:fill="FFFFFF"/>
        <w:autoSpaceDN/>
        <w:textAlignment w:val="auto"/>
        <w:rPr>
          <w:rFonts w:ascii="Times New Roman" w:eastAsia="Times New Roman" w:hAnsi="Times New Roman"/>
          <w:b/>
          <w:bCs/>
          <w:sz w:val="24"/>
          <w:szCs w:val="24"/>
          <w:lang w:eastAsia="en-IN"/>
        </w:rPr>
      </w:pPr>
      <w:r w:rsidRPr="00DD0795">
        <w:rPr>
          <w:rFonts w:ascii="Helvetica" w:eastAsia="Times New Roman" w:hAnsi="Helvetica" w:cs="Helvetica"/>
          <w:b/>
          <w:bCs/>
          <w:color w:val="0000FF"/>
          <w:sz w:val="23"/>
          <w:szCs w:val="23"/>
          <w:lang w:eastAsia="en-IN"/>
        </w:rPr>
        <w:t>2500×1288 374 KB</w:t>
      </w:r>
    </w:p>
    <w:p w:rsidR="00DD0795" w:rsidRPr="00DD0795" w:rsidRDefault="00DD0795" w:rsidP="00DD0795">
      <w:pPr>
        <w:shd w:val="clear" w:color="auto" w:fill="FFFFFF"/>
        <w:autoSpaceDN/>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fldChar w:fldCharType="end"/>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If the Boot Dashboard is not present in your version of Eclipse, then each of the child projects </w:t>
      </w:r>
      <w:r w:rsidRPr="00DD0795">
        <w:rPr>
          <w:rFonts w:ascii="Helvetica" w:eastAsia="Times New Roman" w:hAnsi="Helvetica" w:cs="Helvetica"/>
          <w:i/>
          <w:iCs/>
          <w:color w:val="222222"/>
          <w:sz w:val="23"/>
          <w:szCs w:val="23"/>
          <w:lang w:eastAsia="en-IN"/>
        </w:rPr>
        <w:t>auth-server</w:t>
      </w:r>
      <w:r w:rsidRPr="00DD0795">
        <w:rPr>
          <w:rFonts w:ascii="Helvetica" w:eastAsia="Times New Roman" w:hAnsi="Helvetica" w:cs="Helvetica"/>
          <w:color w:val="222222"/>
          <w:sz w:val="23"/>
          <w:szCs w:val="23"/>
          <w:lang w:eastAsia="en-IN"/>
        </w:rPr>
        <w:t> , </w:t>
      </w:r>
      <w:r w:rsidRPr="00DD0795">
        <w:rPr>
          <w:rFonts w:ascii="Helvetica" w:eastAsia="Times New Roman" w:hAnsi="Helvetica" w:cs="Helvetica"/>
          <w:i/>
          <w:iCs/>
          <w:color w:val="222222"/>
          <w:sz w:val="23"/>
          <w:szCs w:val="23"/>
          <w:lang w:eastAsia="en-IN"/>
        </w:rPr>
        <w:t>client</w:t>
      </w:r>
      <w:r w:rsidRPr="00DD0795">
        <w:rPr>
          <w:rFonts w:ascii="Helvetica" w:eastAsia="Times New Roman" w:hAnsi="Helvetica" w:cs="Helvetica"/>
          <w:color w:val="222222"/>
          <w:sz w:val="23"/>
          <w:szCs w:val="23"/>
          <w:lang w:eastAsia="en-IN"/>
        </w:rPr>
        <w:t> and </w:t>
      </w:r>
      <w:r w:rsidRPr="00DD0795">
        <w:rPr>
          <w:rFonts w:ascii="Helvetica" w:eastAsia="Times New Roman" w:hAnsi="Helvetica" w:cs="Helvetica"/>
          <w:i/>
          <w:iCs/>
          <w:color w:val="222222"/>
          <w:sz w:val="23"/>
          <w:szCs w:val="23"/>
          <w:lang w:eastAsia="en-IN"/>
        </w:rPr>
        <w:t>resource-server</w:t>
      </w:r>
      <w:r w:rsidRPr="00DD0795">
        <w:rPr>
          <w:rFonts w:ascii="Helvetica" w:eastAsia="Times New Roman" w:hAnsi="Helvetica" w:cs="Helvetica"/>
          <w:color w:val="222222"/>
          <w:sz w:val="23"/>
          <w:szCs w:val="23"/>
          <w:lang w:eastAsia="en-IN"/>
        </w:rPr>
        <w:t> contains a </w:t>
      </w:r>
      <w:r w:rsidRPr="00DD0795">
        <w:rPr>
          <w:rFonts w:ascii="Helvetica" w:eastAsia="Times New Roman" w:hAnsi="Helvetica" w:cs="Helvetica"/>
          <w:i/>
          <w:iCs/>
          <w:color w:val="222222"/>
          <w:sz w:val="23"/>
          <w:szCs w:val="23"/>
          <w:lang w:eastAsia="en-IN"/>
        </w:rPr>
        <w:t>main</w:t>
      </w:r>
      <w:r w:rsidRPr="00DD0795">
        <w:rPr>
          <w:rFonts w:ascii="Helvetica" w:eastAsia="Times New Roman" w:hAnsi="Helvetica" w:cs="Helvetica"/>
          <w:color w:val="222222"/>
          <w:sz w:val="23"/>
          <w:szCs w:val="23"/>
          <w:lang w:eastAsia="en-IN"/>
        </w:rPr>
        <w:t> class annotated with </w:t>
      </w:r>
      <w:r w:rsidRPr="00DD0795">
        <w:rPr>
          <w:rFonts w:ascii="Helvetica" w:eastAsia="Times New Roman" w:hAnsi="Helvetica" w:cs="Helvetica"/>
          <w:b/>
          <w:bCs/>
          <w:i/>
          <w:iCs/>
          <w:color w:val="222222"/>
          <w:sz w:val="21"/>
          <w:szCs w:val="21"/>
          <w:lang w:eastAsia="en-IN"/>
        </w:rPr>
        <w:t>@SpringBootApplication</w:t>
      </w:r>
      <w:r w:rsidRPr="00DD0795">
        <w:rPr>
          <w:rFonts w:ascii="Helvetica" w:eastAsia="Times New Roman" w:hAnsi="Helvetica" w:cs="Helvetica"/>
          <w:i/>
          <w:iCs/>
          <w:color w:val="222222"/>
          <w:sz w:val="23"/>
          <w:szCs w:val="23"/>
          <w:lang w:eastAsia="en-IN"/>
        </w:rPr>
        <w:t>.</w:t>
      </w:r>
      <w:r w:rsidRPr="00DD0795">
        <w:rPr>
          <w:rFonts w:ascii="Helvetica" w:eastAsia="Times New Roman" w:hAnsi="Helvetica" w:cs="Helvetica"/>
          <w:color w:val="222222"/>
          <w:sz w:val="23"/>
          <w:szCs w:val="23"/>
          <w:lang w:eastAsia="en-IN"/>
        </w:rPr>
        <w:t> You can simply do a right-click on that class and Run it as a Java Application:</w:t>
      </w:r>
    </w:p>
    <w:p w:rsidR="00DD0795" w:rsidRPr="00DD0795" w:rsidRDefault="00DD0795" w:rsidP="00DD0795">
      <w:pPr>
        <w:shd w:val="clear" w:color="auto" w:fill="FFFFFF"/>
        <w:autoSpaceDN/>
        <w:textAlignment w:val="auto"/>
        <w:rPr>
          <w:rFonts w:ascii="Times New Roman" w:eastAsia="Times New Roman" w:hAnsi="Times New Roman"/>
          <w:color w:val="0000FF"/>
          <w:sz w:val="24"/>
          <w:szCs w:val="24"/>
          <w:lang w:eastAsia="en-IN"/>
        </w:rPr>
      </w:pPr>
      <w:r w:rsidRPr="00DD0795">
        <w:rPr>
          <w:rFonts w:ascii="Helvetica" w:eastAsia="Times New Roman" w:hAnsi="Helvetica" w:cs="Helvetica"/>
          <w:color w:val="222222"/>
          <w:sz w:val="23"/>
          <w:szCs w:val="23"/>
          <w:lang w:eastAsia="en-IN"/>
        </w:rPr>
        <w:fldChar w:fldCharType="begin"/>
      </w:r>
      <w:r w:rsidRPr="00DD0795">
        <w:rPr>
          <w:rFonts w:ascii="Helvetica" w:eastAsia="Times New Roman" w:hAnsi="Helvetica" w:cs="Helvetica"/>
          <w:color w:val="222222"/>
          <w:sz w:val="23"/>
          <w:szCs w:val="23"/>
          <w:lang w:eastAsia="en-IN"/>
        </w:rPr>
        <w:instrText xml:space="preserve"> HYPERLINK "https://coursehunters.online/uploads/default/original/2X/c/c28a7f54cb99d5920dd29af2c082fd5bd2d357f3.png" \o "" </w:instrText>
      </w:r>
      <w:r w:rsidRPr="00DD0795">
        <w:rPr>
          <w:rFonts w:ascii="Helvetica" w:eastAsia="Times New Roman" w:hAnsi="Helvetica" w:cs="Helvetica"/>
          <w:color w:val="222222"/>
          <w:sz w:val="23"/>
          <w:szCs w:val="23"/>
          <w:lang w:eastAsia="en-IN"/>
        </w:rPr>
        <w:fldChar w:fldCharType="separate"/>
      </w:r>
      <w:r w:rsidRPr="00DD0795">
        <w:rPr>
          <w:rFonts w:ascii="Helvetica" w:eastAsia="Times New Roman" w:hAnsi="Helvetica" w:cs="Helvetica"/>
          <w:noProof/>
          <w:color w:val="0000FF"/>
          <w:sz w:val="23"/>
          <w:szCs w:val="23"/>
          <w:lang w:eastAsia="en-IN"/>
        </w:rPr>
        <w:drawing>
          <wp:inline distT="0" distB="0" distL="0" distR="0">
            <wp:extent cx="6572250" cy="3800475"/>
            <wp:effectExtent l="0" t="0" r="0" b="9525"/>
            <wp:docPr id="3" name="Picture 3" descr="https://coursehunters.online/uploads/default/optimized/2X/c/c28a7f54cb99d5920dd29af2c082fd5bd2d357f3_2_690x399.png">
              <a:hlinkClick xmlns:a="http://schemas.openxmlformats.org/drawingml/2006/main" r:id="rId2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ursehunters.online/uploads/default/optimized/2X/c/c28a7f54cb99d5920dd29af2c082fd5bd2d357f3_2_690x399.png">
                      <a:hlinkClick r:id="rId29" tooltip="&quot;&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72250" cy="3800475"/>
                    </a:xfrm>
                    <a:prstGeom prst="rect">
                      <a:avLst/>
                    </a:prstGeom>
                    <a:noFill/>
                    <a:ln>
                      <a:noFill/>
                    </a:ln>
                  </pic:spPr>
                </pic:pic>
              </a:graphicData>
            </a:graphic>
          </wp:inline>
        </w:drawing>
      </w:r>
    </w:p>
    <w:p w:rsidR="00DD0795" w:rsidRPr="00DD0795" w:rsidRDefault="00DD0795" w:rsidP="00DD0795">
      <w:pPr>
        <w:shd w:val="clear" w:color="auto" w:fill="FFFFFF"/>
        <w:autoSpaceDN/>
        <w:textAlignment w:val="auto"/>
        <w:rPr>
          <w:rFonts w:ascii="Times New Roman" w:eastAsia="Times New Roman" w:hAnsi="Times New Roman"/>
          <w:b/>
          <w:bCs/>
          <w:sz w:val="24"/>
          <w:szCs w:val="24"/>
          <w:lang w:eastAsia="en-IN"/>
        </w:rPr>
      </w:pPr>
      <w:r w:rsidRPr="00DD0795">
        <w:rPr>
          <w:rFonts w:ascii="Helvetica" w:eastAsia="Times New Roman" w:hAnsi="Helvetica" w:cs="Helvetica"/>
          <w:b/>
          <w:bCs/>
          <w:color w:val="0000FF"/>
          <w:sz w:val="23"/>
          <w:szCs w:val="23"/>
          <w:lang w:eastAsia="en-IN"/>
        </w:rPr>
        <w:t>2500×1448 1.07 MB</w:t>
      </w:r>
    </w:p>
    <w:p w:rsidR="00DD0795" w:rsidRPr="00DD0795" w:rsidRDefault="00DD0795" w:rsidP="00DD0795">
      <w:pPr>
        <w:shd w:val="clear" w:color="auto" w:fill="FFFFFF"/>
        <w:autoSpaceDN/>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fldChar w:fldCharType="end"/>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5. Before You Start</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Before you start working on a new module, make sure to import the parent of that module into your IDE like this - and run a build on it.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Don’t start working if you don’t have a successful build at this point.</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The New OAuth Material, Release Schedule and Text-Only Lessons</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If you’re getting started with OAuth2 now, or if you’re an OAuth veteran - understanding the current landscape of OAuth in Spring Security is critical.</w:t>
      </w:r>
    </w:p>
    <w:p w:rsidR="00DD0795" w:rsidRPr="00DD0795" w:rsidRDefault="00DD0795" w:rsidP="00DD0795">
      <w:pPr>
        <w:shd w:val="clear" w:color="auto" w:fill="FFFFFF"/>
        <w:autoSpaceDN/>
        <w:spacing w:before="450" w:after="150"/>
        <w:textAlignment w:val="auto"/>
        <w:outlineLvl w:val="2"/>
        <w:rPr>
          <w:rFonts w:ascii="Helvetica" w:eastAsia="Times New Roman" w:hAnsi="Helvetica" w:cs="Helvetica"/>
          <w:b/>
          <w:bCs/>
          <w:color w:val="222222"/>
          <w:sz w:val="26"/>
          <w:szCs w:val="26"/>
          <w:lang w:eastAsia="en-IN"/>
        </w:rPr>
      </w:pPr>
      <w:r w:rsidRPr="00DD0795">
        <w:rPr>
          <w:rFonts w:ascii="Helvetica" w:eastAsia="Times New Roman" w:hAnsi="Helvetica" w:cs="Helvetica"/>
          <w:b/>
          <w:bCs/>
          <w:color w:val="222222"/>
          <w:sz w:val="26"/>
          <w:szCs w:val="26"/>
          <w:lang w:eastAsia="en-IN"/>
        </w:rPr>
        <w:t>The Big Rewrite</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Simply put, the Spring Security core team has decided to re-write and consolidate the OAuth2 support in the framework.</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That’s very rare - it almost never happens in the Spring ecosystem.</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This also sets a really strong direction in the framework - OAuth is a critical part of the Spring Security and the current stack is somewhat fragmented and harder to understand.</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So, the core goal of the new stack is to consolidate and streamline the support.</w:t>
      </w:r>
    </w:p>
    <w:p w:rsidR="00DD0795" w:rsidRPr="00DD0795" w:rsidRDefault="00DD0795" w:rsidP="00DD0795">
      <w:pPr>
        <w:shd w:val="clear" w:color="auto" w:fill="FFFFFF"/>
        <w:autoSpaceDN/>
        <w:spacing w:before="450" w:after="150"/>
        <w:textAlignment w:val="auto"/>
        <w:outlineLvl w:val="2"/>
        <w:rPr>
          <w:rFonts w:ascii="Helvetica" w:eastAsia="Times New Roman" w:hAnsi="Helvetica" w:cs="Helvetica"/>
          <w:b/>
          <w:bCs/>
          <w:color w:val="222222"/>
          <w:sz w:val="26"/>
          <w:szCs w:val="26"/>
          <w:lang w:eastAsia="en-IN"/>
        </w:rPr>
      </w:pPr>
      <w:r w:rsidRPr="00DD0795">
        <w:rPr>
          <w:rFonts w:ascii="Helvetica" w:eastAsia="Times New Roman" w:hAnsi="Helvetica" w:cs="Helvetica"/>
          <w:b/>
          <w:bCs/>
          <w:color w:val="222222"/>
          <w:sz w:val="26"/>
          <w:szCs w:val="26"/>
          <w:lang w:eastAsia="en-IN"/>
        </w:rPr>
        <w:t>Lessons in the Course</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new stack is, naturally, resulting in a lot of new material here, in the new course.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I’ll release new lessons as text-only first</w:t>
      </w:r>
      <w:r w:rsidRPr="00DD0795">
        <w:rPr>
          <w:rFonts w:ascii="Helvetica" w:eastAsia="Times New Roman" w:hAnsi="Helvetica" w:cs="Helvetica"/>
          <w:color w:val="222222"/>
          <w:sz w:val="23"/>
          <w:szCs w:val="23"/>
          <w:lang w:eastAsia="en-IN"/>
        </w:rPr>
        <w:t> , and then add full videos.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There are two main reasons for that.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One - the new stack is not yet fully out. A lot of functionality is already GA, but there are still big pieces under development, so recording video is a bit early.</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And two - it gives you access earlier to the lessons.</w:t>
      </w:r>
    </w:p>
    <w:p w:rsidR="00DD0795" w:rsidRPr="00DD0795" w:rsidRDefault="00DD0795" w:rsidP="00DD0795">
      <w:pPr>
        <w:shd w:val="clear" w:color="auto" w:fill="FFFFFF"/>
        <w:autoSpaceDN/>
        <w:spacing w:before="450" w:after="150"/>
        <w:textAlignment w:val="auto"/>
        <w:outlineLvl w:val="2"/>
        <w:rPr>
          <w:rFonts w:ascii="Helvetica" w:eastAsia="Times New Roman" w:hAnsi="Helvetica" w:cs="Helvetica"/>
          <w:b/>
          <w:bCs/>
          <w:color w:val="222222"/>
          <w:sz w:val="26"/>
          <w:szCs w:val="26"/>
          <w:lang w:eastAsia="en-IN"/>
        </w:rPr>
      </w:pPr>
      <w:r w:rsidRPr="00DD0795">
        <w:rPr>
          <w:rFonts w:ascii="Helvetica" w:eastAsia="Times New Roman" w:hAnsi="Helvetica" w:cs="Helvetica"/>
          <w:b/>
          <w:bCs/>
          <w:color w:val="222222"/>
          <w:sz w:val="26"/>
          <w:szCs w:val="26"/>
          <w:lang w:eastAsia="en-IN"/>
        </w:rPr>
        <w:t>Release Schedule (updated)</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full material will be out by January 2021.</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Of course I’ll start releasing new videos all the way up to that point.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As always, ping me if you have any questions.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Cheers,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Eugen.</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Lesson 1: Intro to OAuth2 and the OAuth2 Roles (theoretical) (text-only)</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1. Goal</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In this lesson, we are going to have a high-level look at the OAuth2 framework.</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2. Lesson Notes</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2.1. What is OAuth2?</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OAuth2 is basically a standard for authorization, not authentication.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It’s important to distinguish between these concepts to understand what OAuth is.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So, in very simple terms:</w:t>
      </w:r>
    </w:p>
    <w:p w:rsidR="00DD0795" w:rsidRPr="00DD0795" w:rsidRDefault="00DD0795" w:rsidP="00DD0795">
      <w:pPr>
        <w:numPr>
          <w:ilvl w:val="0"/>
          <w:numId w:val="2"/>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authentication - identifying a user</w:t>
      </w:r>
    </w:p>
    <w:p w:rsidR="00DD0795" w:rsidRPr="00DD0795" w:rsidRDefault="00DD0795" w:rsidP="00DD0795">
      <w:pPr>
        <w:numPr>
          <w:ilvl w:val="0"/>
          <w:numId w:val="2"/>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authorization - determining what the user has access to</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With that in mind, basically, OAuth allows applications to obtain limited access to a service or to a resource.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One of the core goals of OAuth is to help users to no longer have to provide their credentials directly to third-party applications to allow access to their resources.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This is an important security enhancement as these third-party apps will only have minimal access to do what they need to do and nothing more, which naturally lowers the risk of compromising the user’s credentials.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To better understand the problem, let’s see an example of a real-world scenario where OAuth is useful.</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You’ve probably seen many instances before where an application requests permission to access your data from Google or Facebook.</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For example, a planning website would like to get access to users’ Google Calendars.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This website represent the third-party application that needs access to a user’s resources, in this case - the resource being the Calendar info.</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So the question is: </w:t>
      </w:r>
      <w:r w:rsidRPr="00DD0795">
        <w:rPr>
          <w:rFonts w:ascii="Helvetica" w:eastAsia="Times New Roman" w:hAnsi="Helvetica" w:cs="Helvetica"/>
          <w:b/>
          <w:bCs/>
          <w:color w:val="222222"/>
          <w:sz w:val="23"/>
          <w:szCs w:val="23"/>
          <w:lang w:eastAsia="en-IN"/>
        </w:rPr>
        <w:t>How to allow this app to view and edit the Calendar events?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One option is for the user to provide the app with their Google credentials. This is obviously very risky and not recommended, as the app will now have access to the entire account and all the other resources and the user’s credentials.</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2.2. The OAuth Flow</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This is where OAuth comes in - </w:t>
      </w:r>
      <w:r w:rsidRPr="00DD0795">
        <w:rPr>
          <w:rFonts w:ascii="Helvetica" w:eastAsia="Times New Roman" w:hAnsi="Helvetica" w:cs="Helvetica"/>
          <w:b/>
          <w:bCs/>
          <w:color w:val="222222"/>
          <w:sz w:val="23"/>
          <w:szCs w:val="23"/>
          <w:lang w:eastAsia="en-IN"/>
        </w:rPr>
        <w:t>instead of asking for the user’s credentials, the website delegates the authorization to a service which handles users’ credentials.</w:t>
      </w:r>
      <w:r w:rsidRPr="00DD0795">
        <w:rPr>
          <w:rFonts w:ascii="Helvetica" w:eastAsia="Times New Roman" w:hAnsi="Helvetica" w:cs="Helvetica"/>
          <w:color w:val="222222"/>
          <w:sz w:val="23"/>
          <w:szCs w:val="23"/>
          <w:lang w:eastAsia="en-IN"/>
        </w:rPr>
        <w:t> In this case it will be a service also belonging to Google itself.</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This way, the user’s password is not shared with any other service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application sends a request to the Google Authorization Server saying that it needs access to the user’s Calendar.</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When receiving the request, the Authorization Server will go back to the user and present the infamous “permission” screen to ask for this access to be granted.</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application will receive back a key that identifies the user and the Calendar permission.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Now the application can interact with the user’s Calendar using this key, without knowing the user’s Google password or being able to access any other resources besides the ones it was given permission for. </w:t>
      </w:r>
      <w:r w:rsidRPr="00DD0795">
        <w:rPr>
          <w:rFonts w:ascii="Helvetica" w:eastAsia="Times New Roman" w:hAnsi="Helvetica" w:cs="Helvetica"/>
          <w:b/>
          <w:bCs/>
          <w:color w:val="222222"/>
          <w:sz w:val="23"/>
          <w:szCs w:val="23"/>
          <w:lang w:eastAsia="en-IN"/>
        </w:rPr>
        <w:t>The access is also temporary.</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user can now share different resources with different applications by using a single account handled by the Authorization Server and the applications don’t need to worry about the authorization aspect.</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2.3. OAuth2 Roles</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As you’ll have guessed, a crucial aspect of implementing this authorization flow is separating the roles in the interaction.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OAuth2 defines 4 roles;</w:t>
      </w:r>
      <w:r w:rsidRPr="00DD0795">
        <w:rPr>
          <w:rFonts w:ascii="Helvetica" w:eastAsia="Times New Roman" w:hAnsi="Helvetica" w:cs="Helvetica"/>
          <w:color w:val="222222"/>
          <w:sz w:val="23"/>
          <w:szCs w:val="23"/>
          <w:lang w:eastAsia="en-IN"/>
        </w:rPr>
        <w:t> let’s go through these using OAuth2 terminology:</w:t>
      </w:r>
    </w:p>
    <w:p w:rsidR="00DD0795" w:rsidRPr="00DD0795" w:rsidRDefault="00DD0795" w:rsidP="00DD0795">
      <w:pPr>
        <w:numPr>
          <w:ilvl w:val="0"/>
          <w:numId w:val="3"/>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user who is the owner of the resources referred to in the spec as the </w:t>
      </w:r>
      <w:r w:rsidRPr="00DD0795">
        <w:rPr>
          <w:rFonts w:ascii="Helvetica" w:eastAsia="Times New Roman" w:hAnsi="Helvetica" w:cs="Helvetica"/>
          <w:b/>
          <w:bCs/>
          <w:color w:val="222222"/>
          <w:sz w:val="23"/>
          <w:szCs w:val="23"/>
          <w:lang w:eastAsia="en-IN"/>
        </w:rPr>
        <w:t>Resource Owner.</w:t>
      </w:r>
    </w:p>
    <w:p w:rsidR="00DD0795" w:rsidRPr="00DD0795" w:rsidRDefault="00DD0795" w:rsidP="00DD0795">
      <w:pPr>
        <w:numPr>
          <w:ilvl w:val="0"/>
          <w:numId w:val="3"/>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This is separate from the </w:t>
      </w:r>
      <w:r w:rsidRPr="00DD0795">
        <w:rPr>
          <w:rFonts w:ascii="Helvetica" w:eastAsia="Times New Roman" w:hAnsi="Helvetica" w:cs="Helvetica"/>
          <w:b/>
          <w:bCs/>
          <w:color w:val="222222"/>
          <w:sz w:val="23"/>
          <w:szCs w:val="23"/>
          <w:lang w:eastAsia="en-IN"/>
        </w:rPr>
        <w:t>Client application</w:t>
      </w:r>
      <w:r w:rsidRPr="00DD0795">
        <w:rPr>
          <w:rFonts w:ascii="Helvetica" w:eastAsia="Times New Roman" w:hAnsi="Helvetica" w:cs="Helvetica"/>
          <w:color w:val="222222"/>
          <w:sz w:val="23"/>
          <w:szCs w:val="23"/>
          <w:lang w:eastAsia="en-IN"/>
        </w:rPr>
        <w:t> which needs limited access to these resources.</w:t>
      </w:r>
    </w:p>
    <w:p w:rsidR="00DD0795" w:rsidRPr="00DD0795" w:rsidRDefault="00DD0795" w:rsidP="00DD0795">
      <w:pPr>
        <w:numPr>
          <w:ilvl w:val="0"/>
          <w:numId w:val="3"/>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user’s credentials are handled by another role - </w:t>
      </w:r>
      <w:r w:rsidRPr="00DD0795">
        <w:rPr>
          <w:rFonts w:ascii="Helvetica" w:eastAsia="Times New Roman" w:hAnsi="Helvetica" w:cs="Helvetica"/>
          <w:b/>
          <w:bCs/>
          <w:color w:val="222222"/>
          <w:sz w:val="23"/>
          <w:szCs w:val="23"/>
          <w:lang w:eastAsia="en-IN"/>
        </w:rPr>
        <w:t>the Authorization Server.</w:t>
      </w:r>
    </w:p>
    <w:p w:rsidR="00DD0795" w:rsidRPr="00DD0795" w:rsidRDefault="00DD0795" w:rsidP="00DD0795">
      <w:pPr>
        <w:numPr>
          <w:ilvl w:val="0"/>
          <w:numId w:val="3"/>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resources themselves can be hosted by a separate </w:t>
      </w:r>
      <w:r w:rsidRPr="00DD0795">
        <w:rPr>
          <w:rFonts w:ascii="Helvetica" w:eastAsia="Times New Roman" w:hAnsi="Helvetica" w:cs="Helvetica"/>
          <w:b/>
          <w:bCs/>
          <w:color w:val="222222"/>
          <w:sz w:val="23"/>
          <w:szCs w:val="23"/>
          <w:lang w:eastAsia="en-IN"/>
        </w:rPr>
        <w:t>Resource Server</w:t>
      </w:r>
      <w:r w:rsidRPr="00DD0795">
        <w:rPr>
          <w:rFonts w:ascii="Helvetica" w:eastAsia="Times New Roman" w:hAnsi="Helvetica" w:cs="Helvetica"/>
          <w:color w:val="222222"/>
          <w:sz w:val="23"/>
          <w:szCs w:val="23"/>
          <w:lang w:eastAsia="en-IN"/>
        </w:rPr>
        <w:t> or, in some cases, the Authorization and Resource Server are the same application.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Let’s see what each means in more detail.</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The Resource Owner is the entity capable of granting access to a protected resource.</w:t>
      </w:r>
      <w:r w:rsidRPr="00DD0795">
        <w:rPr>
          <w:rFonts w:ascii="Helvetica" w:eastAsia="Times New Roman" w:hAnsi="Helvetica" w:cs="Helvetica"/>
          <w:color w:val="222222"/>
          <w:sz w:val="23"/>
          <w:szCs w:val="23"/>
          <w:lang w:eastAsia="en-IN"/>
        </w:rPr>
        <w:t> Most often, this is a user as it was in our example, but it can also be another application.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The Resource Server hosts the protected resources.</w:t>
      </w:r>
      <w:r w:rsidRPr="00DD0795">
        <w:rPr>
          <w:rFonts w:ascii="Helvetica" w:eastAsia="Times New Roman" w:hAnsi="Helvetica" w:cs="Helvetica"/>
          <w:color w:val="222222"/>
          <w:sz w:val="23"/>
          <w:szCs w:val="23"/>
          <w:lang w:eastAsia="en-IN"/>
        </w:rPr>
        <w:t> It accepts and responds to requests for these resources. This is often an API.</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The Authorization Server is the server that issues keys</w:t>
      </w:r>
      <w:r w:rsidRPr="00DD0795">
        <w:rPr>
          <w:rFonts w:ascii="Helvetica" w:eastAsia="Times New Roman" w:hAnsi="Helvetica" w:cs="Helvetica"/>
          <w:color w:val="222222"/>
          <w:sz w:val="23"/>
          <w:szCs w:val="23"/>
          <w:lang w:eastAsia="en-IN"/>
        </w:rPr>
        <w:t> (or tokens) to authorized Clients. We’ll look at Tokens in more detail later 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The Client is the application making requests for protected resources</w:t>
      </w:r>
      <w:r w:rsidRPr="00DD0795">
        <w:rPr>
          <w:rFonts w:ascii="Helvetica" w:eastAsia="Times New Roman" w:hAnsi="Helvetica" w:cs="Helvetica"/>
          <w:color w:val="222222"/>
          <w:sz w:val="23"/>
          <w:szCs w:val="23"/>
          <w:lang w:eastAsia="en-IN"/>
        </w:rPr>
        <w:t> on behalf of the Resource Owner. It can be a website, mobile app, etc.</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2.4. Trust Relationships Between Actors</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For this flow to work there have to be trust relationships between the actors.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First, the Resource Server has to be able to validate the keys or tokens issued by the Authorization Server before allowing access to the resources.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Client also has to register with the Authorization Server in order to receive Tokens.</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2.5. Access Tokens</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Another critical concept we mentioned are the Tokens now used for access instead of the user password.</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Basically, </w:t>
      </w:r>
      <w:r w:rsidRPr="00DD0795">
        <w:rPr>
          <w:rFonts w:ascii="Helvetica" w:eastAsia="Times New Roman" w:hAnsi="Helvetica" w:cs="Helvetica"/>
          <w:b/>
          <w:bCs/>
          <w:color w:val="222222"/>
          <w:sz w:val="23"/>
          <w:szCs w:val="23"/>
          <w:lang w:eastAsia="en-IN"/>
        </w:rPr>
        <w:t>Access Tokens are credentials used to access protected resources.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Access Tokens are issued by the Authorization Server to the Client and are used to access protected resources in the Resource Server.</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These can have different formats and structures and can be used in different ways according to the security requirements of the Resource Server.</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What we’ve seen so far is a high-level interaction flow between the actors. In practice, this can be implemented though multiple flows or grant types that we’ll see in more detail in the next lessons.</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3. Resources</w:t>
      </w:r>
    </w:p>
    <w:p w:rsidR="00DD0795" w:rsidRPr="00DD0795" w:rsidRDefault="007A5E25" w:rsidP="00DD0795">
      <w:pPr>
        <w:numPr>
          <w:ilvl w:val="0"/>
          <w:numId w:val="4"/>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hyperlink r:id="rId31" w:history="1">
        <w:r w:rsidR="00DD0795" w:rsidRPr="00DD0795">
          <w:rPr>
            <w:rFonts w:ascii="Helvetica" w:eastAsia="Times New Roman" w:hAnsi="Helvetica" w:cs="Helvetica"/>
            <w:color w:val="0000FF"/>
            <w:sz w:val="23"/>
            <w:szCs w:val="23"/>
            <w:u w:val="single"/>
            <w:lang w:eastAsia="en-IN"/>
          </w:rPr>
          <w:t>OAuth 2</w:t>
        </w:r>
      </w:hyperlink>
    </w:p>
    <w:p w:rsidR="00DD0795" w:rsidRPr="00DD0795" w:rsidRDefault="007A5E25" w:rsidP="00DD0795">
      <w:pPr>
        <w:numPr>
          <w:ilvl w:val="0"/>
          <w:numId w:val="4"/>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hyperlink r:id="rId32" w:history="1">
        <w:r w:rsidR="00DD0795" w:rsidRPr="00DD0795">
          <w:rPr>
            <w:rFonts w:ascii="Helvetica" w:eastAsia="Times New Roman" w:hAnsi="Helvetica" w:cs="Helvetica"/>
            <w:color w:val="0000FF"/>
            <w:sz w:val="23"/>
            <w:szCs w:val="23"/>
            <w:u w:val="single"/>
            <w:lang w:eastAsia="en-IN"/>
          </w:rPr>
          <w:t>OAuth2 RFC</w:t>
        </w:r>
      </w:hyperlink>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Lesson 2: Picking the Right OAuth Grant Type/Flow to Use (theory)</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1. Goal</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In this lesson, we’re going to learn how to pick the right OAuth 2 Grant Type in different scenarios.</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2. Lesson Notes</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It’s worth mentioning before we get started that the decision flow we present here is a simplified and updated version of the traditional OAuth decision flow and based, mainly, on the current official guidance.</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2.1. The Updated Grant Types Panorama</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Technically, we have 4 possible Grant Types that can be used when implementing OAuth2:</w:t>
      </w:r>
    </w:p>
    <w:p w:rsidR="00DD0795" w:rsidRPr="00DD0795" w:rsidRDefault="00DD0795" w:rsidP="00DD0795">
      <w:pPr>
        <w:numPr>
          <w:ilvl w:val="0"/>
          <w:numId w:val="5"/>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Authorization Code</w:t>
      </w:r>
    </w:p>
    <w:p w:rsidR="00DD0795" w:rsidRPr="00DD0795" w:rsidRDefault="00DD0795" w:rsidP="00DD0795">
      <w:pPr>
        <w:numPr>
          <w:ilvl w:val="0"/>
          <w:numId w:val="5"/>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Client Credentials</w:t>
      </w:r>
    </w:p>
    <w:p w:rsidR="00DD0795" w:rsidRPr="00DD0795" w:rsidRDefault="00DD0795" w:rsidP="00DD0795">
      <w:pPr>
        <w:numPr>
          <w:ilvl w:val="0"/>
          <w:numId w:val="5"/>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Implicit</w:t>
      </w:r>
    </w:p>
    <w:p w:rsidR="00DD0795" w:rsidRPr="00DD0795" w:rsidRDefault="00DD0795" w:rsidP="00DD0795">
      <w:pPr>
        <w:numPr>
          <w:ilvl w:val="0"/>
          <w:numId w:val="5"/>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Resource Owner Password Credentials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On top of this, </w:t>
      </w:r>
      <w:r w:rsidRPr="00DD0795">
        <w:rPr>
          <w:rFonts w:ascii="Helvetica" w:eastAsia="Times New Roman" w:hAnsi="Helvetica" w:cs="Helvetica"/>
          <w:b/>
          <w:bCs/>
          <w:color w:val="222222"/>
          <w:sz w:val="23"/>
          <w:szCs w:val="23"/>
          <w:lang w:eastAsia="en-IN"/>
        </w:rPr>
        <w:t>there is also an extension to the Authorization Code Grant Type that has been defined more recently, the Proof Key for Code Exchange spec (or PKCE for short)</w:t>
      </w:r>
      <w:r w:rsidRPr="00DD0795">
        <w:rPr>
          <w:rFonts w:ascii="Helvetica" w:eastAsia="Times New Roman" w:hAnsi="Helvetica" w:cs="Helvetica"/>
          <w:color w:val="222222"/>
          <w:sz w:val="23"/>
          <w:szCs w:val="23"/>
          <w:lang w:eastAsia="en-IN"/>
        </w:rPr>
        <w:t> which addresses some limitations of the standard flow.</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Even though the 4 base Grant Types are all defined in the OAuth spec, </w:t>
      </w:r>
      <w:r w:rsidRPr="00DD0795">
        <w:rPr>
          <w:rFonts w:ascii="Helvetica" w:eastAsia="Times New Roman" w:hAnsi="Helvetica" w:cs="Helvetica"/>
          <w:b/>
          <w:bCs/>
          <w:color w:val="222222"/>
          <w:sz w:val="23"/>
          <w:szCs w:val="23"/>
          <w:lang w:eastAsia="en-IN"/>
        </w:rPr>
        <w:t>the current guidance disallows implementing the Resource Owner Password Credentials flow and discourages the use of the Implicit Grant Type</w:t>
      </w:r>
      <w:r w:rsidRPr="00DD0795">
        <w:rPr>
          <w:rFonts w:ascii="Helvetica" w:eastAsia="Times New Roman" w:hAnsi="Helvetica" w:cs="Helvetica"/>
          <w:color w:val="222222"/>
          <w:sz w:val="23"/>
          <w:szCs w:val="23"/>
          <w:lang w:eastAsia="en-IN"/>
        </w:rPr>
        <w:t> , which is, of course, reflected in our decision flow.</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That’s why the primary flow we’ll focus on is the Authorization Code flow on its own, but also with the PKCE extension.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Even though it’s really useful to understand how this evolution took place and the reasons for these flows to be deprecated -not to mention the fact that there are a lot of services that still use these solutions-, the focus of this lesson will be centered around the two remaining approaches: the Authorization Code and the Client Credentials Grant Types.</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2.2. Determining Factors - Client Confidentiality</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There are two determining factors here that affect which Grant Type we’ll use, and how we’ll implement it:</w:t>
      </w:r>
    </w:p>
    <w:p w:rsidR="00DD0795" w:rsidRPr="00DD0795" w:rsidRDefault="00DD0795" w:rsidP="00DD0795">
      <w:pPr>
        <w:numPr>
          <w:ilvl w:val="0"/>
          <w:numId w:val="6"/>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Client confidentiality</w:t>
      </w:r>
    </w:p>
    <w:p w:rsidR="00DD0795" w:rsidRPr="00DD0795" w:rsidRDefault="00DD0795" w:rsidP="00DD0795">
      <w:pPr>
        <w:numPr>
          <w:ilvl w:val="0"/>
          <w:numId w:val="6"/>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who assumes the role of the Resource Owner</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Client confidentiality refers to the capability of keeping credentials private</w:t>
      </w:r>
      <w:r w:rsidRPr="00DD0795">
        <w:rPr>
          <w:rFonts w:ascii="Helvetica" w:eastAsia="Times New Roman" w:hAnsi="Helvetica" w:cs="Helvetica"/>
          <w:color w:val="222222"/>
          <w:sz w:val="23"/>
          <w:szCs w:val="23"/>
          <w:lang w:eastAsia="en-IN"/>
        </w:rPr>
        <w:t> , and is a critical factor to classify the type of Client that is taking part in the OAuth authorization framework.</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Based on this, we can divide Clients into 2 categories:</w:t>
      </w:r>
    </w:p>
    <w:p w:rsidR="00DD0795" w:rsidRPr="00DD0795" w:rsidRDefault="00DD0795" w:rsidP="00DD0795">
      <w:pPr>
        <w:numPr>
          <w:ilvl w:val="0"/>
          <w:numId w:val="7"/>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Confidential Clients</w:t>
      </w:r>
    </w:p>
    <w:p w:rsidR="00DD0795" w:rsidRPr="00DD0795" w:rsidRDefault="00DD0795" w:rsidP="00DD0795">
      <w:pPr>
        <w:numPr>
          <w:ilvl w:val="0"/>
          <w:numId w:val="7"/>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Public Clients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Client is simply an application requesting protected resources, and naturally it can take many different forms.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For example, a Client may be:</w:t>
      </w:r>
    </w:p>
    <w:p w:rsidR="00DD0795" w:rsidRPr="00DD0795" w:rsidRDefault="00DD0795" w:rsidP="00DD0795">
      <w:pPr>
        <w:numPr>
          <w:ilvl w:val="0"/>
          <w:numId w:val="8"/>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 traditional server-based MVC application running on a web server</w:t>
      </w:r>
    </w:p>
    <w:p w:rsidR="00DD0795" w:rsidRPr="00DD0795" w:rsidRDefault="00DD0795" w:rsidP="00DD0795">
      <w:pPr>
        <w:numPr>
          <w:ilvl w:val="0"/>
          <w:numId w:val="8"/>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 native application running on a mobile device</w:t>
      </w:r>
    </w:p>
    <w:p w:rsidR="00DD0795" w:rsidRPr="00DD0795" w:rsidRDefault="00DD0795" w:rsidP="00DD0795">
      <w:pPr>
        <w:numPr>
          <w:ilvl w:val="0"/>
          <w:numId w:val="8"/>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 Javascript-based application executed within a user-agent (such as a web browser); for instance, a Single Page Application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As you can guess, </w:t>
      </w:r>
      <w:r w:rsidRPr="00DD0795">
        <w:rPr>
          <w:rFonts w:ascii="Helvetica" w:eastAsia="Times New Roman" w:hAnsi="Helvetica" w:cs="Helvetica"/>
          <w:b/>
          <w:bCs/>
          <w:color w:val="222222"/>
          <w:sz w:val="23"/>
          <w:szCs w:val="23"/>
          <w:lang w:eastAsia="en-IN"/>
        </w:rPr>
        <w:t>browser-based and native apps can’t be considered confidential Clients</w:t>
      </w:r>
      <w:r w:rsidRPr="00DD0795">
        <w:rPr>
          <w:rFonts w:ascii="Helvetica" w:eastAsia="Times New Roman" w:hAnsi="Helvetica" w:cs="Helvetica"/>
          <w:color w:val="222222"/>
          <w:sz w:val="23"/>
          <w:szCs w:val="23"/>
          <w:lang w:eastAsia="en-IN"/>
        </w:rPr>
        <w:t> simply because they are executed in an environment in which there is no total control of.</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2.3. Determining Factors - Who Is the Resource Owner</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Usually, the Resource Owner in the process is</w:t>
      </w:r>
      <w:r w:rsidRPr="00DD0795">
        <w:rPr>
          <w:rFonts w:ascii="Helvetica" w:eastAsia="Times New Roman" w:hAnsi="Helvetica" w:cs="Helvetica"/>
          <w:color w:val="222222"/>
          <w:sz w:val="23"/>
          <w:szCs w:val="23"/>
          <w:lang w:eastAsia="en-IN"/>
        </w:rPr>
        <w:t> </w:t>
      </w:r>
      <w:r w:rsidRPr="00DD0795">
        <w:rPr>
          <w:rFonts w:ascii="Helvetica" w:eastAsia="Times New Roman" w:hAnsi="Helvetica" w:cs="Helvetica"/>
          <w:b/>
          <w:bCs/>
          <w:color w:val="222222"/>
          <w:sz w:val="23"/>
          <w:szCs w:val="23"/>
          <w:lang w:eastAsia="en-IN"/>
        </w:rPr>
        <w:t>an end-user</w:t>
      </w:r>
      <w:r w:rsidRPr="00DD0795">
        <w:rPr>
          <w:rFonts w:ascii="Helvetica" w:eastAsia="Times New Roman" w:hAnsi="Helvetica" w:cs="Helvetica"/>
          <w:color w:val="222222"/>
          <w:sz w:val="23"/>
          <w:szCs w:val="23"/>
          <w:lang w:eastAsia="en-IN"/>
        </w:rPr>
        <w:t> , meaning - a person.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For example, GitHub contains information about me, my profile information, or information about my public and private repositories.These are resources, and I am, then, the owner of these resources. Therefore, I can grant access to some of these resources.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In other cases, the Client itself can represent the owner of the resources and request access to them.</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For example, imagine an organization where the information is spread among different services and thus authorization has to be effectively granted to one of these services to obtain data from the others to carry out a particular process. Here there is no end user involved, and the Client that carries out the process represents the Resource Owner of the information.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Let’s now see which Grant Type is best suited for each scenario.</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2.4. Grant Types - Authorization Code</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This is probably the most common and safe solution up to this point, as it’s </w:t>
      </w:r>
      <w:r w:rsidRPr="00DD0795">
        <w:rPr>
          <w:rFonts w:ascii="Helvetica" w:eastAsia="Times New Roman" w:hAnsi="Helvetica" w:cs="Helvetica"/>
          <w:b/>
          <w:bCs/>
          <w:color w:val="222222"/>
          <w:sz w:val="23"/>
          <w:szCs w:val="23"/>
          <w:lang w:eastAsia="en-IN"/>
        </w:rPr>
        <w:t>the optimal grant type for both confidential Clients and public Clients.</w:t>
      </w:r>
      <w:r w:rsidRPr="00DD0795">
        <w:rPr>
          <w:rFonts w:ascii="Helvetica" w:eastAsia="Times New Roman" w:hAnsi="Helvetica" w:cs="Helvetica"/>
          <w:color w:val="222222"/>
          <w:sz w:val="23"/>
          <w:szCs w:val="23"/>
          <w:lang w:eastAsia="en-IN"/>
        </w:rPr>
        <w:t> One notable difference is that public Clients won’t be using the Client Secret used to validate the Client’s identity as this is considered sensitive information.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In this flow, the end-user authorizes the Client to have limited access to its resources</w:t>
      </w:r>
      <w:r w:rsidRPr="00DD0795">
        <w:rPr>
          <w:rFonts w:ascii="Helvetica" w:eastAsia="Times New Roman" w:hAnsi="Helvetica" w:cs="Helvetica"/>
          <w:color w:val="222222"/>
          <w:sz w:val="23"/>
          <w:szCs w:val="23"/>
          <w:lang w:eastAsia="en-IN"/>
        </w:rPr>
        <w:t> . This is done using a User-Agent, commonly a browser.</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With this, the Client obtains a code (known as Authorization Code) and after a series of steps, the Client exchanges that code for a Token from the Authorization Server, which allows it to access the resources for some time.</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2.5. Grant Types - PKCE Extension</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PKCE, or Proof Key for Code Exchange extension, can be used on top of the Authorization Code Grant Type.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Although it was first defined as a solution to the threat of the Authorization Code being intercepted for public Clients, </w:t>
      </w:r>
      <w:r w:rsidRPr="00DD0795">
        <w:rPr>
          <w:rFonts w:ascii="Helvetica" w:eastAsia="Times New Roman" w:hAnsi="Helvetica" w:cs="Helvetica"/>
          <w:b/>
          <w:bCs/>
          <w:color w:val="222222"/>
          <w:sz w:val="23"/>
          <w:szCs w:val="23"/>
          <w:lang w:eastAsia="en-IN"/>
        </w:rPr>
        <w:t>best practices recommend this for any kind of Client</w:t>
      </w:r>
      <w:r w:rsidRPr="00DD0795">
        <w:rPr>
          <w:rFonts w:ascii="Helvetica" w:eastAsia="Times New Roman" w:hAnsi="Helvetica" w:cs="Helvetica"/>
          <w:color w:val="222222"/>
          <w:sz w:val="23"/>
          <w:szCs w:val="23"/>
          <w:lang w:eastAsia="en-IN"/>
        </w:rPr>
        <w:t> as it plainly represents an extra security improvement.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We won’t go into much details here about the implementation of this solution, but just to have a basic understanding, the Client has to create a one-time key, transform it and use those values separately in the OAuth authorization process for the Authorization Server to verify that the transformed value corresponds with the key.</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That means that </w:t>
      </w:r>
      <w:r w:rsidRPr="00DD0795">
        <w:rPr>
          <w:rFonts w:ascii="Helvetica" w:eastAsia="Times New Roman" w:hAnsi="Helvetica" w:cs="Helvetica"/>
          <w:b/>
          <w:bCs/>
          <w:color w:val="222222"/>
          <w:sz w:val="23"/>
          <w:szCs w:val="23"/>
          <w:lang w:eastAsia="en-IN"/>
        </w:rPr>
        <w:t>the Authorization Server has to provide support for this feature</w:t>
      </w:r>
      <w:r w:rsidRPr="00DD0795">
        <w:rPr>
          <w:rFonts w:ascii="Helvetica" w:eastAsia="Times New Roman" w:hAnsi="Helvetica" w:cs="Helvetica"/>
          <w:color w:val="222222"/>
          <w:sz w:val="23"/>
          <w:szCs w:val="23"/>
          <w:lang w:eastAsia="en-IN"/>
        </w:rPr>
        <w:t> , and this is certainly a factor that comes into consideration when deciding how we’ll implement the Authorization Code flow, or when choosing the OAuth provider.</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2.6. Grant Types - Client Credentials</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There is one special case in which the Authorization Code Grant Type is not applicable. That is, when there is no end-user involved in the authorization process; instead, we have a </w:t>
      </w:r>
      <w:r w:rsidRPr="00DD0795">
        <w:rPr>
          <w:rFonts w:ascii="Helvetica" w:eastAsia="Times New Roman" w:hAnsi="Helvetica" w:cs="Helvetica"/>
          <w:b/>
          <w:bCs/>
          <w:color w:val="222222"/>
          <w:sz w:val="23"/>
          <w:szCs w:val="23"/>
          <w:lang w:eastAsia="en-IN"/>
        </w:rPr>
        <w:t>machine-to-machine communication.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For example, imagine a case where an organization runs a cron job process periodically to send their employees a daily sales report. In this situation, there’s no end-user present to interact with, and the Client that requests access to the information to carry out the process acts as the Resource Owner of the information.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This process is simpler than the Authorization Code as the service can directly obtain a token presenting its Client credentials. Because of this, </w:t>
      </w:r>
      <w:r w:rsidRPr="00DD0795">
        <w:rPr>
          <w:rFonts w:ascii="Helvetica" w:eastAsia="Times New Roman" w:hAnsi="Helvetica" w:cs="Helvetica"/>
          <w:b/>
          <w:bCs/>
          <w:color w:val="222222"/>
          <w:sz w:val="23"/>
          <w:szCs w:val="23"/>
          <w:lang w:eastAsia="en-IN"/>
        </w:rPr>
        <w:t>it’s suitable only for confidential Clients.</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2.7. The Decision Flowchart</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It’s time to wrap up what we’ve seen in this lesson and try to condense everything into a decision flowchart.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This flowchart is quite simple, especially compared to other charts available on the web, as I’ve decided not to take into consideration the deprecated grant type.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It’s rather clear that ideally we’d simply choose the Authorization Code flow whenever there is an end-user involved and alternatively the Client Credentials flow when we need a machine-to-machine communication.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Of course, there will be some variations on how we implement the Authorization Code flow based on whether we’re dealing with confidential or public Clients, as in the latter case the use of the PKCE extension acquires a greater importance, and because some sensitive information won’t be used.</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Also note that here we’re pointing out the best current solutions in each case in a hierarchical list.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For example, in the case of browser-based applications we should, naturally, use the Authorization Code flow with the PKCE if that’s possible. Otherwise, we would use it without the extension, and use the Implicit flow only if the Authorization Server doesn’t support exchanging the Authorization Code for an Access Tokens without providing the Client secret, and therefore there are no other alternatives:</w:t>
      </w:r>
    </w:p>
    <w:p w:rsidR="00DD0795" w:rsidRPr="00DD0795" w:rsidRDefault="00DD0795" w:rsidP="00DD0795">
      <w:pPr>
        <w:shd w:val="clear" w:color="auto" w:fill="FFFFFF"/>
        <w:autoSpaceDN/>
        <w:textAlignment w:val="auto"/>
        <w:rPr>
          <w:rFonts w:ascii="Times New Roman" w:eastAsia="Times New Roman" w:hAnsi="Times New Roman"/>
          <w:color w:val="0000FF"/>
          <w:sz w:val="24"/>
          <w:szCs w:val="24"/>
          <w:lang w:eastAsia="en-IN"/>
        </w:rPr>
      </w:pPr>
      <w:r w:rsidRPr="00DD0795">
        <w:rPr>
          <w:rFonts w:ascii="Helvetica" w:eastAsia="Times New Roman" w:hAnsi="Helvetica" w:cs="Helvetica"/>
          <w:color w:val="222222"/>
          <w:sz w:val="23"/>
          <w:szCs w:val="23"/>
          <w:lang w:eastAsia="en-IN"/>
        </w:rPr>
        <w:fldChar w:fldCharType="begin"/>
      </w:r>
      <w:r w:rsidRPr="00DD0795">
        <w:rPr>
          <w:rFonts w:ascii="Helvetica" w:eastAsia="Times New Roman" w:hAnsi="Helvetica" w:cs="Helvetica"/>
          <w:color w:val="222222"/>
          <w:sz w:val="23"/>
          <w:szCs w:val="23"/>
          <w:lang w:eastAsia="en-IN"/>
        </w:rPr>
        <w:instrText xml:space="preserve"> HYPERLINK "https://coursehunters.online/uploads/default/original/2X/b/b96ed1a4d6b49a5531732818fe7352ef31bce13f.jpeg" \o "decision-flowchart.png" </w:instrText>
      </w:r>
      <w:r w:rsidRPr="00DD0795">
        <w:rPr>
          <w:rFonts w:ascii="Helvetica" w:eastAsia="Times New Roman" w:hAnsi="Helvetica" w:cs="Helvetica"/>
          <w:color w:val="222222"/>
          <w:sz w:val="23"/>
          <w:szCs w:val="23"/>
          <w:lang w:eastAsia="en-IN"/>
        </w:rPr>
        <w:fldChar w:fldCharType="separate"/>
      </w:r>
      <w:r w:rsidRPr="00DD0795">
        <w:rPr>
          <w:rFonts w:ascii="Helvetica" w:eastAsia="Times New Roman" w:hAnsi="Helvetica" w:cs="Helvetica"/>
          <w:noProof/>
          <w:color w:val="0000FF"/>
          <w:sz w:val="23"/>
          <w:szCs w:val="23"/>
          <w:lang w:eastAsia="en-IN"/>
        </w:rPr>
        <w:drawing>
          <wp:inline distT="0" distB="0" distL="0" distR="0">
            <wp:extent cx="6572250" cy="2781300"/>
            <wp:effectExtent l="0" t="0" r="0" b="0"/>
            <wp:docPr id="2" name="Picture 2" descr="decision-flowchart.png">
              <a:hlinkClick xmlns:a="http://schemas.openxmlformats.org/drawingml/2006/main" r:id="rId33" tooltip="&quot;decision-flowchart.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cision-flowchart.png">
                      <a:hlinkClick r:id="rId33" tooltip="&quot;decision-flowchart.png&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72250" cy="2781300"/>
                    </a:xfrm>
                    <a:prstGeom prst="rect">
                      <a:avLst/>
                    </a:prstGeom>
                    <a:noFill/>
                    <a:ln>
                      <a:noFill/>
                    </a:ln>
                  </pic:spPr>
                </pic:pic>
              </a:graphicData>
            </a:graphic>
          </wp:inline>
        </w:drawing>
      </w:r>
    </w:p>
    <w:p w:rsidR="00DD0795" w:rsidRPr="00DD0795" w:rsidRDefault="00DD0795" w:rsidP="00DD0795">
      <w:pPr>
        <w:shd w:val="clear" w:color="auto" w:fill="FFFFFF"/>
        <w:autoSpaceDN/>
        <w:textAlignment w:val="auto"/>
        <w:rPr>
          <w:rFonts w:ascii="Times New Roman" w:eastAsia="Times New Roman" w:hAnsi="Times New Roman"/>
          <w:b/>
          <w:bCs/>
          <w:sz w:val="24"/>
          <w:szCs w:val="24"/>
          <w:lang w:eastAsia="en-IN"/>
        </w:rPr>
      </w:pPr>
      <w:r w:rsidRPr="00DD0795">
        <w:rPr>
          <w:rFonts w:ascii="Helvetica" w:eastAsia="Times New Roman" w:hAnsi="Helvetica" w:cs="Helvetica"/>
          <w:b/>
          <w:bCs/>
          <w:color w:val="0000FF"/>
          <w:sz w:val="23"/>
          <w:szCs w:val="23"/>
          <w:lang w:eastAsia="en-IN"/>
        </w:rPr>
        <w:t>decision-flowchart.png2500×1061 248 KB</w:t>
      </w:r>
    </w:p>
    <w:p w:rsidR="00DD0795" w:rsidRPr="00DD0795" w:rsidRDefault="00DD0795" w:rsidP="00DD0795">
      <w:pPr>
        <w:shd w:val="clear" w:color="auto" w:fill="FFFFFF"/>
        <w:autoSpaceDN/>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fldChar w:fldCharType="end"/>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3. Resources</w:t>
      </w:r>
    </w:p>
    <w:p w:rsidR="00DD0795" w:rsidRPr="00DD0795" w:rsidRDefault="007A5E25" w:rsidP="00DD0795">
      <w:pPr>
        <w:numPr>
          <w:ilvl w:val="0"/>
          <w:numId w:val="9"/>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hyperlink r:id="rId35" w:history="1">
        <w:r w:rsidR="00DD0795" w:rsidRPr="00DD0795">
          <w:rPr>
            <w:rFonts w:ascii="Helvetica" w:eastAsia="Times New Roman" w:hAnsi="Helvetica" w:cs="Helvetica"/>
            <w:color w:val="0000FF"/>
            <w:sz w:val="23"/>
            <w:szCs w:val="23"/>
            <w:u w:val="single"/>
            <w:lang w:eastAsia="en-IN"/>
          </w:rPr>
          <w:t>IETF - The OAuth 2.0 Authorization Framework</w:t>
        </w:r>
      </w:hyperlink>
    </w:p>
    <w:p w:rsidR="00DD0795" w:rsidRPr="00DD0795" w:rsidRDefault="007A5E25" w:rsidP="00DD0795">
      <w:pPr>
        <w:numPr>
          <w:ilvl w:val="0"/>
          <w:numId w:val="9"/>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hyperlink r:id="rId36" w:history="1">
        <w:r w:rsidR="00DD0795" w:rsidRPr="00DD0795">
          <w:rPr>
            <w:rFonts w:ascii="Helvetica" w:eastAsia="Times New Roman" w:hAnsi="Helvetica" w:cs="Helvetica"/>
            <w:color w:val="0000FF"/>
            <w:sz w:val="23"/>
            <w:szCs w:val="23"/>
            <w:u w:val="single"/>
            <w:lang w:eastAsia="en-IN"/>
          </w:rPr>
          <w:t>IETF - OAuth 2.0 Security Best Current Practice</w:t>
        </w:r>
      </w:hyperlink>
    </w:p>
    <w:p w:rsidR="00DD0795" w:rsidRPr="00DD0795" w:rsidRDefault="007A5E25" w:rsidP="00DD0795">
      <w:pPr>
        <w:numPr>
          <w:ilvl w:val="0"/>
          <w:numId w:val="9"/>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hyperlink r:id="rId37" w:history="1">
        <w:r w:rsidR="00DD0795" w:rsidRPr="00DD0795">
          <w:rPr>
            <w:rFonts w:ascii="Helvetica" w:eastAsia="Times New Roman" w:hAnsi="Helvetica" w:cs="Helvetica"/>
            <w:color w:val="0000FF"/>
            <w:sz w:val="23"/>
            <w:szCs w:val="23"/>
            <w:u w:val="single"/>
            <w:lang w:eastAsia="en-IN"/>
          </w:rPr>
          <w:t>IETF - OAuth 2.0 for Browser-Based Apps</w:t>
        </w:r>
      </w:hyperlink>
    </w:p>
    <w:p w:rsidR="00DD0795" w:rsidRPr="00DD0795" w:rsidRDefault="007A5E25" w:rsidP="00DD0795">
      <w:pPr>
        <w:numPr>
          <w:ilvl w:val="0"/>
          <w:numId w:val="9"/>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hyperlink r:id="rId38" w:history="1">
        <w:r w:rsidR="00DD0795" w:rsidRPr="00DD0795">
          <w:rPr>
            <w:rFonts w:ascii="Helvetica" w:eastAsia="Times New Roman" w:hAnsi="Helvetica" w:cs="Helvetica"/>
            <w:color w:val="0000FF"/>
            <w:sz w:val="23"/>
            <w:szCs w:val="23"/>
            <w:u w:val="single"/>
            <w:lang w:eastAsia="en-IN"/>
          </w:rPr>
          <w:t>IETF - OAuth 2.0 for Native Apps</w:t>
        </w:r>
      </w:hyperlink>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Lesson 3: The State of OAuth2 in Spring Security 5</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1. Goal</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In this lesson, we’ll summarize the current state of the OAuth2 support in Spring and the work around it.</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2. Lesson Notes</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Before we look into any practical examples, let’s first understand the current state of OAuth in Spring Security 5.1 and beyond.</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At the very start of 2018, the core team announced a really bold new direction in the development of OAuth support in Spring Security, which is basically </w:t>
      </w:r>
      <w:r w:rsidRPr="00DD0795">
        <w:rPr>
          <w:rFonts w:ascii="Helvetica" w:eastAsia="Times New Roman" w:hAnsi="Helvetica" w:cs="Helvetica"/>
          <w:b/>
          <w:bCs/>
          <w:color w:val="222222"/>
          <w:sz w:val="23"/>
          <w:szCs w:val="23"/>
          <w:lang w:eastAsia="en-IN"/>
        </w:rPr>
        <w:t>a re-write of the functionality</w:t>
      </w:r>
      <w:r w:rsidRPr="00DD0795">
        <w:rPr>
          <w:rFonts w:ascii="Helvetica" w:eastAsia="Times New Roman" w:hAnsi="Helvetica" w:cs="Helvetica"/>
          <w:color w:val="222222"/>
          <w:sz w:val="23"/>
          <w:szCs w:val="23"/>
          <w:lang w:eastAsia="en-IN"/>
        </w:rPr>
        <w:t> .</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In the Spring ecosystem, rewrites are highly uncommon. So the fact that the team took this step means one thing: the OAuth2 support in Spring Security is getting a lot better.</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This will modernize the implementation, as well as set the ground work for a lot of changes at the specification level. To have this as the reference implementation in Java, there’s a need to be in sync with the OAuth specification. To be clear - this is a multi-year process.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Broadly speaking, the effort is split into 3 major areas:</w:t>
      </w:r>
    </w:p>
    <w:p w:rsidR="00DD0795" w:rsidRPr="00DD0795" w:rsidRDefault="00DD0795" w:rsidP="00DD0795">
      <w:pPr>
        <w:numPr>
          <w:ilvl w:val="0"/>
          <w:numId w:val="10"/>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Client support</w:t>
      </w:r>
    </w:p>
    <w:p w:rsidR="00DD0795" w:rsidRPr="00DD0795" w:rsidRDefault="00DD0795" w:rsidP="00DD0795">
      <w:pPr>
        <w:numPr>
          <w:ilvl w:val="0"/>
          <w:numId w:val="10"/>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Resource Server support</w:t>
      </w:r>
    </w:p>
    <w:p w:rsidR="00DD0795" w:rsidRPr="00DD0795" w:rsidRDefault="00DD0795" w:rsidP="00DD0795">
      <w:pPr>
        <w:numPr>
          <w:ilvl w:val="0"/>
          <w:numId w:val="10"/>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Authorization Server support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Of course, there’s plenty of functionality that cuts across two or all three of these aspects.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The Client Support has been released with 5.0 and 5.1. Resource Server support was 5.1 and now 5.2.</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And finally, regarding the Authorization Server, the Spring Security team decided not to give support for this feature for the time being, and instead work on that as </w:t>
      </w:r>
      <w:hyperlink r:id="rId39" w:history="1">
        <w:r w:rsidRPr="00DD0795">
          <w:rPr>
            <w:rFonts w:ascii="Helvetica" w:eastAsia="Times New Roman" w:hAnsi="Helvetica" w:cs="Helvetica"/>
            <w:color w:val="0000FF"/>
            <w:sz w:val="23"/>
            <w:szCs w:val="23"/>
            <w:u w:val="single"/>
            <w:lang w:eastAsia="en-IN"/>
          </w:rPr>
          <w:t>a separate experimental project</w:t>
        </w:r>
      </w:hyperlink>
      <w:r w:rsidRPr="00DD0795">
        <w:rPr>
          <w:rFonts w:ascii="Helvetica" w:eastAsia="Times New Roman" w:hAnsi="Helvetica" w:cs="Helvetica"/>
          <w:color w:val="222222"/>
          <w:sz w:val="23"/>
          <w:szCs w:val="23"/>
          <w:lang w:eastAsia="en-IN"/>
        </w:rPr>
        <w:t>, which is currently in its early stages.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The existing OAuth stack is still fully supported and will be for a while.</w:t>
      </w:r>
      <w:r w:rsidRPr="00DD0795">
        <w:rPr>
          <w:rFonts w:ascii="Helvetica" w:eastAsia="Times New Roman" w:hAnsi="Helvetica" w:cs="Helvetica"/>
          <w:color w:val="222222"/>
          <w:sz w:val="23"/>
          <w:szCs w:val="23"/>
          <w:lang w:eastAsia="en-IN"/>
        </w:rPr>
        <w:t> However, this is now in maintenance mode, meaning it’s getting security updates and minor features, but nothing major.</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But the focus of the core team is now on the new functionality.</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So which stack do we use?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At this point, there’s not yet full parity between the existing and the new functionality. Therefore, if you’re working with OAuth functionality that’s already supported in the new GA releases of Spring Security, then use that. If it’s not yet supported, then use the old functionality.</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Finally, there’s a very </w:t>
      </w:r>
      <w:r w:rsidRPr="00DD0795">
        <w:rPr>
          <w:rFonts w:ascii="Helvetica" w:eastAsia="Times New Roman" w:hAnsi="Helvetica" w:cs="Helvetica"/>
          <w:b/>
          <w:bCs/>
          <w:color w:val="222222"/>
          <w:sz w:val="23"/>
          <w:szCs w:val="23"/>
          <w:lang w:eastAsia="en-IN"/>
        </w:rPr>
        <w:t>useful feature matrix that shows exactly what’s supported and where between the 2 stacks:</w:t>
      </w:r>
      <w:r w:rsidRPr="00DD0795">
        <w:rPr>
          <w:rFonts w:ascii="Helvetica" w:eastAsia="Times New Roman" w:hAnsi="Helvetica" w:cs="Helvetica"/>
          <w:color w:val="222222"/>
          <w:sz w:val="23"/>
          <w:szCs w:val="23"/>
          <w:lang w:eastAsia="en-IN"/>
        </w:rPr>
        <w:t> </w:t>
      </w:r>
      <w:hyperlink r:id="rId40" w:history="1">
        <w:r w:rsidRPr="00DD0795">
          <w:rPr>
            <w:rFonts w:ascii="Helvetica" w:eastAsia="Times New Roman" w:hAnsi="Helvetica" w:cs="Helvetica"/>
            <w:b/>
            <w:bCs/>
            <w:color w:val="0000FF"/>
            <w:sz w:val="23"/>
            <w:szCs w:val="23"/>
            <w:lang w:eastAsia="en-IN"/>
          </w:rPr>
          <w:t>OAuth2 Feature Matrix</w:t>
        </w:r>
        <w:r w:rsidRPr="00DD0795">
          <w:rPr>
            <w:rFonts w:ascii="Helvetica" w:eastAsia="Times New Roman" w:hAnsi="Helvetica" w:cs="Helvetica"/>
            <w:color w:val="0000FF"/>
            <w:sz w:val="23"/>
            <w:szCs w:val="23"/>
            <w:u w:val="single"/>
            <w:lang w:eastAsia="en-IN"/>
          </w:rPr>
          <w:t> </w:t>
        </w:r>
      </w:hyperlink>
      <w:r w:rsidRPr="00DD0795">
        <w:rPr>
          <w:rFonts w:ascii="Helvetica" w:eastAsia="Times New Roman" w:hAnsi="Helvetica" w:cs="Helvetica"/>
          <w:color w:val="222222"/>
          <w:sz w:val="23"/>
          <w:szCs w:val="23"/>
          <w:lang w:eastAsia="en-IN"/>
        </w:rPr>
        <w:t>. This is updated as new functionality is being developed.</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3. Resources</w:t>
      </w:r>
    </w:p>
    <w:p w:rsidR="00DD0795" w:rsidRPr="00DD0795" w:rsidRDefault="007A5E25" w:rsidP="00DD0795">
      <w:pPr>
        <w:numPr>
          <w:ilvl w:val="0"/>
          <w:numId w:val="11"/>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hyperlink r:id="rId41" w:history="1">
        <w:r w:rsidR="00DD0795" w:rsidRPr="00DD0795">
          <w:rPr>
            <w:rFonts w:ascii="Helvetica" w:eastAsia="Times New Roman" w:hAnsi="Helvetica" w:cs="Helvetica"/>
            <w:color w:val="0000FF"/>
            <w:sz w:val="23"/>
            <w:szCs w:val="23"/>
            <w:u w:val="single"/>
            <w:lang w:eastAsia="en-IN"/>
          </w:rPr>
          <w:t>Next Generation OAuth 2.0 Support with Spring Security</w:t>
        </w:r>
      </w:hyperlink>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Lesson 4: Setting up the Project (text-only)</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1. Goal</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In this lesson we’ll have a look at how to setup our development environment to work with the Learn Spring Security OAuth course.</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2. Lesson Notes</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More precisely, in this lesson we’ll have a look at the </w:t>
      </w:r>
      <w:r w:rsidRPr="00DD0795">
        <w:rPr>
          <w:rFonts w:ascii="Helvetica" w:eastAsia="Times New Roman" w:hAnsi="Helvetica" w:cs="Helvetica"/>
          <w:b/>
          <w:bCs/>
          <w:color w:val="222222"/>
          <w:sz w:val="23"/>
          <w:szCs w:val="23"/>
          <w:lang w:eastAsia="en-IN"/>
        </w:rPr>
        <w:t>tools and technologies we’ll need</w:t>
      </w:r>
      <w:r w:rsidRPr="00DD0795">
        <w:rPr>
          <w:rFonts w:ascii="Helvetica" w:eastAsia="Times New Roman" w:hAnsi="Helvetica" w:cs="Helvetica"/>
          <w:color w:val="222222"/>
          <w:sz w:val="23"/>
          <w:szCs w:val="23"/>
          <w:lang w:eastAsia="en-IN"/>
        </w:rPr>
        <w:t> to work on the different topics and the code repository containing the implementation examples.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We’ll also analyze the project structure that we’ll be using in most lessons, and finally we’l briefly explain how we manage the Postman requests in the lessons.</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2.1. Tools and Technologies</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main tools required to get started are:</w:t>
      </w:r>
    </w:p>
    <w:p w:rsidR="00DD0795" w:rsidRPr="00DD0795" w:rsidRDefault="00DD0795" w:rsidP="00DD0795">
      <w:pPr>
        <w:numPr>
          <w:ilvl w:val="0"/>
          <w:numId w:val="12"/>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Java</w:t>
      </w:r>
    </w:p>
    <w:p w:rsidR="00DD0795" w:rsidRPr="00DD0795" w:rsidRDefault="00DD0795" w:rsidP="00DD0795">
      <w:pPr>
        <w:numPr>
          <w:ilvl w:val="0"/>
          <w:numId w:val="12"/>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Maven</w:t>
      </w:r>
    </w:p>
    <w:p w:rsidR="00DD0795" w:rsidRPr="00DD0795" w:rsidRDefault="00DD0795" w:rsidP="00DD0795">
      <w:pPr>
        <w:numPr>
          <w:ilvl w:val="0"/>
          <w:numId w:val="12"/>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Git</w:t>
      </w:r>
    </w:p>
    <w:p w:rsidR="00DD0795" w:rsidRPr="00DD0795" w:rsidRDefault="00DD0795" w:rsidP="00DD0795">
      <w:pPr>
        <w:numPr>
          <w:ilvl w:val="0"/>
          <w:numId w:val="12"/>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native Postman application</w:t>
      </w:r>
    </w:p>
    <w:p w:rsidR="00DD0795" w:rsidRPr="00DD0795" w:rsidRDefault="00DD0795" w:rsidP="00DD0795">
      <w:pPr>
        <w:numPr>
          <w:ilvl w:val="0"/>
          <w:numId w:val="12"/>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an IDE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In this lesson and throughout the course I’ll be using Eclipse, but of course, it can be IntelliJ or any other IDE that supports Maven.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Naturally, this course is aimed to advanced developers</w:t>
      </w:r>
      <w:r w:rsidRPr="00DD0795">
        <w:rPr>
          <w:rFonts w:ascii="Helvetica" w:eastAsia="Times New Roman" w:hAnsi="Helvetica" w:cs="Helvetica"/>
          <w:color w:val="222222"/>
          <w:sz w:val="23"/>
          <w:szCs w:val="23"/>
          <w:lang w:eastAsia="en-IN"/>
        </w:rPr>
        <w:t> so, apart from these basic tools, we’ll need at least a working knowledge of:</w:t>
      </w:r>
    </w:p>
    <w:p w:rsidR="00DD0795" w:rsidRPr="00DD0795" w:rsidRDefault="00DD0795" w:rsidP="00DD0795">
      <w:pPr>
        <w:numPr>
          <w:ilvl w:val="0"/>
          <w:numId w:val="13"/>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Spring framework</w:t>
      </w:r>
    </w:p>
    <w:p w:rsidR="00DD0795" w:rsidRPr="00DD0795" w:rsidRDefault="00DD0795" w:rsidP="00DD0795">
      <w:pPr>
        <w:numPr>
          <w:ilvl w:val="0"/>
          <w:numId w:val="13"/>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Spring Boot framework</w:t>
      </w:r>
    </w:p>
    <w:p w:rsidR="00DD0795" w:rsidRPr="00DD0795" w:rsidRDefault="00DD0795" w:rsidP="00DD0795">
      <w:pPr>
        <w:numPr>
          <w:ilvl w:val="0"/>
          <w:numId w:val="13"/>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core Spring Security concepts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If you’re not quite there yet make sure you first go through the </w:t>
      </w:r>
      <w:hyperlink r:id="rId42" w:history="1">
        <w:r w:rsidRPr="00DD0795">
          <w:rPr>
            <w:rFonts w:ascii="Helvetica" w:eastAsia="Times New Roman" w:hAnsi="Helvetica" w:cs="Helvetica"/>
            <w:color w:val="0000FF"/>
            <w:sz w:val="23"/>
            <w:szCs w:val="23"/>
            <w:u w:val="single"/>
            <w:lang w:eastAsia="en-IN"/>
          </w:rPr>
          <w:t>Learn Spring course</w:t>
        </w:r>
      </w:hyperlink>
      <w:r w:rsidRPr="00DD0795">
        <w:rPr>
          <w:rFonts w:ascii="Helvetica" w:eastAsia="Times New Roman" w:hAnsi="Helvetica" w:cs="Helvetica"/>
          <w:color w:val="222222"/>
          <w:sz w:val="23"/>
          <w:szCs w:val="23"/>
          <w:lang w:eastAsia="en-IN"/>
        </w:rPr>
        <w:t> and the basics in </w:t>
      </w:r>
      <w:hyperlink r:id="rId43" w:history="1">
        <w:r w:rsidRPr="00DD0795">
          <w:rPr>
            <w:rFonts w:ascii="Helvetica" w:eastAsia="Times New Roman" w:hAnsi="Helvetica" w:cs="Helvetica"/>
            <w:color w:val="0000FF"/>
            <w:sz w:val="23"/>
            <w:szCs w:val="23"/>
            <w:u w:val="single"/>
            <w:lang w:eastAsia="en-IN"/>
          </w:rPr>
          <w:t>Learn Spring Security Core</w:t>
        </w:r>
      </w:hyperlink>
      <w:r w:rsidRPr="00DD0795">
        <w:rPr>
          <w:rFonts w:ascii="Helvetica" w:eastAsia="Times New Roman" w:hAnsi="Helvetica" w:cs="Helvetica"/>
          <w:color w:val="222222"/>
          <w:sz w:val="23"/>
          <w:szCs w:val="23"/>
          <w:lang w:eastAsia="en-IN"/>
        </w:rPr>
        <w:t>.</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2.2. The Course Repository</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You can find all the code shown in the lessons in the Github repository: </w:t>
      </w:r>
      <w:hyperlink r:id="rId44" w:history="1">
        <w:r w:rsidRPr="00DD0795">
          <w:rPr>
            <w:rFonts w:ascii="Helvetica" w:eastAsia="Times New Roman" w:hAnsi="Helvetica" w:cs="Helvetica"/>
            <w:color w:val="0000FF"/>
            <w:sz w:val="23"/>
            <w:szCs w:val="23"/>
            <w:u w:val="single"/>
            <w:lang w:eastAsia="en-IN"/>
          </w:rPr>
          <w:t>https://github.com/eugenp/learn-spring-security</w:t>
        </w:r>
      </w:hyperlink>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One important note: </w:t>
      </w:r>
      <w:r w:rsidRPr="00DD0795">
        <w:rPr>
          <w:rFonts w:ascii="Helvetica" w:eastAsia="Times New Roman" w:hAnsi="Helvetica" w:cs="Helvetica"/>
          <w:b/>
          <w:bCs/>
          <w:color w:val="222222"/>
          <w:sz w:val="23"/>
          <w:szCs w:val="23"/>
          <w:lang w:eastAsia="en-IN"/>
        </w:rPr>
        <w:t>there is one branch for each module in the course.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The branches are prefixed with </w:t>
      </w:r>
      <w:r w:rsidRPr="00DD0795">
        <w:rPr>
          <w:rFonts w:ascii="Helvetica" w:eastAsia="Times New Roman" w:hAnsi="Helvetica" w:cs="Helvetica"/>
          <w:b/>
          <w:bCs/>
          <w:i/>
          <w:iCs/>
          <w:color w:val="222222"/>
          <w:sz w:val="23"/>
          <w:szCs w:val="23"/>
          <w:lang w:eastAsia="en-IN"/>
        </w:rPr>
        <w:t>lsso-.</w:t>
      </w:r>
      <w:r w:rsidRPr="00DD0795">
        <w:rPr>
          <w:rFonts w:ascii="Helvetica" w:eastAsia="Times New Roman" w:hAnsi="Helvetica" w:cs="Helvetica"/>
          <w:color w:val="222222"/>
          <w:sz w:val="23"/>
          <w:szCs w:val="23"/>
          <w:lang w:eastAsia="en-IN"/>
        </w:rPr>
        <w:t> Each lesson that involves working with code examples will include a link to the corresponding branch and the project, usually with a ‘start’ and an ‘end’ version.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For instance, to get the code used in this module, we’ll simply checkout </w:t>
      </w:r>
      <w:hyperlink r:id="rId45" w:history="1">
        <w:r w:rsidRPr="00DD0795">
          <w:rPr>
            <w:rFonts w:ascii="Helvetica" w:eastAsia="Times New Roman" w:hAnsi="Helvetica" w:cs="Helvetica"/>
            <w:color w:val="0000FF"/>
            <w:sz w:val="23"/>
            <w:szCs w:val="23"/>
            <w:u w:val="single"/>
            <w:lang w:eastAsia="en-IN"/>
          </w:rPr>
          <w:t>the lsso-module1</w:t>
        </w:r>
      </w:hyperlink>
      <w:r w:rsidRPr="00DD0795">
        <w:rPr>
          <w:rFonts w:ascii="Helvetica" w:eastAsia="Times New Roman" w:hAnsi="Helvetica" w:cs="Helvetica"/>
          <w:color w:val="222222"/>
          <w:sz w:val="23"/>
          <w:szCs w:val="23"/>
          <w:lang w:eastAsia="en-IN"/>
        </w:rPr>
        <w:t> branch:</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i/>
          <w:iCs/>
          <w:color w:val="222222"/>
          <w:sz w:val="23"/>
          <w:szCs w:val="23"/>
          <w:lang w:eastAsia="en-IN"/>
        </w:rPr>
        <w:t>git checkout lsso-module1</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And here we can see the code related to this lesson in the </w:t>
      </w:r>
      <w:r w:rsidRPr="00DD0795">
        <w:rPr>
          <w:rFonts w:ascii="Helvetica" w:eastAsia="Times New Roman" w:hAnsi="Helvetica" w:cs="Helvetica"/>
          <w:i/>
          <w:iCs/>
          <w:color w:val="222222"/>
          <w:sz w:val="23"/>
          <w:szCs w:val="23"/>
          <w:lang w:eastAsia="en-IN"/>
        </w:rPr>
        <w:t>setting-up-project</w:t>
      </w:r>
      <w:r w:rsidRPr="00DD0795">
        <w:rPr>
          <w:rFonts w:ascii="Helvetica" w:eastAsia="Times New Roman" w:hAnsi="Helvetica" w:cs="Helvetica"/>
          <w:color w:val="222222"/>
          <w:sz w:val="23"/>
          <w:szCs w:val="23"/>
          <w:lang w:eastAsia="en-IN"/>
        </w:rPr>
        <w:t> directory.</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2.3. The Project Structure</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After we import this project in the IDE we’ll realize it contains several Maven sub-modules. This structure or a very similar one will be present for most of the lessons.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Simply put, </w:t>
      </w:r>
      <w:r w:rsidRPr="00DD0795">
        <w:rPr>
          <w:rFonts w:ascii="Helvetica" w:eastAsia="Times New Roman" w:hAnsi="Helvetica" w:cs="Helvetica"/>
          <w:b/>
          <w:bCs/>
          <w:color w:val="222222"/>
          <w:sz w:val="23"/>
          <w:szCs w:val="23"/>
          <w:lang w:eastAsia="en-IN"/>
        </w:rPr>
        <w:t>we have one sub-module for each service that comes into play when dealing with OAuth:</w:t>
      </w:r>
    </w:p>
    <w:p w:rsidR="00DD0795" w:rsidRPr="00DD0795" w:rsidRDefault="00DD0795" w:rsidP="00DD0795">
      <w:pPr>
        <w:numPr>
          <w:ilvl w:val="0"/>
          <w:numId w:val="14"/>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Authorization Server</w:t>
      </w:r>
    </w:p>
    <w:p w:rsidR="00DD0795" w:rsidRPr="00DD0795" w:rsidRDefault="00DD0795" w:rsidP="00DD0795">
      <w:pPr>
        <w:numPr>
          <w:ilvl w:val="0"/>
          <w:numId w:val="14"/>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Resource Server</w:t>
      </w:r>
    </w:p>
    <w:p w:rsidR="00DD0795" w:rsidRPr="00DD0795" w:rsidRDefault="00DD0795" w:rsidP="00DD0795">
      <w:pPr>
        <w:numPr>
          <w:ilvl w:val="0"/>
          <w:numId w:val="14"/>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Client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Note: </w:t>
      </w:r>
      <w:r w:rsidRPr="00DD0795">
        <w:rPr>
          <w:rFonts w:ascii="Helvetica" w:eastAsia="Times New Roman" w:hAnsi="Helvetica" w:cs="Helvetica"/>
          <w:b/>
          <w:bCs/>
          <w:color w:val="222222"/>
          <w:sz w:val="23"/>
          <w:szCs w:val="23"/>
          <w:lang w:eastAsia="en-IN"/>
        </w:rPr>
        <w:t>the course uses Java 13</w:t>
      </w:r>
      <w:r w:rsidRPr="00DD0795">
        <w:rPr>
          <w:rFonts w:ascii="Helvetica" w:eastAsia="Times New Roman" w:hAnsi="Helvetica" w:cs="Helvetica"/>
          <w:color w:val="222222"/>
          <w:sz w:val="23"/>
          <w:szCs w:val="23"/>
          <w:lang w:eastAsia="en-IN"/>
        </w:rPr>
        <w:t> , so if you see that the projects have compilation errors you might need to update your IDE version as the old versions may not support the latest Java versions efficiently.</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2.4. Postman Scripts</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Postman is a very popular tool used to send and handle HTTP requests and responses.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If you’re not familiar with it, have a look at the documentation in the Resources section, though note you only need a basic understanding of the tool to follow this course.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You’ll see that I often use a Postman collection in the lesson videos to clarify different aspects and to see the code in action.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Even though you don’t need to use this collection yourself to understand the lessons, you may still find it useful to analyze in detail the requests sent. Thus, you can find it in the </w:t>
      </w:r>
      <w:hyperlink r:id="rId46" w:history="1">
        <w:r w:rsidRPr="00DD0795">
          <w:rPr>
            <w:rFonts w:ascii="Helvetica" w:eastAsia="Times New Roman" w:hAnsi="Helvetica" w:cs="Helvetica"/>
            <w:i/>
            <w:iCs/>
            <w:color w:val="0000FF"/>
            <w:sz w:val="23"/>
            <w:szCs w:val="23"/>
            <w:lang w:eastAsia="en-IN"/>
          </w:rPr>
          <w:t>master</w:t>
        </w:r>
        <w:r w:rsidRPr="00DD0795">
          <w:rPr>
            <w:rFonts w:ascii="Helvetica" w:eastAsia="Times New Roman" w:hAnsi="Helvetica" w:cs="Helvetica"/>
            <w:color w:val="0000FF"/>
            <w:sz w:val="23"/>
            <w:szCs w:val="23"/>
            <w:u w:val="single"/>
            <w:lang w:eastAsia="en-IN"/>
          </w:rPr>
          <w:t> branch</w:t>
        </w:r>
      </w:hyperlink>
      <w:r w:rsidRPr="00DD0795">
        <w:rPr>
          <w:rFonts w:ascii="Helvetica" w:eastAsia="Times New Roman" w:hAnsi="Helvetica" w:cs="Helvetica"/>
          <w:color w:val="222222"/>
          <w:sz w:val="23"/>
          <w:szCs w:val="23"/>
          <w:lang w:eastAsia="en-IN"/>
        </w:rPr>
        <w:t> of the repository.</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Note that you can even import it directly to Postman using the raw JSON file URL:</w:t>
      </w:r>
    </w:p>
    <w:p w:rsidR="00DD0795" w:rsidRPr="00DD0795" w:rsidRDefault="007A5E2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hyperlink r:id="rId47" w:tgtFrame="_blank" w:history="1">
        <w:r w:rsidR="00DD0795" w:rsidRPr="00DD0795">
          <w:rPr>
            <w:rFonts w:ascii="Helvetica" w:eastAsia="Times New Roman" w:hAnsi="Helvetica" w:cs="Helvetica"/>
            <w:color w:val="0000FF"/>
            <w:sz w:val="23"/>
            <w:szCs w:val="23"/>
            <w:u w:val="single"/>
            <w:lang w:eastAsia="en-IN"/>
          </w:rPr>
          <w:t>https://raw.githubusercontent.com/eugenp/learn-spring-security/master/postman/LSSO.postman_collection.json </w:t>
        </w:r>
        <w:r w:rsidR="00DD0795" w:rsidRPr="00DD0795">
          <w:rPr>
            <w:rFonts w:ascii="Helvetica" w:eastAsia="Times New Roman" w:hAnsi="Helvetica" w:cs="Helvetica"/>
            <w:color w:val="0000FF"/>
            <w:sz w:val="17"/>
            <w:szCs w:val="17"/>
            <w:bdr w:val="none" w:sz="0" w:space="0" w:color="auto" w:frame="1"/>
            <w:lang w:eastAsia="en-IN"/>
          </w:rPr>
          <w:t>1</w:t>
        </w:r>
      </w:hyperlink>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LSSO collection has a directory structure following the modules and lessons in the course.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When the request parameters are the focus of the lesson, I’ll show how to add them manually in the video. However, </w:t>
      </w:r>
      <w:r w:rsidRPr="00DD0795">
        <w:rPr>
          <w:rFonts w:ascii="Helvetica" w:eastAsia="Times New Roman" w:hAnsi="Helvetica" w:cs="Helvetica"/>
          <w:b/>
          <w:bCs/>
          <w:color w:val="222222"/>
          <w:sz w:val="23"/>
          <w:szCs w:val="23"/>
          <w:lang w:eastAsia="en-IN"/>
        </w:rPr>
        <w:t>in other lessons where we have to carry out a series of steps that are not the main focus of the lesson, we won’t be stopping to analyze each request. Instead we’ll rely on Postman scripts to process the output of a request and load automatically the values that will be used in the next request.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For example, if we have a look at the following request in the collection: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i/>
          <w:iCs/>
          <w:color w:val="222222"/>
          <w:sz w:val="23"/>
          <w:szCs w:val="23"/>
          <w:lang w:eastAsia="en-IN"/>
        </w:rPr>
        <w:t>LSSO &gt; Intro to OAuth2 and the OAuth2 Roles &gt; Setting up the Project &gt;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i/>
          <w:iCs/>
          <w:color w:val="222222"/>
          <w:sz w:val="23"/>
          <w:szCs w:val="23"/>
          <w:lang w:eastAsia="en-IN"/>
        </w:rPr>
        <w:t>GET 1 - Script processed request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You’ll notice in the Tests tab we’re setting up a </w:t>
      </w:r>
      <w:r w:rsidRPr="00DD0795">
        <w:rPr>
          <w:rFonts w:ascii="Helvetica" w:eastAsia="Times New Roman" w:hAnsi="Helvetica" w:cs="Helvetica"/>
          <w:i/>
          <w:iCs/>
          <w:color w:val="222222"/>
          <w:sz w:val="23"/>
          <w:szCs w:val="23"/>
          <w:lang w:eastAsia="en-IN"/>
        </w:rPr>
        <w:t>bael.formAction</w:t>
      </w:r>
      <w:r w:rsidRPr="00DD0795">
        <w:rPr>
          <w:rFonts w:ascii="Helvetica" w:eastAsia="Times New Roman" w:hAnsi="Helvetica" w:cs="Helvetica"/>
          <w:color w:val="222222"/>
          <w:sz w:val="23"/>
          <w:szCs w:val="23"/>
          <w:lang w:eastAsia="en-IN"/>
        </w:rPr>
        <w:t> variable and then using it in the next request: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i/>
          <w:iCs/>
          <w:color w:val="222222"/>
          <w:sz w:val="23"/>
          <w:szCs w:val="23"/>
          <w:lang w:eastAsia="en-IN"/>
        </w:rPr>
        <w:t>LSSO &gt; Intro to OAuth2 and the OAuth2 Roles &gt; Setting up the Project &gt;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i/>
          <w:iCs/>
          <w:color w:val="222222"/>
          <w:sz w:val="23"/>
          <w:szCs w:val="23"/>
          <w:lang w:eastAsia="en-IN"/>
        </w:rPr>
        <w:t>GET 2- Automatically filled request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We’re using the variable as the URL we’re requesting, but of course, we could use it just anywhere we want to in the request.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With this we can execute the requests sequentially, avoiding the overhead of copy-pasting the variables from one request to the other.</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3. Resources</w:t>
      </w:r>
    </w:p>
    <w:p w:rsidR="00DD0795" w:rsidRPr="00DD0795" w:rsidRDefault="007A5E25" w:rsidP="00DD0795">
      <w:pPr>
        <w:numPr>
          <w:ilvl w:val="0"/>
          <w:numId w:val="15"/>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hyperlink r:id="rId48" w:history="1">
        <w:r w:rsidR="00DD0795" w:rsidRPr="00DD0795">
          <w:rPr>
            <w:rFonts w:ascii="Helvetica" w:eastAsia="Times New Roman" w:hAnsi="Helvetica" w:cs="Helvetica"/>
            <w:color w:val="0000FF"/>
            <w:sz w:val="23"/>
            <w:szCs w:val="23"/>
            <w:u w:val="single"/>
            <w:lang w:eastAsia="en-IN"/>
          </w:rPr>
          <w:t>Java download page</w:t>
        </w:r>
      </w:hyperlink>
    </w:p>
    <w:p w:rsidR="00DD0795" w:rsidRPr="00DD0795" w:rsidRDefault="007A5E25" w:rsidP="00DD0795">
      <w:pPr>
        <w:numPr>
          <w:ilvl w:val="0"/>
          <w:numId w:val="15"/>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hyperlink r:id="rId49" w:history="1">
        <w:r w:rsidR="00DD0795" w:rsidRPr="00DD0795">
          <w:rPr>
            <w:rFonts w:ascii="Helvetica" w:eastAsia="Times New Roman" w:hAnsi="Helvetica" w:cs="Helvetica"/>
            <w:color w:val="0000FF"/>
            <w:sz w:val="23"/>
            <w:szCs w:val="23"/>
            <w:u w:val="single"/>
            <w:lang w:eastAsia="en-IN"/>
          </w:rPr>
          <w:t>Maven download page</w:t>
        </w:r>
      </w:hyperlink>
    </w:p>
    <w:p w:rsidR="00DD0795" w:rsidRPr="00DD0795" w:rsidRDefault="007A5E25" w:rsidP="00DD0795">
      <w:pPr>
        <w:numPr>
          <w:ilvl w:val="0"/>
          <w:numId w:val="15"/>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hyperlink r:id="rId50" w:history="1">
        <w:r w:rsidR="00DD0795" w:rsidRPr="00DD0795">
          <w:rPr>
            <w:rFonts w:ascii="Helvetica" w:eastAsia="Times New Roman" w:hAnsi="Helvetica" w:cs="Helvetica"/>
            <w:color w:val="0000FF"/>
            <w:sz w:val="23"/>
            <w:szCs w:val="23"/>
            <w:u w:val="single"/>
            <w:lang w:eastAsia="en-IN"/>
          </w:rPr>
          <w:t>Git download page</w:t>
        </w:r>
      </w:hyperlink>
    </w:p>
    <w:p w:rsidR="00DD0795" w:rsidRPr="00DD0795" w:rsidRDefault="007A5E25" w:rsidP="00DD0795">
      <w:pPr>
        <w:numPr>
          <w:ilvl w:val="0"/>
          <w:numId w:val="15"/>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hyperlink r:id="rId51" w:history="1">
        <w:r w:rsidR="00DD0795" w:rsidRPr="00DD0795">
          <w:rPr>
            <w:rFonts w:ascii="Helvetica" w:eastAsia="Times New Roman" w:hAnsi="Helvetica" w:cs="Helvetica"/>
            <w:color w:val="0000FF"/>
            <w:sz w:val="23"/>
            <w:szCs w:val="23"/>
            <w:u w:val="single"/>
            <w:lang w:eastAsia="en-IN"/>
          </w:rPr>
          <w:t>Postman download page</w:t>
        </w:r>
      </w:hyperlink>
    </w:p>
    <w:p w:rsidR="00DD0795" w:rsidRPr="00DD0795" w:rsidRDefault="007A5E25" w:rsidP="00DD0795">
      <w:pPr>
        <w:numPr>
          <w:ilvl w:val="0"/>
          <w:numId w:val="15"/>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hyperlink r:id="rId52" w:history="1">
        <w:r w:rsidR="00DD0795" w:rsidRPr="00DD0795">
          <w:rPr>
            <w:rFonts w:ascii="Helvetica" w:eastAsia="Times New Roman" w:hAnsi="Helvetica" w:cs="Helvetica"/>
            <w:color w:val="0000FF"/>
            <w:sz w:val="23"/>
            <w:szCs w:val="23"/>
            <w:u w:val="single"/>
            <w:lang w:eastAsia="en-IN"/>
          </w:rPr>
          <w:t>Eclipse download page</w:t>
        </w:r>
      </w:hyperlink>
    </w:p>
    <w:p w:rsidR="00DD0795" w:rsidRPr="00DD0795" w:rsidRDefault="007A5E25" w:rsidP="00DD0795">
      <w:pPr>
        <w:numPr>
          <w:ilvl w:val="0"/>
          <w:numId w:val="15"/>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hyperlink r:id="rId53" w:history="1">
        <w:r w:rsidR="00DD0795" w:rsidRPr="00DD0795">
          <w:rPr>
            <w:rFonts w:ascii="Helvetica" w:eastAsia="Times New Roman" w:hAnsi="Helvetica" w:cs="Helvetica"/>
            <w:color w:val="0000FF"/>
            <w:sz w:val="23"/>
            <w:szCs w:val="23"/>
            <w:u w:val="single"/>
            <w:lang w:eastAsia="en-IN"/>
          </w:rPr>
          <w:t>Spring Tools Suite (STS) page</w:t>
        </w:r>
      </w:hyperlink>
    </w:p>
    <w:p w:rsidR="00DD0795" w:rsidRPr="00DD0795" w:rsidRDefault="007A5E25" w:rsidP="00DD0795">
      <w:pPr>
        <w:numPr>
          <w:ilvl w:val="0"/>
          <w:numId w:val="15"/>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hyperlink r:id="rId54" w:history="1">
        <w:r w:rsidR="00DD0795" w:rsidRPr="00DD0795">
          <w:rPr>
            <w:rFonts w:ascii="Helvetica" w:eastAsia="Times New Roman" w:hAnsi="Helvetica" w:cs="Helvetica"/>
            <w:color w:val="0000FF"/>
            <w:sz w:val="23"/>
            <w:szCs w:val="23"/>
            <w:u w:val="single"/>
            <w:lang w:eastAsia="en-IN"/>
          </w:rPr>
          <w:t>Postman - Getting Started guide</w:t>
        </w:r>
      </w:hyperlink>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1. Goal</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In this lesson we’re going to analyze a very popular OAuth2 Grant Type Flow, the Authorization Code Flow.</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2. Lesson Notes</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We’ll focus only in understanding how the flow is executed, with no code involved at this point. Therefore, there is no need to checkout anything from our code repository.</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2.1. The Authorization Code Flow Steps</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In this flow, </w:t>
      </w:r>
      <w:r w:rsidRPr="00DD0795">
        <w:rPr>
          <w:rFonts w:ascii="Helvetica" w:eastAsia="Times New Roman" w:hAnsi="Helvetica" w:cs="Helvetica"/>
          <w:b/>
          <w:bCs/>
          <w:color w:val="222222"/>
          <w:sz w:val="23"/>
          <w:szCs w:val="23"/>
          <w:lang w:eastAsia="en-IN"/>
        </w:rPr>
        <w:t>we use a temporary code (Authorization Code) to obtain an Access Token</w:t>
      </w:r>
      <w:r w:rsidRPr="00DD0795">
        <w:rPr>
          <w:rFonts w:ascii="Helvetica" w:eastAsia="Times New Roman" w:hAnsi="Helvetica" w:cs="Helvetica"/>
          <w:color w:val="222222"/>
          <w:sz w:val="23"/>
          <w:szCs w:val="23"/>
          <w:lang w:eastAsia="en-IN"/>
        </w:rPr>
        <w:t> .</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This flow requires a user-agent (e.g. a web browser) to:</w:t>
      </w:r>
    </w:p>
    <w:p w:rsidR="00DD0795" w:rsidRPr="00DD0795" w:rsidRDefault="00DD0795" w:rsidP="00DD0795">
      <w:pPr>
        <w:numPr>
          <w:ilvl w:val="0"/>
          <w:numId w:val="16"/>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handle redirections</w:t>
      </w:r>
    </w:p>
    <w:p w:rsidR="00DD0795" w:rsidRPr="00DD0795" w:rsidRDefault="00DD0795" w:rsidP="00DD0795">
      <w:pPr>
        <w:numPr>
          <w:ilvl w:val="0"/>
          <w:numId w:val="16"/>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allow the Resource Owner to authenticate and grant access to the Client</w:t>
      </w:r>
    </w:p>
    <w:p w:rsidR="00DD0795" w:rsidRPr="00DD0795" w:rsidRDefault="00DD0795" w:rsidP="00DD0795">
      <w:pPr>
        <w:shd w:val="clear" w:color="auto" w:fill="FFFFFF"/>
        <w:autoSpaceDN/>
        <w:spacing w:before="450" w:after="150"/>
        <w:textAlignment w:val="auto"/>
        <w:outlineLvl w:val="2"/>
        <w:rPr>
          <w:rFonts w:ascii="Helvetica" w:eastAsia="Times New Roman" w:hAnsi="Helvetica" w:cs="Helvetica"/>
          <w:b/>
          <w:bCs/>
          <w:color w:val="222222"/>
          <w:sz w:val="26"/>
          <w:szCs w:val="26"/>
          <w:lang w:eastAsia="en-IN"/>
        </w:rPr>
      </w:pPr>
      <w:r w:rsidRPr="00DD0795">
        <w:rPr>
          <w:rFonts w:ascii="Helvetica" w:eastAsia="Times New Roman" w:hAnsi="Helvetica" w:cs="Helvetica"/>
          <w:b/>
          <w:bCs/>
          <w:color w:val="222222"/>
          <w:sz w:val="26"/>
          <w:szCs w:val="26"/>
          <w:lang w:eastAsia="en-IN"/>
        </w:rPr>
        <w:t>Step 1: The Authorization Endpoint</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The flow starts with the Client requesting authorization from the user, by directing the user-agent to the Authorization endpoint of the Authorization Server.</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OAuth2 specification indicates that the following parameters can be included in the request:</w:t>
      </w:r>
    </w:p>
    <w:p w:rsidR="00DD0795" w:rsidRPr="00DD0795" w:rsidRDefault="00DD0795" w:rsidP="00DD0795">
      <w:pPr>
        <w:shd w:val="clear" w:color="auto" w:fill="FFFFFF"/>
        <w:autoSpaceDN/>
        <w:spacing w:before="450" w:after="150"/>
        <w:textAlignment w:val="auto"/>
        <w:outlineLvl w:val="2"/>
        <w:rPr>
          <w:rFonts w:ascii="Helvetica" w:eastAsia="Times New Roman" w:hAnsi="Helvetica" w:cs="Helvetica"/>
          <w:b/>
          <w:bCs/>
          <w:color w:val="222222"/>
          <w:sz w:val="26"/>
          <w:szCs w:val="26"/>
          <w:lang w:eastAsia="en-IN"/>
        </w:rPr>
      </w:pPr>
      <w:r w:rsidRPr="00DD0795">
        <w:rPr>
          <w:rFonts w:ascii="Helvetica" w:eastAsia="Times New Roman" w:hAnsi="Helvetica" w:cs="Helvetica"/>
          <w:b/>
          <w:bCs/>
          <w:i/>
          <w:iCs/>
          <w:color w:val="222222"/>
          <w:sz w:val="26"/>
          <w:szCs w:val="26"/>
          <w:lang w:eastAsia="en-IN"/>
        </w:rPr>
        <w:t>response_type</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With a </w:t>
      </w:r>
      <w:r w:rsidRPr="00DD0795">
        <w:rPr>
          <w:rFonts w:ascii="Helvetica" w:eastAsia="Times New Roman" w:hAnsi="Helvetica" w:cs="Helvetica"/>
          <w:i/>
          <w:iCs/>
          <w:color w:val="222222"/>
          <w:sz w:val="23"/>
          <w:szCs w:val="23"/>
          <w:lang w:eastAsia="en-IN"/>
        </w:rPr>
        <w:t>code</w:t>
      </w:r>
      <w:r w:rsidRPr="00DD0795">
        <w:rPr>
          <w:rFonts w:ascii="Helvetica" w:eastAsia="Times New Roman" w:hAnsi="Helvetica" w:cs="Helvetica"/>
          <w:color w:val="222222"/>
          <w:sz w:val="23"/>
          <w:szCs w:val="23"/>
          <w:lang w:eastAsia="en-IN"/>
        </w:rPr>
        <w:t> value when we use the Authorization Code flow.</w:t>
      </w:r>
    </w:p>
    <w:p w:rsidR="00DD0795" w:rsidRPr="00DD0795" w:rsidRDefault="00DD0795" w:rsidP="00DD0795">
      <w:pPr>
        <w:shd w:val="clear" w:color="auto" w:fill="FFFFFF"/>
        <w:autoSpaceDN/>
        <w:spacing w:before="450" w:after="150"/>
        <w:textAlignment w:val="auto"/>
        <w:outlineLvl w:val="2"/>
        <w:rPr>
          <w:rFonts w:ascii="Helvetica" w:eastAsia="Times New Roman" w:hAnsi="Helvetica" w:cs="Helvetica"/>
          <w:b/>
          <w:bCs/>
          <w:color w:val="222222"/>
          <w:sz w:val="26"/>
          <w:szCs w:val="26"/>
          <w:lang w:eastAsia="en-IN"/>
        </w:rPr>
      </w:pPr>
      <w:r w:rsidRPr="00DD0795">
        <w:rPr>
          <w:rFonts w:ascii="Helvetica" w:eastAsia="Times New Roman" w:hAnsi="Helvetica" w:cs="Helvetica"/>
          <w:b/>
          <w:bCs/>
          <w:i/>
          <w:iCs/>
          <w:color w:val="222222"/>
          <w:sz w:val="26"/>
          <w:szCs w:val="26"/>
          <w:lang w:eastAsia="en-IN"/>
        </w:rPr>
        <w:t>client_id</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Represents the identifier of the client previously registered in the Authorization Server.</w:t>
      </w:r>
    </w:p>
    <w:p w:rsidR="00DD0795" w:rsidRPr="00DD0795" w:rsidRDefault="00DD0795" w:rsidP="00DD0795">
      <w:pPr>
        <w:shd w:val="clear" w:color="auto" w:fill="FFFFFF"/>
        <w:autoSpaceDN/>
        <w:spacing w:before="450" w:after="150"/>
        <w:textAlignment w:val="auto"/>
        <w:outlineLvl w:val="2"/>
        <w:rPr>
          <w:rFonts w:ascii="Helvetica" w:eastAsia="Times New Roman" w:hAnsi="Helvetica" w:cs="Helvetica"/>
          <w:b/>
          <w:bCs/>
          <w:color w:val="222222"/>
          <w:sz w:val="26"/>
          <w:szCs w:val="26"/>
          <w:lang w:eastAsia="en-IN"/>
        </w:rPr>
      </w:pPr>
      <w:r w:rsidRPr="00DD0795">
        <w:rPr>
          <w:rFonts w:ascii="Helvetica" w:eastAsia="Times New Roman" w:hAnsi="Helvetica" w:cs="Helvetica"/>
          <w:b/>
          <w:bCs/>
          <w:i/>
          <w:iCs/>
          <w:color w:val="222222"/>
          <w:sz w:val="26"/>
          <w:szCs w:val="26"/>
          <w:lang w:eastAsia="en-IN"/>
        </w:rPr>
        <w:t>redirect_uri</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 URI ponting to an endpoint in the Client application capable of handling the Authorization response.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It is usually required to register a whitelist of valid Redirect URIs.</w:t>
      </w:r>
    </w:p>
    <w:p w:rsidR="00DD0795" w:rsidRPr="00DD0795" w:rsidRDefault="00DD0795" w:rsidP="00DD0795">
      <w:pPr>
        <w:shd w:val="clear" w:color="auto" w:fill="FFFFFF"/>
        <w:autoSpaceDN/>
        <w:spacing w:before="450" w:after="150"/>
        <w:textAlignment w:val="auto"/>
        <w:outlineLvl w:val="2"/>
        <w:rPr>
          <w:rFonts w:ascii="Helvetica" w:eastAsia="Times New Roman" w:hAnsi="Helvetica" w:cs="Helvetica"/>
          <w:b/>
          <w:bCs/>
          <w:color w:val="222222"/>
          <w:sz w:val="26"/>
          <w:szCs w:val="26"/>
          <w:lang w:eastAsia="en-IN"/>
        </w:rPr>
      </w:pPr>
      <w:r w:rsidRPr="00DD0795">
        <w:rPr>
          <w:rFonts w:ascii="Helvetica" w:eastAsia="Times New Roman" w:hAnsi="Helvetica" w:cs="Helvetica"/>
          <w:b/>
          <w:bCs/>
          <w:i/>
          <w:iCs/>
          <w:color w:val="222222"/>
          <w:sz w:val="26"/>
          <w:szCs w:val="26"/>
          <w:lang w:eastAsia="en-IN"/>
        </w:rPr>
        <w:t>scope</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Indicates which ‘permissions’ will be granted with the Access Token, for example, read and write access.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supported values are defined by the Authorization Server.</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Multiple values can be specified in the request separatting them with a space.</w:t>
      </w:r>
    </w:p>
    <w:p w:rsidR="00DD0795" w:rsidRPr="00DD0795" w:rsidRDefault="00DD0795" w:rsidP="00DD0795">
      <w:pPr>
        <w:shd w:val="clear" w:color="auto" w:fill="FFFFFF"/>
        <w:autoSpaceDN/>
        <w:spacing w:before="450" w:after="150"/>
        <w:textAlignment w:val="auto"/>
        <w:outlineLvl w:val="2"/>
        <w:rPr>
          <w:rFonts w:ascii="Helvetica" w:eastAsia="Times New Roman" w:hAnsi="Helvetica" w:cs="Helvetica"/>
          <w:b/>
          <w:bCs/>
          <w:color w:val="222222"/>
          <w:sz w:val="26"/>
          <w:szCs w:val="26"/>
          <w:lang w:eastAsia="en-IN"/>
        </w:rPr>
      </w:pPr>
      <w:r w:rsidRPr="00DD0795">
        <w:rPr>
          <w:rFonts w:ascii="Helvetica" w:eastAsia="Times New Roman" w:hAnsi="Helvetica" w:cs="Helvetica"/>
          <w:b/>
          <w:bCs/>
          <w:i/>
          <w:iCs/>
          <w:color w:val="222222"/>
          <w:sz w:val="26"/>
          <w:szCs w:val="26"/>
          <w:lang w:eastAsia="en-IN"/>
        </w:rPr>
        <w:t>state</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This is used for security purposes, to prevent Cross-Site Request Forgery (CSRF) attacks.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For example, the request to this endpoint might look like this:</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GET /authorize?response_type=code</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&amp;client_id=s6BhdRkqt3</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&amp;</w:t>
      </w:r>
      <w:r w:rsidRPr="00DD0795">
        <w:rPr>
          <w:rFonts w:ascii="Consolas" w:eastAsia="Times New Roman" w:hAnsi="Consolas" w:cs="Courier New"/>
          <w:b/>
          <w:bCs/>
          <w:color w:val="222222"/>
          <w:sz w:val="23"/>
          <w:szCs w:val="23"/>
          <w:lang w:eastAsia="en-IN"/>
        </w:rPr>
        <w:t>state</w:t>
      </w:r>
      <w:r w:rsidRPr="00DD0795">
        <w:rPr>
          <w:rFonts w:ascii="Consolas" w:eastAsia="Times New Roman" w:hAnsi="Consolas" w:cs="Courier New"/>
          <w:color w:val="222222"/>
          <w:sz w:val="23"/>
          <w:szCs w:val="23"/>
          <w:lang w:eastAsia="en-IN"/>
        </w:rPr>
        <w:t>=xyz</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&amp;redirect_uri=https%3A%2F%2Fclient%2Eexample%2Ecom%2Fcallback</w:t>
      </w:r>
    </w:p>
    <w:p w:rsidR="00DD0795" w:rsidRPr="00DD0795" w:rsidRDefault="00DD0795" w:rsidP="00DD0795">
      <w:pPr>
        <w:shd w:val="clear" w:color="auto" w:fill="FFFFFF"/>
        <w:autoSpaceDN/>
        <w:spacing w:before="450" w:after="150"/>
        <w:textAlignment w:val="auto"/>
        <w:outlineLvl w:val="2"/>
        <w:rPr>
          <w:rFonts w:ascii="Helvetica" w:eastAsia="Times New Roman" w:hAnsi="Helvetica" w:cs="Helvetica"/>
          <w:b/>
          <w:bCs/>
          <w:color w:val="222222"/>
          <w:sz w:val="26"/>
          <w:szCs w:val="26"/>
          <w:lang w:eastAsia="en-IN"/>
        </w:rPr>
      </w:pPr>
      <w:r w:rsidRPr="00DD0795">
        <w:rPr>
          <w:rFonts w:ascii="Helvetica" w:eastAsia="Times New Roman" w:hAnsi="Helvetica" w:cs="Helvetica"/>
          <w:b/>
          <w:bCs/>
          <w:color w:val="222222"/>
          <w:sz w:val="26"/>
          <w:szCs w:val="26"/>
          <w:lang w:eastAsia="en-IN"/>
        </w:rPr>
        <w:t>Step 2: Authenticating the Resource Owner</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Authorization Server authenticates the Resource Owner and asks to </w:t>
      </w:r>
      <w:r w:rsidRPr="00DD0795">
        <w:rPr>
          <w:rFonts w:ascii="Helvetica" w:eastAsia="Times New Roman" w:hAnsi="Helvetica" w:cs="Helvetica"/>
          <w:b/>
          <w:bCs/>
          <w:color w:val="222222"/>
          <w:sz w:val="23"/>
          <w:szCs w:val="23"/>
          <w:lang w:eastAsia="en-IN"/>
        </w:rPr>
        <w:t>grant or deny the permissions that the Client requested</w:t>
      </w:r>
      <w:r w:rsidRPr="00DD0795">
        <w:rPr>
          <w:rFonts w:ascii="Helvetica" w:eastAsia="Times New Roman" w:hAnsi="Helvetica" w:cs="Helvetica"/>
          <w:color w:val="222222"/>
          <w:sz w:val="23"/>
          <w:szCs w:val="23"/>
          <w:lang w:eastAsia="en-IN"/>
        </w:rPr>
        <w:t> .</w:t>
      </w:r>
    </w:p>
    <w:p w:rsidR="00DD0795" w:rsidRPr="00DD0795" w:rsidRDefault="00DD0795" w:rsidP="00DD0795">
      <w:pPr>
        <w:shd w:val="clear" w:color="auto" w:fill="FFFFFF"/>
        <w:autoSpaceDN/>
        <w:spacing w:before="450" w:after="150"/>
        <w:textAlignment w:val="auto"/>
        <w:outlineLvl w:val="2"/>
        <w:rPr>
          <w:rFonts w:ascii="Helvetica" w:eastAsia="Times New Roman" w:hAnsi="Helvetica" w:cs="Helvetica"/>
          <w:b/>
          <w:bCs/>
          <w:color w:val="222222"/>
          <w:sz w:val="26"/>
          <w:szCs w:val="26"/>
          <w:lang w:eastAsia="en-IN"/>
        </w:rPr>
      </w:pPr>
      <w:r w:rsidRPr="00DD0795">
        <w:rPr>
          <w:rFonts w:ascii="Helvetica" w:eastAsia="Times New Roman" w:hAnsi="Helvetica" w:cs="Helvetica"/>
          <w:b/>
          <w:bCs/>
          <w:color w:val="222222"/>
          <w:sz w:val="26"/>
          <w:szCs w:val="26"/>
          <w:lang w:eastAsia="en-IN"/>
        </w:rPr>
        <w:t>Step 3: The Redirection URI</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browser is now sent back to the redirect URI provided in the request. This is a Client endpoint capable of handling the authorization response.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The call includes an Authorization Code</w:t>
      </w:r>
      <w:r w:rsidRPr="00DD0795">
        <w:rPr>
          <w:rFonts w:ascii="Helvetica" w:eastAsia="Times New Roman" w:hAnsi="Helvetica" w:cs="Helvetica"/>
          <w:color w:val="222222"/>
          <w:sz w:val="23"/>
          <w:szCs w:val="23"/>
          <w:lang w:eastAsia="en-IN"/>
        </w:rPr>
        <w:t> as a query parameter. This is a code generated by the Authorization Server, usually short-lived for security reasons and that should be used only once.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Let’s see how this URI might look like:</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https:</w:t>
      </w:r>
      <w:r w:rsidRPr="00DD0795">
        <w:rPr>
          <w:rFonts w:ascii="Consolas" w:eastAsia="Times New Roman" w:hAnsi="Consolas" w:cs="Courier New"/>
          <w:i/>
          <w:iCs/>
          <w:color w:val="222222"/>
          <w:sz w:val="23"/>
          <w:szCs w:val="23"/>
          <w:lang w:eastAsia="en-IN"/>
        </w:rPr>
        <w:t>//client.example.com/callback?code=SplxlOBeZQQYbYS6WxSbIA&amp;state=xyz</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Naturally, the </w:t>
      </w:r>
      <w:r w:rsidRPr="00DD0795">
        <w:rPr>
          <w:rFonts w:ascii="Helvetica" w:eastAsia="Times New Roman" w:hAnsi="Helvetica" w:cs="Helvetica"/>
          <w:i/>
          <w:iCs/>
          <w:color w:val="222222"/>
          <w:sz w:val="23"/>
          <w:szCs w:val="23"/>
          <w:lang w:eastAsia="en-IN"/>
        </w:rPr>
        <w:t>state</w:t>
      </w:r>
      <w:r w:rsidRPr="00DD0795">
        <w:rPr>
          <w:rFonts w:ascii="Helvetica" w:eastAsia="Times New Roman" w:hAnsi="Helvetica" w:cs="Helvetica"/>
          <w:color w:val="222222"/>
          <w:sz w:val="23"/>
          <w:szCs w:val="23"/>
          <w:lang w:eastAsia="en-IN"/>
        </w:rPr>
        <w:t> param has to match the one provided in the Authorization request, and the Client should perform this validation.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If the Resource Owner denied access, then the response includes error information instead of the </w:t>
      </w:r>
      <w:r w:rsidRPr="00DD0795">
        <w:rPr>
          <w:rFonts w:ascii="Helvetica" w:eastAsia="Times New Roman" w:hAnsi="Helvetica" w:cs="Helvetica"/>
          <w:i/>
          <w:iCs/>
          <w:color w:val="222222"/>
          <w:sz w:val="23"/>
          <w:szCs w:val="23"/>
          <w:lang w:eastAsia="en-IN"/>
        </w:rPr>
        <w:t>code</w:t>
      </w:r>
      <w:r w:rsidRPr="00DD0795">
        <w:rPr>
          <w:rFonts w:ascii="Helvetica" w:eastAsia="Times New Roman" w:hAnsi="Helvetica" w:cs="Helvetica"/>
          <w:color w:val="222222"/>
          <w:sz w:val="23"/>
          <w:szCs w:val="23"/>
          <w:lang w:eastAsia="en-IN"/>
        </w:rPr>
        <w:t> parameter:</w:t>
      </w:r>
    </w:p>
    <w:p w:rsidR="00DD0795" w:rsidRPr="00DD0795" w:rsidRDefault="00DD0795" w:rsidP="00DD0795">
      <w:pPr>
        <w:numPr>
          <w:ilvl w:val="0"/>
          <w:numId w:val="17"/>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i/>
          <w:iCs/>
          <w:color w:val="222222"/>
          <w:sz w:val="23"/>
          <w:szCs w:val="23"/>
          <w:lang w:eastAsia="en-IN"/>
        </w:rPr>
        <w:t>error</w:t>
      </w:r>
      <w:r w:rsidRPr="00DD0795">
        <w:rPr>
          <w:rFonts w:ascii="Helvetica" w:eastAsia="Times New Roman" w:hAnsi="Helvetica" w:cs="Helvetica"/>
          <w:color w:val="222222"/>
          <w:sz w:val="23"/>
          <w:szCs w:val="23"/>
          <w:lang w:eastAsia="en-IN"/>
        </w:rPr>
        <w:t> : the error code ( </w:t>
      </w:r>
      <w:r w:rsidRPr="00DD0795">
        <w:rPr>
          <w:rFonts w:ascii="Helvetica" w:eastAsia="Times New Roman" w:hAnsi="Helvetica" w:cs="Helvetica"/>
          <w:i/>
          <w:iCs/>
          <w:color w:val="222222"/>
          <w:sz w:val="23"/>
          <w:szCs w:val="23"/>
          <w:lang w:eastAsia="en-IN"/>
        </w:rPr>
        <w:t>access_denied</w:t>
      </w:r>
      <w:r w:rsidRPr="00DD0795">
        <w:rPr>
          <w:rFonts w:ascii="Helvetica" w:eastAsia="Times New Roman" w:hAnsi="Helvetica" w:cs="Helvetica"/>
          <w:color w:val="222222"/>
          <w:sz w:val="23"/>
          <w:szCs w:val="23"/>
          <w:lang w:eastAsia="en-IN"/>
        </w:rPr>
        <w:t> , </w:t>
      </w:r>
      <w:r w:rsidRPr="00DD0795">
        <w:rPr>
          <w:rFonts w:ascii="Helvetica" w:eastAsia="Times New Roman" w:hAnsi="Helvetica" w:cs="Helvetica"/>
          <w:i/>
          <w:iCs/>
          <w:color w:val="222222"/>
          <w:sz w:val="23"/>
          <w:szCs w:val="23"/>
          <w:lang w:eastAsia="en-IN"/>
        </w:rPr>
        <w:t>invalid_request</w:t>
      </w:r>
      <w:r w:rsidRPr="00DD0795">
        <w:rPr>
          <w:rFonts w:ascii="Helvetica" w:eastAsia="Times New Roman" w:hAnsi="Helvetica" w:cs="Helvetica"/>
          <w:color w:val="222222"/>
          <w:sz w:val="23"/>
          <w:szCs w:val="23"/>
          <w:lang w:eastAsia="en-IN"/>
        </w:rPr>
        <w:t> , </w:t>
      </w:r>
      <w:r w:rsidRPr="00DD0795">
        <w:rPr>
          <w:rFonts w:ascii="Helvetica" w:eastAsia="Times New Roman" w:hAnsi="Helvetica" w:cs="Helvetica"/>
          <w:i/>
          <w:iCs/>
          <w:color w:val="222222"/>
          <w:sz w:val="23"/>
          <w:szCs w:val="23"/>
          <w:lang w:eastAsia="en-IN"/>
        </w:rPr>
        <w:t>unauthorized_client</w:t>
      </w:r>
      <w:r w:rsidRPr="00DD0795">
        <w:rPr>
          <w:rFonts w:ascii="Helvetica" w:eastAsia="Times New Roman" w:hAnsi="Helvetica" w:cs="Helvetica"/>
          <w:color w:val="222222"/>
          <w:sz w:val="23"/>
          <w:szCs w:val="23"/>
          <w:lang w:eastAsia="en-IN"/>
        </w:rPr>
        <w:t> ,…)</w:t>
      </w:r>
    </w:p>
    <w:p w:rsidR="00DD0795" w:rsidRPr="00DD0795" w:rsidRDefault="00DD0795" w:rsidP="00DD0795">
      <w:pPr>
        <w:numPr>
          <w:ilvl w:val="0"/>
          <w:numId w:val="17"/>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i/>
          <w:iCs/>
          <w:color w:val="222222"/>
          <w:sz w:val="23"/>
          <w:szCs w:val="23"/>
          <w:lang w:eastAsia="en-IN"/>
        </w:rPr>
        <w:t>error_description</w:t>
      </w:r>
      <w:r w:rsidRPr="00DD0795">
        <w:rPr>
          <w:rFonts w:ascii="Helvetica" w:eastAsia="Times New Roman" w:hAnsi="Helvetica" w:cs="Helvetica"/>
          <w:color w:val="222222"/>
          <w:sz w:val="23"/>
          <w:szCs w:val="23"/>
          <w:lang w:eastAsia="en-IN"/>
        </w:rPr>
        <w:t> : with additional information to help understand the error that occurred</w:t>
      </w:r>
    </w:p>
    <w:p w:rsidR="00DD0795" w:rsidRPr="00DD0795" w:rsidRDefault="00DD0795" w:rsidP="00DD0795">
      <w:pPr>
        <w:numPr>
          <w:ilvl w:val="0"/>
          <w:numId w:val="17"/>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i/>
          <w:iCs/>
          <w:color w:val="222222"/>
          <w:sz w:val="23"/>
          <w:szCs w:val="23"/>
          <w:lang w:eastAsia="en-IN"/>
        </w:rPr>
        <w:t>error_uri</w:t>
      </w:r>
      <w:r w:rsidRPr="00DD0795">
        <w:rPr>
          <w:rFonts w:ascii="Helvetica" w:eastAsia="Times New Roman" w:hAnsi="Helvetica" w:cs="Helvetica"/>
          <w:color w:val="222222"/>
          <w:sz w:val="23"/>
          <w:szCs w:val="23"/>
          <w:lang w:eastAsia="en-IN"/>
        </w:rPr>
        <w:t> : pointing to a web page with information about the error</w:t>
      </w:r>
    </w:p>
    <w:p w:rsidR="00DD0795" w:rsidRPr="00DD0795" w:rsidRDefault="00DD0795" w:rsidP="00DD0795">
      <w:pPr>
        <w:shd w:val="clear" w:color="auto" w:fill="FFFFFF"/>
        <w:autoSpaceDN/>
        <w:spacing w:before="450" w:after="150"/>
        <w:textAlignment w:val="auto"/>
        <w:outlineLvl w:val="2"/>
        <w:rPr>
          <w:rFonts w:ascii="Helvetica" w:eastAsia="Times New Roman" w:hAnsi="Helvetica" w:cs="Helvetica"/>
          <w:b/>
          <w:bCs/>
          <w:color w:val="222222"/>
          <w:sz w:val="26"/>
          <w:szCs w:val="26"/>
          <w:lang w:eastAsia="en-IN"/>
        </w:rPr>
      </w:pPr>
      <w:r w:rsidRPr="00DD0795">
        <w:rPr>
          <w:rFonts w:ascii="Helvetica" w:eastAsia="Times New Roman" w:hAnsi="Helvetica" w:cs="Helvetica"/>
          <w:b/>
          <w:bCs/>
          <w:color w:val="222222"/>
          <w:sz w:val="26"/>
          <w:szCs w:val="26"/>
          <w:lang w:eastAsia="en-IN"/>
        </w:rPr>
        <w:t>Step 4: The Access Token Endpoint</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The app now needs to exchange the Authorization Code for an Access Token.</w:t>
      </w:r>
      <w:r w:rsidRPr="00DD0795">
        <w:rPr>
          <w:rFonts w:ascii="Helvetica" w:eastAsia="Times New Roman" w:hAnsi="Helvetica" w:cs="Helvetica"/>
          <w:color w:val="222222"/>
          <w:sz w:val="23"/>
          <w:szCs w:val="23"/>
          <w:lang w:eastAsia="en-IN"/>
        </w:rPr>
        <w:t> This is done by making a POST request to the Authorization Server Token endpoint with some specific parameters:</w:t>
      </w:r>
    </w:p>
    <w:p w:rsidR="00DD0795" w:rsidRPr="00DD0795" w:rsidRDefault="00DD0795" w:rsidP="00DD0795">
      <w:pPr>
        <w:shd w:val="clear" w:color="auto" w:fill="FFFFFF"/>
        <w:autoSpaceDN/>
        <w:spacing w:before="450" w:after="150"/>
        <w:textAlignment w:val="auto"/>
        <w:outlineLvl w:val="2"/>
        <w:rPr>
          <w:rFonts w:ascii="Helvetica" w:eastAsia="Times New Roman" w:hAnsi="Helvetica" w:cs="Helvetica"/>
          <w:b/>
          <w:bCs/>
          <w:color w:val="222222"/>
          <w:sz w:val="26"/>
          <w:szCs w:val="26"/>
          <w:lang w:eastAsia="en-IN"/>
        </w:rPr>
      </w:pPr>
      <w:r w:rsidRPr="00DD0795">
        <w:rPr>
          <w:rFonts w:ascii="Helvetica" w:eastAsia="Times New Roman" w:hAnsi="Helvetica" w:cs="Helvetica"/>
          <w:b/>
          <w:bCs/>
          <w:i/>
          <w:iCs/>
          <w:color w:val="222222"/>
          <w:sz w:val="26"/>
          <w:szCs w:val="26"/>
          <w:lang w:eastAsia="en-IN"/>
        </w:rPr>
        <w:t>grant_type</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Has to be </w:t>
      </w:r>
      <w:r w:rsidRPr="00DD0795">
        <w:rPr>
          <w:rFonts w:ascii="Helvetica" w:eastAsia="Times New Roman" w:hAnsi="Helvetica" w:cs="Helvetica"/>
          <w:i/>
          <w:iCs/>
          <w:color w:val="222222"/>
          <w:sz w:val="23"/>
          <w:szCs w:val="23"/>
          <w:lang w:eastAsia="en-IN"/>
        </w:rPr>
        <w:t>authorization_code</w:t>
      </w:r>
      <w:r w:rsidRPr="00DD0795">
        <w:rPr>
          <w:rFonts w:ascii="Helvetica" w:eastAsia="Times New Roman" w:hAnsi="Helvetica" w:cs="Helvetica"/>
          <w:color w:val="222222"/>
          <w:sz w:val="23"/>
          <w:szCs w:val="23"/>
          <w:lang w:eastAsia="en-IN"/>
        </w:rPr>
        <w:t> to indicate we’re using this flow </w:t>
      </w:r>
      <w:r w:rsidRPr="00DD0795">
        <w:rPr>
          <w:rFonts w:ascii="Helvetica" w:eastAsia="Times New Roman" w:hAnsi="Helvetica" w:cs="Helvetica"/>
          <w:i/>
          <w:iCs/>
          <w:color w:val="222222"/>
          <w:sz w:val="23"/>
          <w:szCs w:val="23"/>
          <w:lang w:eastAsia="en-IN"/>
        </w:rPr>
        <w:t>.</w:t>
      </w:r>
    </w:p>
    <w:p w:rsidR="00DD0795" w:rsidRPr="00DD0795" w:rsidRDefault="00DD0795" w:rsidP="00DD0795">
      <w:pPr>
        <w:shd w:val="clear" w:color="auto" w:fill="FFFFFF"/>
        <w:autoSpaceDN/>
        <w:spacing w:before="450" w:after="150"/>
        <w:textAlignment w:val="auto"/>
        <w:outlineLvl w:val="2"/>
        <w:rPr>
          <w:rFonts w:ascii="Helvetica" w:eastAsia="Times New Roman" w:hAnsi="Helvetica" w:cs="Helvetica"/>
          <w:b/>
          <w:bCs/>
          <w:color w:val="222222"/>
          <w:sz w:val="26"/>
          <w:szCs w:val="26"/>
          <w:lang w:eastAsia="en-IN"/>
        </w:rPr>
      </w:pPr>
      <w:r w:rsidRPr="00DD0795">
        <w:rPr>
          <w:rFonts w:ascii="Helvetica" w:eastAsia="Times New Roman" w:hAnsi="Helvetica" w:cs="Helvetica"/>
          <w:b/>
          <w:bCs/>
          <w:i/>
          <w:iCs/>
          <w:color w:val="222222"/>
          <w:sz w:val="26"/>
          <w:szCs w:val="26"/>
          <w:lang w:eastAsia="en-IN"/>
        </w:rPr>
        <w:t>code</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temporary code issued in a previous step </w:t>
      </w:r>
      <w:r w:rsidRPr="00DD0795">
        <w:rPr>
          <w:rFonts w:ascii="Helvetica" w:eastAsia="Times New Roman" w:hAnsi="Helvetica" w:cs="Helvetica"/>
          <w:i/>
          <w:iCs/>
          <w:color w:val="222222"/>
          <w:sz w:val="23"/>
          <w:szCs w:val="23"/>
          <w:lang w:eastAsia="en-IN"/>
        </w:rPr>
        <w:t>.</w:t>
      </w:r>
    </w:p>
    <w:p w:rsidR="00DD0795" w:rsidRPr="00DD0795" w:rsidRDefault="00DD0795" w:rsidP="00DD0795">
      <w:pPr>
        <w:shd w:val="clear" w:color="auto" w:fill="FFFFFF"/>
        <w:autoSpaceDN/>
        <w:spacing w:before="450" w:after="150"/>
        <w:textAlignment w:val="auto"/>
        <w:outlineLvl w:val="2"/>
        <w:rPr>
          <w:rFonts w:ascii="Helvetica" w:eastAsia="Times New Roman" w:hAnsi="Helvetica" w:cs="Helvetica"/>
          <w:b/>
          <w:bCs/>
          <w:color w:val="222222"/>
          <w:sz w:val="26"/>
          <w:szCs w:val="26"/>
          <w:lang w:eastAsia="en-IN"/>
        </w:rPr>
      </w:pPr>
      <w:r w:rsidRPr="00DD0795">
        <w:rPr>
          <w:rFonts w:ascii="Helvetica" w:eastAsia="Times New Roman" w:hAnsi="Helvetica" w:cs="Helvetica"/>
          <w:b/>
          <w:bCs/>
          <w:i/>
          <w:iCs/>
          <w:color w:val="222222"/>
          <w:sz w:val="26"/>
          <w:szCs w:val="26"/>
          <w:lang w:eastAsia="en-IN"/>
        </w:rPr>
        <w:t>redirect_uri</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Has to match exactly with the one sent previously </w:t>
      </w:r>
      <w:r w:rsidRPr="00DD0795">
        <w:rPr>
          <w:rFonts w:ascii="Helvetica" w:eastAsia="Times New Roman" w:hAnsi="Helvetica" w:cs="Helvetica"/>
          <w:i/>
          <w:iCs/>
          <w:color w:val="222222"/>
          <w:sz w:val="23"/>
          <w:szCs w:val="23"/>
          <w:lang w:eastAsia="en-IN"/>
        </w:rPr>
        <w: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Additionaly, the Client has to authenticate with the Authorization Server</w:t>
      </w:r>
      <w:r w:rsidRPr="00DD0795">
        <w:rPr>
          <w:rFonts w:ascii="Helvetica" w:eastAsia="Times New Roman" w:hAnsi="Helvetica" w:cs="Helvetica"/>
          <w:color w:val="222222"/>
          <w:sz w:val="23"/>
          <w:szCs w:val="23"/>
          <w:lang w:eastAsia="en-IN"/>
        </w:rPr>
        <w:t> , usually by providing the Client Id and a Client Secret. These can be sent using HTTP Basic Authentication or in the body of the request: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POST /token</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Authorization: Basic czZCaGRSa3F0MzpnWDFmQmF0M2JW</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Content-Type: application/x-www-form-urlencoded</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grant_type=authorization_code&amp;code=SplxlOBeZQQYbYS6WxSbIA&amp;redirect_uri=https%3A%2F%2Fclient%2Eexample%2Ecom%2Fcallback</w:t>
      </w:r>
    </w:p>
    <w:p w:rsidR="00DD0795" w:rsidRPr="00DD0795" w:rsidRDefault="00DD0795" w:rsidP="00DD0795">
      <w:pPr>
        <w:shd w:val="clear" w:color="auto" w:fill="FFFFFF"/>
        <w:autoSpaceDN/>
        <w:spacing w:before="450" w:after="150"/>
        <w:textAlignment w:val="auto"/>
        <w:outlineLvl w:val="2"/>
        <w:rPr>
          <w:rFonts w:ascii="Helvetica" w:eastAsia="Times New Roman" w:hAnsi="Helvetica" w:cs="Helvetica"/>
          <w:b/>
          <w:bCs/>
          <w:color w:val="222222"/>
          <w:sz w:val="26"/>
          <w:szCs w:val="26"/>
          <w:lang w:eastAsia="en-IN"/>
        </w:rPr>
      </w:pPr>
      <w:r w:rsidRPr="00DD0795">
        <w:rPr>
          <w:rFonts w:ascii="Helvetica" w:eastAsia="Times New Roman" w:hAnsi="Helvetica" w:cs="Helvetica"/>
          <w:b/>
          <w:bCs/>
          <w:color w:val="222222"/>
          <w:sz w:val="26"/>
          <w:szCs w:val="26"/>
          <w:lang w:eastAsia="en-IN"/>
        </w:rPr>
        <w:t>Step 5: The Access Token Response</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If the request is valid and authorized, </w:t>
      </w:r>
      <w:r w:rsidRPr="00DD0795">
        <w:rPr>
          <w:rFonts w:ascii="Helvetica" w:eastAsia="Times New Roman" w:hAnsi="Helvetica" w:cs="Helvetica"/>
          <w:b/>
          <w:bCs/>
          <w:color w:val="222222"/>
          <w:sz w:val="23"/>
          <w:szCs w:val="23"/>
          <w:lang w:eastAsia="en-IN"/>
        </w:rPr>
        <w:t>the Authorization Server issues an Access Token</w:t>
      </w:r>
      <w:r w:rsidRPr="00DD0795">
        <w:rPr>
          <w:rFonts w:ascii="Helvetica" w:eastAsia="Times New Roman" w:hAnsi="Helvetica" w:cs="Helvetica"/>
          <w:color w:val="222222"/>
          <w:sz w:val="23"/>
          <w:szCs w:val="23"/>
          <w:lang w:eastAsia="en-IN"/>
        </w:rPr>
        <w:t> . The token and its validity period is retrieved in this response, among other relevant fields:</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"access_token":"2YotnFZFEjr1zCsicMWpAA",</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"token_type":"example",</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"expires_in":3600,</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"refresh_token":"tGzv3JOkF0XG5Qx2TlKWIA",</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"example_parameter":"example_value"</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w:t>
      </w:r>
    </w:p>
    <w:p w:rsidR="00DD0795" w:rsidRPr="00DD0795" w:rsidRDefault="00DD0795" w:rsidP="00DD0795">
      <w:pPr>
        <w:shd w:val="clear" w:color="auto" w:fill="FFFFFF"/>
        <w:autoSpaceDN/>
        <w:spacing w:before="450" w:after="150"/>
        <w:textAlignment w:val="auto"/>
        <w:outlineLvl w:val="2"/>
        <w:rPr>
          <w:rFonts w:ascii="Helvetica" w:eastAsia="Times New Roman" w:hAnsi="Helvetica" w:cs="Helvetica"/>
          <w:b/>
          <w:bCs/>
          <w:color w:val="222222"/>
          <w:sz w:val="26"/>
          <w:szCs w:val="26"/>
          <w:lang w:eastAsia="en-IN"/>
        </w:rPr>
      </w:pPr>
      <w:r w:rsidRPr="00DD0795">
        <w:rPr>
          <w:rFonts w:ascii="Helvetica" w:eastAsia="Times New Roman" w:hAnsi="Helvetica" w:cs="Helvetica"/>
          <w:b/>
          <w:bCs/>
          <w:color w:val="222222"/>
          <w:sz w:val="26"/>
          <w:szCs w:val="26"/>
          <w:lang w:eastAsia="en-IN"/>
        </w:rPr>
        <w:t>Step 6: Access the Protected Resource</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Now finally </w:t>
      </w:r>
      <w:r w:rsidRPr="00DD0795">
        <w:rPr>
          <w:rFonts w:ascii="Helvetica" w:eastAsia="Times New Roman" w:hAnsi="Helvetica" w:cs="Helvetica"/>
          <w:b/>
          <w:bCs/>
          <w:color w:val="222222"/>
          <w:sz w:val="23"/>
          <w:szCs w:val="23"/>
          <w:lang w:eastAsia="en-IN"/>
        </w:rPr>
        <w:t>the client can request secured resources using the Access Token.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Authorization Server includes information on how to use the Token.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For instance, if the </w:t>
      </w:r>
      <w:r w:rsidRPr="00DD0795">
        <w:rPr>
          <w:rFonts w:ascii="Helvetica" w:eastAsia="Times New Roman" w:hAnsi="Helvetica" w:cs="Helvetica"/>
          <w:i/>
          <w:iCs/>
          <w:color w:val="222222"/>
          <w:sz w:val="23"/>
          <w:szCs w:val="23"/>
          <w:lang w:eastAsia="en-IN"/>
        </w:rPr>
        <w:t>token_type</w:t>
      </w:r>
      <w:r w:rsidRPr="00DD0795">
        <w:rPr>
          <w:rFonts w:ascii="Helvetica" w:eastAsia="Times New Roman" w:hAnsi="Helvetica" w:cs="Helvetica"/>
          <w:color w:val="222222"/>
          <w:sz w:val="23"/>
          <w:szCs w:val="23"/>
          <w:lang w:eastAsia="en-IN"/>
        </w:rPr>
        <w:t> value of the response is </w:t>
      </w:r>
      <w:r w:rsidRPr="00DD0795">
        <w:rPr>
          <w:rFonts w:ascii="Helvetica" w:eastAsia="Times New Roman" w:hAnsi="Helvetica" w:cs="Helvetica"/>
          <w:i/>
          <w:iCs/>
          <w:color w:val="222222"/>
          <w:sz w:val="23"/>
          <w:szCs w:val="23"/>
          <w:lang w:eastAsia="en-IN"/>
        </w:rPr>
        <w:t>Bearer</w:t>
      </w:r>
      <w:r w:rsidRPr="00DD0795">
        <w:rPr>
          <w:rFonts w:ascii="Helvetica" w:eastAsia="Times New Roman" w:hAnsi="Helvetica" w:cs="Helvetica"/>
          <w:color w:val="222222"/>
          <w:sz w:val="23"/>
          <w:szCs w:val="23"/>
          <w:lang w:eastAsia="en-IN"/>
        </w:rPr>
        <w:t> , then the Token is utilized by simply including it in a request header.</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3. Resources</w:t>
      </w:r>
    </w:p>
    <w:p w:rsidR="00DD0795" w:rsidRPr="00DD0795" w:rsidRDefault="007A5E25" w:rsidP="00DD0795">
      <w:pPr>
        <w:numPr>
          <w:ilvl w:val="0"/>
          <w:numId w:val="18"/>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hyperlink r:id="rId55" w:anchor="section-1.3.1" w:history="1">
        <w:r w:rsidR="00DD0795" w:rsidRPr="00DD0795">
          <w:rPr>
            <w:rFonts w:ascii="Helvetica" w:eastAsia="Times New Roman" w:hAnsi="Helvetica" w:cs="Helvetica"/>
            <w:color w:val="0000FF"/>
            <w:sz w:val="23"/>
            <w:szCs w:val="23"/>
            <w:u w:val="single"/>
            <w:lang w:eastAsia="en-IN"/>
          </w:rPr>
          <w:t>IETF OAuth 2.0 Authorization Framework Specifications</w:t>
        </w:r>
      </w:hyperlink>
    </w:p>
    <w:p w:rsidR="00DD0795" w:rsidRPr="00DD0795" w:rsidRDefault="007A5E25" w:rsidP="00DD0795">
      <w:pPr>
        <w:numPr>
          <w:ilvl w:val="0"/>
          <w:numId w:val="18"/>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hyperlink r:id="rId56" w:history="1">
        <w:r w:rsidR="00DD0795" w:rsidRPr="00DD0795">
          <w:rPr>
            <w:rFonts w:ascii="Helvetica" w:eastAsia="Times New Roman" w:hAnsi="Helvetica" w:cs="Helvetica"/>
            <w:color w:val="0000FF"/>
            <w:sz w:val="23"/>
            <w:szCs w:val="23"/>
            <w:u w:val="single"/>
            <w:lang w:eastAsia="en-IN"/>
          </w:rPr>
          <w:t>Front-End App with Spring Security OAuth – Authorization Code Flow</w:t>
        </w:r>
      </w:hyperlink>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Lesson 2: The Authorization Server with Keycloak</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1. Goal</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In this lesson, we’ll learn how to set up an Authorization Server using Keycloack.</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2. Lesson Notes</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relevant module you need to import when you’re starting with this lesson is: </w:t>
      </w:r>
      <w:hyperlink r:id="rId57" w:history="1">
        <w:r w:rsidRPr="00DD0795">
          <w:rPr>
            <w:rFonts w:ascii="Helvetica" w:eastAsia="Times New Roman" w:hAnsi="Helvetica" w:cs="Helvetica"/>
            <w:color w:val="0000FF"/>
            <w:sz w:val="23"/>
            <w:szCs w:val="23"/>
            <w:u w:val="single"/>
            <w:lang w:eastAsia="en-IN"/>
          </w:rPr>
          <w:t>lsso-module2/authorization-server-keycloak-start</w:t>
        </w:r>
      </w:hyperlink>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If you want to have a look at the fully implemented lesson, as a reference, feel free to import: </w:t>
      </w:r>
      <w:hyperlink r:id="rId58" w:history="1">
        <w:r w:rsidRPr="00DD0795">
          <w:rPr>
            <w:rFonts w:ascii="Helvetica" w:eastAsia="Times New Roman" w:hAnsi="Helvetica" w:cs="Helvetica"/>
            <w:color w:val="0000FF"/>
            <w:sz w:val="23"/>
            <w:szCs w:val="23"/>
            <w:u w:val="single"/>
            <w:lang w:eastAsia="en-IN"/>
          </w:rPr>
          <w:t>lsso-module2/authorization-server-keycloak-end</w:t>
        </w:r>
      </w:hyperlink>
      <w:r w:rsidRPr="00DD0795">
        <w:rPr>
          <w:rFonts w:ascii="Helvetica" w:eastAsia="Times New Roman" w:hAnsi="Helvetica" w:cs="Helvetica"/>
          <w:color w:val="222222"/>
          <w:sz w:val="23"/>
          <w:szCs w:val="23"/>
          <w:lang w:eastAsia="en-IN"/>
        </w:rPr>
        <w:t>.</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2.1. Why Keycloak?</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Naturally, we may consider setting up an Authorization Server using Spring since the old Spring Security OAuth stack offers this possibility. However, as this project is deprecated in favour of Spring Security, the capabilities offered by this Authorization Server are limited.</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The Spring team has decided not to add Authorization Server support in the Spring Security library for the time being</w:t>
      </w:r>
      <w:r w:rsidRPr="00DD0795">
        <w:rPr>
          <w:rFonts w:ascii="Helvetica" w:eastAsia="Times New Roman" w:hAnsi="Helvetica" w:cs="Helvetica"/>
          <w:color w:val="222222"/>
          <w:sz w:val="23"/>
          <w:szCs w:val="23"/>
          <w:lang w:eastAsia="en-IN"/>
        </w:rPr>
        <w:t> , and instead work on that as a separate experimental project. This is, of course, not a problem at all since any Authorization Server should respect the OAuth 2 directives.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alternative I’ve chosen as an Authorization Server for this course is </w:t>
      </w:r>
      <w:hyperlink r:id="rId59" w:history="1">
        <w:r w:rsidRPr="00DD0795">
          <w:rPr>
            <w:rFonts w:ascii="Helvetica" w:eastAsia="Times New Roman" w:hAnsi="Helvetica" w:cs="Helvetica"/>
            <w:color w:val="0000FF"/>
            <w:sz w:val="23"/>
            <w:szCs w:val="23"/>
            <w:u w:val="single"/>
            <w:lang w:eastAsia="en-IN"/>
          </w:rPr>
          <w:t>Keycloak</w:t>
        </w:r>
      </w:hyperlink>
      <w:r w:rsidRPr="00DD0795">
        <w:rPr>
          <w:rFonts w:ascii="Helvetica" w:eastAsia="Times New Roman" w:hAnsi="Helvetica" w:cs="Helvetica"/>
          <w:color w:val="222222"/>
          <w:sz w:val="23"/>
          <w:szCs w:val="23"/>
          <w:lang w:eastAsia="en-IN"/>
        </w:rPr>
        <w: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Keycloak is an open source Identity and Access Management solution</w:t>
      </w:r>
      <w:r w:rsidRPr="00DD0795">
        <w:rPr>
          <w:rFonts w:ascii="Helvetica" w:eastAsia="Times New Roman" w:hAnsi="Helvetica" w:cs="Helvetica"/>
          <w:color w:val="222222"/>
          <w:sz w:val="23"/>
          <w:szCs w:val="23"/>
          <w:lang w:eastAsia="en-IN"/>
        </w:rPr>
        <w:t> developed in Java by JBoss and under the administration of RedHat. It supports not only OAuth2 but also other standard protocols such as OpenID Connect and SAML.</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2.2. Running a Keycloak Server</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There are various ways to start a Keycloak server:</w:t>
      </w:r>
    </w:p>
    <w:p w:rsidR="00DD0795" w:rsidRPr="00DD0795" w:rsidRDefault="007A5E25" w:rsidP="00DD0795">
      <w:pPr>
        <w:numPr>
          <w:ilvl w:val="0"/>
          <w:numId w:val="19"/>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hyperlink r:id="rId60" w:history="1">
        <w:r w:rsidR="00DD0795" w:rsidRPr="00DD0795">
          <w:rPr>
            <w:rFonts w:ascii="Helvetica" w:eastAsia="Times New Roman" w:hAnsi="Helvetica" w:cs="Helvetica"/>
            <w:b/>
            <w:bCs/>
            <w:color w:val="0000FF"/>
            <w:sz w:val="23"/>
            <w:szCs w:val="23"/>
            <w:lang w:eastAsia="en-IN"/>
          </w:rPr>
          <w:t>Standalone Server distribution</w:t>
        </w:r>
        <w:r w:rsidR="00DD0795" w:rsidRPr="00DD0795">
          <w:rPr>
            <w:rFonts w:ascii="Helvetica" w:eastAsia="Times New Roman" w:hAnsi="Helvetica" w:cs="Helvetica"/>
            <w:color w:val="0000FF"/>
            <w:sz w:val="23"/>
            <w:szCs w:val="23"/>
            <w:u w:val="single"/>
            <w:lang w:eastAsia="en-IN"/>
          </w:rPr>
          <w:t> </w:t>
        </w:r>
      </w:hyperlink>
      <w:r w:rsidR="00DD0795" w:rsidRPr="00DD0795">
        <w:rPr>
          <w:rFonts w:ascii="Helvetica" w:eastAsia="Times New Roman" w:hAnsi="Helvetica" w:cs="Helvetica"/>
          <w:color w:val="222222"/>
          <w:sz w:val="23"/>
          <w:szCs w:val="23"/>
          <w:lang w:eastAsia="en-IN"/>
        </w:rPr>
        <w:t>- if we want to start the server locally</w:t>
      </w:r>
    </w:p>
    <w:p w:rsidR="00DD0795" w:rsidRPr="00DD0795" w:rsidRDefault="007A5E25" w:rsidP="00DD0795">
      <w:pPr>
        <w:numPr>
          <w:ilvl w:val="0"/>
          <w:numId w:val="19"/>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hyperlink r:id="rId61" w:history="1">
        <w:r w:rsidR="00DD0795" w:rsidRPr="00DD0795">
          <w:rPr>
            <w:rFonts w:ascii="Helvetica" w:eastAsia="Times New Roman" w:hAnsi="Helvetica" w:cs="Helvetica"/>
            <w:b/>
            <w:bCs/>
            <w:color w:val="0000FF"/>
            <w:sz w:val="23"/>
            <w:szCs w:val="23"/>
            <w:lang w:eastAsia="en-IN"/>
          </w:rPr>
          <w:t>Docker image</w:t>
        </w:r>
        <w:r w:rsidR="00DD0795" w:rsidRPr="00DD0795">
          <w:rPr>
            <w:rFonts w:ascii="Helvetica" w:eastAsia="Times New Roman" w:hAnsi="Helvetica" w:cs="Helvetica"/>
            <w:color w:val="0000FF"/>
            <w:sz w:val="23"/>
            <w:szCs w:val="23"/>
            <w:u w:val="single"/>
            <w:lang w:eastAsia="en-IN"/>
          </w:rPr>
          <w:t> </w:t>
        </w:r>
      </w:hyperlink>
      <w:r w:rsidR="00DD0795" w:rsidRPr="00DD0795">
        <w:rPr>
          <w:rFonts w:ascii="Helvetica" w:eastAsia="Times New Roman" w:hAnsi="Helvetica" w:cs="Helvetica"/>
          <w:color w:val="222222"/>
          <w:sz w:val="23"/>
          <w:szCs w:val="23"/>
          <w:lang w:eastAsia="en-IN"/>
        </w:rPr>
        <w:t>- if we want to start the server using Docker</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For more details on the installation, we can check the </w:t>
      </w:r>
      <w:hyperlink r:id="rId62" w:anchor="_install-boot" w:history="1">
        <w:r w:rsidRPr="00DD0795">
          <w:rPr>
            <w:rFonts w:ascii="Helvetica" w:eastAsia="Times New Roman" w:hAnsi="Helvetica" w:cs="Helvetica"/>
            <w:color w:val="0000FF"/>
            <w:sz w:val="23"/>
            <w:szCs w:val="23"/>
            <w:u w:val="single"/>
            <w:lang w:eastAsia="en-IN"/>
          </w:rPr>
          <w:t>official documentation</w:t>
        </w:r>
      </w:hyperlink>
      <w:r w:rsidRPr="00DD0795">
        <w:rPr>
          <w:rFonts w:ascii="Helvetica" w:eastAsia="Times New Roman" w:hAnsi="Helvetica" w:cs="Helvetica"/>
          <w:color w:val="222222"/>
          <w:sz w:val="23"/>
          <w:szCs w:val="23"/>
          <w:lang w:eastAsia="en-IN"/>
        </w:rPr>
        <w: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In our case, in order to make things easier we opted for a 3rd approach: </w:t>
      </w:r>
      <w:r w:rsidRPr="00DD0795">
        <w:rPr>
          <w:rFonts w:ascii="Helvetica" w:eastAsia="Times New Roman" w:hAnsi="Helvetica" w:cs="Helvetica"/>
          <w:b/>
          <w:bCs/>
          <w:color w:val="222222"/>
          <w:sz w:val="23"/>
          <w:szCs w:val="23"/>
          <w:lang w:eastAsia="en-IN"/>
        </w:rPr>
        <w:t>developing a Spring Boot application that starts the Authorization Server and loads some initial configurations</w:t>
      </w:r>
      <w:r w:rsidRPr="00DD0795">
        <w:rPr>
          <w:rFonts w:ascii="Helvetica" w:eastAsia="Times New Roman" w:hAnsi="Helvetica" w:cs="Helvetica"/>
          <w:color w:val="222222"/>
          <w:sz w:val="23"/>
          <w:szCs w:val="23"/>
          <w:lang w:eastAsia="en-IN"/>
        </w:rPr>
        <w:t> . Also, for simplicity, this uses an in-memory H2 database.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This way, with a simple click, we can have a fresh setup with only the configurations that we need to run a Keycloak server.</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Let’s now start the application.</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2.3. Keycloak Configuration</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Now we will see how we can pull off the following configuration in Keycloak:</w:t>
      </w:r>
    </w:p>
    <w:p w:rsidR="00DD0795" w:rsidRPr="00DD0795" w:rsidRDefault="00DD0795" w:rsidP="00DD0795">
      <w:pPr>
        <w:numPr>
          <w:ilvl w:val="0"/>
          <w:numId w:val="20"/>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client registration</w:t>
      </w:r>
      <w:r w:rsidRPr="00DD0795">
        <w:rPr>
          <w:rFonts w:ascii="Helvetica" w:eastAsia="Times New Roman" w:hAnsi="Helvetica" w:cs="Helvetica"/>
          <w:color w:val="222222"/>
          <w:sz w:val="23"/>
          <w:szCs w:val="23"/>
          <w:lang w:eastAsia="en-IN"/>
        </w:rPr>
        <w:t> : lssoClient/lssoSecret</w:t>
      </w:r>
    </w:p>
    <w:p w:rsidR="00DD0795" w:rsidRPr="00DD0795" w:rsidRDefault="00DD0795" w:rsidP="00DD0795">
      <w:pPr>
        <w:numPr>
          <w:ilvl w:val="0"/>
          <w:numId w:val="20"/>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redirect uri</w:t>
      </w:r>
      <w:r w:rsidRPr="00DD0795">
        <w:rPr>
          <w:rFonts w:ascii="Helvetica" w:eastAsia="Times New Roman" w:hAnsi="Helvetica" w:cs="Helvetica"/>
          <w:color w:val="222222"/>
          <w:sz w:val="23"/>
          <w:szCs w:val="23"/>
          <w:lang w:eastAsia="en-IN"/>
        </w:rPr>
        <w:t> : </w:t>
      </w:r>
      <w:hyperlink r:id="rId63" w:history="1">
        <w:r w:rsidRPr="00DD0795">
          <w:rPr>
            <w:rFonts w:ascii="Helvetica" w:eastAsia="Times New Roman" w:hAnsi="Helvetica" w:cs="Helvetica"/>
            <w:color w:val="0000FF"/>
            <w:sz w:val="23"/>
            <w:szCs w:val="23"/>
            <w:u w:val="single"/>
            <w:lang w:eastAsia="en-IN"/>
          </w:rPr>
          <w:t>http://localhost:8082/lsso-client/login/oauth2/code/custom</w:t>
        </w:r>
      </w:hyperlink>
    </w:p>
    <w:p w:rsidR="00DD0795" w:rsidRPr="00DD0795" w:rsidRDefault="00DD0795" w:rsidP="00DD0795">
      <w:pPr>
        <w:numPr>
          <w:ilvl w:val="0"/>
          <w:numId w:val="20"/>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enable Authorization Code flow</w:t>
      </w:r>
    </w:p>
    <w:p w:rsidR="00DD0795" w:rsidRPr="00DD0795" w:rsidRDefault="00DD0795" w:rsidP="00DD0795">
      <w:pPr>
        <w:numPr>
          <w:ilvl w:val="0"/>
          <w:numId w:val="20"/>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user registration</w:t>
      </w:r>
      <w:r w:rsidRPr="00DD0795">
        <w:rPr>
          <w:rFonts w:ascii="Helvetica" w:eastAsia="Times New Roman" w:hAnsi="Helvetica" w:cs="Helvetica"/>
          <w:color w:val="222222"/>
          <w:sz w:val="23"/>
          <w:szCs w:val="23"/>
          <w:lang w:eastAsia="en-IN"/>
        </w:rPr>
        <w:t> : </w:t>
      </w:r>
      <w:hyperlink r:id="rId64" w:history="1">
        <w:r w:rsidRPr="00DD0795">
          <w:rPr>
            <w:rFonts w:ascii="Helvetica" w:eastAsia="Times New Roman" w:hAnsi="Helvetica" w:cs="Helvetica"/>
            <w:color w:val="0000FF"/>
            <w:sz w:val="23"/>
            <w:szCs w:val="23"/>
            <w:u w:val="single"/>
            <w:lang w:eastAsia="en-IN"/>
          </w:rPr>
          <w:t>john@test.com</w:t>
        </w:r>
      </w:hyperlink>
      <w:r w:rsidRPr="00DD0795">
        <w:rPr>
          <w:rFonts w:ascii="Helvetica" w:eastAsia="Times New Roman" w:hAnsi="Helvetica" w:cs="Helvetica"/>
          <w:color w:val="222222"/>
          <w:sz w:val="23"/>
          <w:szCs w:val="23"/>
          <w:lang w:eastAsia="en-IN"/>
        </w:rPr>
        <w:t>/123</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Note that this Keycloak configuration will be loaded automatically when the service starts for all the lessons in the course as </w:t>
      </w:r>
      <w:r w:rsidRPr="00DD0795">
        <w:rPr>
          <w:rFonts w:ascii="Helvetica" w:eastAsia="Times New Roman" w:hAnsi="Helvetica" w:cs="Helvetica"/>
          <w:b/>
          <w:bCs/>
          <w:color w:val="222222"/>
          <w:sz w:val="23"/>
          <w:szCs w:val="23"/>
          <w:lang w:eastAsia="en-IN"/>
        </w:rPr>
        <w:t>it’s included in the </w:t>
      </w:r>
      <w:r w:rsidRPr="00DD0795">
        <w:rPr>
          <w:rFonts w:ascii="Helvetica" w:eastAsia="Times New Roman" w:hAnsi="Helvetica" w:cs="Helvetica"/>
          <w:b/>
          <w:bCs/>
          <w:i/>
          <w:iCs/>
          <w:color w:val="222222"/>
          <w:sz w:val="23"/>
          <w:szCs w:val="23"/>
          <w:lang w:eastAsia="en-IN"/>
        </w:rPr>
        <w:t>baeldung-realm.json</w:t>
      </w:r>
      <w:r w:rsidRPr="00DD0795">
        <w:rPr>
          <w:rFonts w:ascii="Helvetica" w:eastAsia="Times New Roman" w:hAnsi="Helvetica" w:cs="Helvetica"/>
          <w:b/>
          <w:bCs/>
          <w:color w:val="222222"/>
          <w:sz w:val="23"/>
          <w:szCs w:val="23"/>
          <w:lang w:eastAsia="en-IN"/>
        </w:rPr>
        <w:t> file</w:t>
      </w:r>
      <w:r w:rsidRPr="00DD0795">
        <w:rPr>
          <w:rFonts w:ascii="Helvetica" w:eastAsia="Times New Roman" w:hAnsi="Helvetica" w:cs="Helvetica"/>
          <w:color w:val="222222"/>
          <w:sz w:val="23"/>
          <w:szCs w:val="23"/>
          <w:lang w:eastAsia="en-IN"/>
        </w:rPr>
        <w:t> .</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This lesson instead shows how to do the same setup manually in the Keycloak admin console in order to better understand what the setup achieves.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Here, we won’t go into too much detail about the implementation of the Spring Boot application that backs the Keycloack server. It’s enough to know that when the service is launched, it configures a Keycloak admin account which can be customized using application properties. In the </w:t>
      </w:r>
      <w:r w:rsidRPr="00DD0795">
        <w:rPr>
          <w:rFonts w:ascii="Helvetica" w:eastAsia="Times New Roman" w:hAnsi="Helvetica" w:cs="Helvetica"/>
          <w:i/>
          <w:iCs/>
          <w:color w:val="222222"/>
          <w:sz w:val="23"/>
          <w:szCs w:val="23"/>
          <w:lang w:eastAsia="en-IN"/>
        </w:rPr>
        <w:t>application.yml</w:t>
      </w:r>
      <w:r w:rsidRPr="00DD0795">
        <w:rPr>
          <w:rFonts w:ascii="Helvetica" w:eastAsia="Times New Roman" w:hAnsi="Helvetica" w:cs="Helvetica"/>
          <w:color w:val="222222"/>
          <w:sz w:val="23"/>
          <w:szCs w:val="23"/>
          <w:lang w:eastAsia="en-IN"/>
        </w:rPr>
        <w:t> of the </w:t>
      </w:r>
      <w:r w:rsidRPr="00DD0795">
        <w:rPr>
          <w:rFonts w:ascii="Helvetica" w:eastAsia="Times New Roman" w:hAnsi="Helvetica" w:cs="Helvetica"/>
          <w:i/>
          <w:iCs/>
          <w:color w:val="222222"/>
          <w:sz w:val="23"/>
          <w:szCs w:val="23"/>
          <w:lang w:eastAsia="en-IN"/>
        </w:rPr>
        <w:t>auth-server</w:t>
      </w:r>
      <w:r w:rsidRPr="00DD0795">
        <w:rPr>
          <w:rFonts w:ascii="Helvetica" w:eastAsia="Times New Roman" w:hAnsi="Helvetica" w:cs="Helvetica"/>
          <w:color w:val="222222"/>
          <w:sz w:val="23"/>
          <w:szCs w:val="23"/>
          <w:lang w:eastAsia="en-IN"/>
        </w:rPr>
        <w:t> module, we can find those properties under the </w:t>
      </w:r>
      <w:r w:rsidRPr="00DD0795">
        <w:rPr>
          <w:rFonts w:ascii="Helvetica" w:eastAsia="Times New Roman" w:hAnsi="Helvetica" w:cs="Helvetica"/>
          <w:i/>
          <w:iCs/>
          <w:color w:val="222222"/>
          <w:sz w:val="23"/>
          <w:szCs w:val="23"/>
          <w:lang w:eastAsia="en-IN"/>
        </w:rPr>
        <w:t>adminUser</w:t>
      </w:r>
      <w:r w:rsidRPr="00DD0795">
        <w:rPr>
          <w:rFonts w:ascii="Helvetica" w:eastAsia="Times New Roman" w:hAnsi="Helvetica" w:cs="Helvetica"/>
          <w:color w:val="222222"/>
          <w:sz w:val="23"/>
          <w:szCs w:val="23"/>
          <w:lang w:eastAsia="en-IN"/>
        </w:rPr>
        <w:t> key.</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Then, the service loads a JSON file to configure a realm defined in the </w:t>
      </w:r>
      <w:r w:rsidRPr="00DD0795">
        <w:rPr>
          <w:rFonts w:ascii="Helvetica" w:eastAsia="Times New Roman" w:hAnsi="Helvetica" w:cs="Helvetica"/>
          <w:i/>
          <w:iCs/>
          <w:color w:val="222222"/>
          <w:sz w:val="23"/>
          <w:szCs w:val="23"/>
          <w:lang w:eastAsia="en-IN"/>
        </w:rPr>
        <w:t>realmImportFile</w:t>
      </w:r>
      <w:r w:rsidRPr="00DD0795">
        <w:rPr>
          <w:rFonts w:ascii="Helvetica" w:eastAsia="Times New Roman" w:hAnsi="Helvetica" w:cs="Helvetica"/>
          <w:color w:val="222222"/>
          <w:sz w:val="23"/>
          <w:szCs w:val="23"/>
          <w:lang w:eastAsia="en-IN"/>
        </w:rPr>
        <w:t> property.</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in Keycloak, a </w:t>
      </w:r>
      <w:r w:rsidRPr="00DD0795">
        <w:rPr>
          <w:rFonts w:ascii="Helvetica" w:eastAsia="Times New Roman" w:hAnsi="Helvetica" w:cs="Helvetica"/>
          <w:b/>
          <w:bCs/>
          <w:color w:val="222222"/>
          <w:sz w:val="23"/>
          <w:szCs w:val="23"/>
          <w:lang w:eastAsia="en-IN"/>
        </w:rPr>
        <w:t>Realm is simply an isolated user management unit</w:t>
      </w:r>
      <w:r w:rsidRPr="00DD0795">
        <w:rPr>
          <w:rFonts w:ascii="Helvetica" w:eastAsia="Times New Roman" w:hAnsi="Helvetica" w:cs="Helvetica"/>
          <w:color w:val="222222"/>
          <w:sz w:val="23"/>
          <w:szCs w:val="23"/>
          <w:lang w:eastAsia="en-IN"/>
        </w:rPr>
        <w:t> . It means that users belong to and logs into a realm.</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In this lesson, we won’t define any realm from the beginning as we’ll configure it manually.</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2.4. Creating the Realm</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Let’s start by </w:t>
      </w:r>
      <w:r w:rsidRPr="00DD0795">
        <w:rPr>
          <w:rFonts w:ascii="Helvetica" w:eastAsia="Times New Roman" w:hAnsi="Helvetica" w:cs="Helvetica"/>
          <w:b/>
          <w:bCs/>
          <w:color w:val="222222"/>
          <w:sz w:val="23"/>
          <w:szCs w:val="23"/>
          <w:lang w:eastAsia="en-IN"/>
        </w:rPr>
        <w:t>browsing to</w:t>
      </w:r>
      <w:r w:rsidRPr="00DD0795">
        <w:rPr>
          <w:rFonts w:ascii="Helvetica" w:eastAsia="Times New Roman" w:hAnsi="Helvetica" w:cs="Helvetica"/>
          <w:color w:val="222222"/>
          <w:sz w:val="23"/>
          <w:szCs w:val="23"/>
          <w:lang w:eastAsia="en-IN"/>
        </w:rPr>
        <w:t> </w:t>
      </w:r>
      <w:hyperlink r:id="rId65" w:history="1">
        <w:r w:rsidRPr="00DD0795">
          <w:rPr>
            <w:rFonts w:ascii="Helvetica" w:eastAsia="Times New Roman" w:hAnsi="Helvetica" w:cs="Helvetica"/>
            <w:b/>
            <w:bCs/>
            <w:i/>
            <w:iCs/>
            <w:color w:val="0000FF"/>
            <w:sz w:val="23"/>
            <w:szCs w:val="23"/>
            <w:lang w:eastAsia="en-IN"/>
          </w:rPr>
          <w:t>http://localhost:8083/auth</w:t>
        </w:r>
        <w:r w:rsidRPr="00DD0795">
          <w:rPr>
            <w:rFonts w:ascii="Helvetica" w:eastAsia="Times New Roman" w:hAnsi="Helvetica" w:cs="Helvetica"/>
            <w:color w:val="0000FF"/>
            <w:sz w:val="23"/>
            <w:szCs w:val="23"/>
            <w:u w:val="single"/>
            <w:lang w:eastAsia="en-IN"/>
          </w:rPr>
          <w:t> </w:t>
        </w:r>
      </w:hyperlink>
      <w:r w:rsidRPr="00DD0795">
        <w:rPr>
          <w:rFonts w:ascii="Helvetica" w:eastAsia="Times New Roman" w:hAnsi="Helvetica" w:cs="Helvetica"/>
          <w:b/>
          <w:bCs/>
          <w:color w:val="222222"/>
          <w:sz w:val="23"/>
          <w:szCs w:val="23"/>
          <w:lang w:eastAsia="en-IN"/>
        </w:rPr>
        <w:t>and logging into the Admin Console</w:t>
      </w:r>
      <w:r w:rsidRPr="00DD0795">
        <w:rPr>
          <w:rFonts w:ascii="Helvetica" w:eastAsia="Times New Roman" w:hAnsi="Helvetica" w:cs="Helvetica"/>
          <w:color w:val="222222"/>
          <w:sz w:val="23"/>
          <w:szCs w:val="23"/>
          <w:lang w:eastAsia="en-IN"/>
        </w:rPr>
        <w:t> using the admin credentials: </w:t>
      </w:r>
      <w:r w:rsidRPr="00DD0795">
        <w:rPr>
          <w:rFonts w:ascii="Helvetica" w:eastAsia="Times New Roman" w:hAnsi="Helvetica" w:cs="Helvetica"/>
          <w:i/>
          <w:iCs/>
          <w:color w:val="222222"/>
          <w:sz w:val="23"/>
          <w:szCs w:val="23"/>
          <w:lang w:eastAsia="en-IN"/>
        </w:rPr>
        <w:t>bael-admin / pass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When the Keycloak server gets initiated, it creates the Master realm in which the admin accounts have permissions to view and manage other realms.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Now we can easily create a new realm. To do this, hover the “Master” label in the top left side of the screen (with a drop-down arrow) and click the “Add realm” button. Let’s name the new realm as </w:t>
      </w:r>
      <w:r w:rsidRPr="00DD0795">
        <w:rPr>
          <w:rFonts w:ascii="Helvetica" w:eastAsia="Times New Roman" w:hAnsi="Helvetica" w:cs="Helvetica"/>
          <w:i/>
          <w:iCs/>
          <w:color w:val="222222"/>
          <w:sz w:val="23"/>
          <w:szCs w:val="23"/>
          <w:lang w:eastAsia="en-IN"/>
        </w:rPr>
        <w:t>baeldung.</w:t>
      </w:r>
      <w:r w:rsidRPr="00DD0795">
        <w:rPr>
          <w:rFonts w:ascii="Helvetica" w:eastAsia="Times New Roman" w:hAnsi="Helvetica" w:cs="Helvetica"/>
          <w:color w:val="222222"/>
          <w:sz w:val="23"/>
          <w:szCs w:val="23"/>
          <w:lang w:eastAsia="en-IN"/>
        </w:rPr>
        <w:t> Then, click “Create” and the realm gets created.</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2.5. Adding the User</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Now that the realm is created and we’re in its configuration dashboard, </w:t>
      </w:r>
      <w:r w:rsidRPr="00DD0795">
        <w:rPr>
          <w:rFonts w:ascii="Helvetica" w:eastAsia="Times New Roman" w:hAnsi="Helvetica" w:cs="Helvetica"/>
          <w:b/>
          <w:bCs/>
          <w:color w:val="222222"/>
          <w:sz w:val="23"/>
          <w:szCs w:val="23"/>
          <w:lang w:eastAsia="en-IN"/>
        </w:rPr>
        <w:t>we’ll add a new user to this realm</w:t>
      </w:r>
      <w:r w:rsidRPr="00DD0795">
        <w:rPr>
          <w:rFonts w:ascii="Helvetica" w:eastAsia="Times New Roman" w:hAnsi="Helvetica" w:cs="Helvetica"/>
          <w:color w:val="222222"/>
          <w:sz w:val="23"/>
          <w:szCs w:val="23"/>
          <w:lang w:eastAsia="en-IN"/>
        </w:rPr>
        <w:t> . To do this, click the “Users” option on the left and then click the “Add user” button.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At this point, we’ll define only its username: </w:t>
      </w:r>
      <w:hyperlink r:id="rId66" w:history="1">
        <w:r w:rsidRPr="00DD0795">
          <w:rPr>
            <w:rFonts w:ascii="Helvetica" w:eastAsia="Times New Roman" w:hAnsi="Helvetica" w:cs="Helvetica"/>
            <w:i/>
            <w:iCs/>
            <w:color w:val="0000FF"/>
            <w:sz w:val="23"/>
            <w:szCs w:val="23"/>
            <w:u w:val="single"/>
            <w:lang w:eastAsia="en-IN"/>
          </w:rPr>
          <w:t>john@test.com</w:t>
        </w:r>
      </w:hyperlink>
      <w:r w:rsidRPr="00DD0795">
        <w:rPr>
          <w:rFonts w:ascii="Helvetica" w:eastAsia="Times New Roman" w:hAnsi="Helvetica" w:cs="Helvetica"/>
          <w:i/>
          <w:iCs/>
          <w:color w:val="222222"/>
          <w:sz w:val="23"/>
          <w:szCs w:val="23"/>
          <w:lang w:eastAsia="en-IN"/>
        </w:rPr>
        <w:t>,</w:t>
      </w:r>
      <w:r w:rsidRPr="00DD0795">
        <w:rPr>
          <w:rFonts w:ascii="Helvetica" w:eastAsia="Times New Roman" w:hAnsi="Helvetica" w:cs="Helvetica"/>
          <w:color w:val="222222"/>
          <w:sz w:val="23"/>
          <w:szCs w:val="23"/>
          <w:lang w:eastAsia="en-IN"/>
        </w:rPr>
        <w:t> and click the “Save” button.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After that, we should define its password. In the Credentials tab, let’s insert </w:t>
      </w:r>
      <w:r w:rsidRPr="00DD0795">
        <w:rPr>
          <w:rFonts w:ascii="Helvetica" w:eastAsia="Times New Roman" w:hAnsi="Helvetica" w:cs="Helvetica"/>
          <w:i/>
          <w:iCs/>
          <w:color w:val="222222"/>
          <w:sz w:val="23"/>
          <w:szCs w:val="23"/>
          <w:lang w:eastAsia="en-IN"/>
        </w:rPr>
        <w:t>123</w:t>
      </w:r>
      <w:r w:rsidRPr="00DD0795">
        <w:rPr>
          <w:rFonts w:ascii="Helvetica" w:eastAsia="Times New Roman" w:hAnsi="Helvetica" w:cs="Helvetica"/>
          <w:color w:val="222222"/>
          <w:sz w:val="23"/>
          <w:szCs w:val="23"/>
          <w:lang w:eastAsia="en-IN"/>
        </w:rPr>
        <w:t> in both “Password” and “Password Confirmation” fields. Let’s also disable the “Temporary option” in order to avoid asking the user to change the password when he/she logs in for the first time. Now, click the “Set Password” button and confirm the action.</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2.6. Registering the Client</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Next, we should register an OAuth Client. To this end, let’s explore the “Clients” option on the left. Here, we can find a list of default clients and the option to add a new one.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Let’s create a new client with the </w:t>
      </w:r>
      <w:r w:rsidRPr="00DD0795">
        <w:rPr>
          <w:rFonts w:ascii="Helvetica" w:eastAsia="Times New Roman" w:hAnsi="Helvetica" w:cs="Helvetica"/>
          <w:b/>
          <w:bCs/>
          <w:i/>
          <w:iCs/>
          <w:color w:val="222222"/>
          <w:sz w:val="23"/>
          <w:szCs w:val="23"/>
          <w:lang w:eastAsia="en-IN"/>
        </w:rPr>
        <w:t>lssoClient</w:t>
      </w:r>
      <w:r w:rsidRPr="00DD0795">
        <w:rPr>
          <w:rFonts w:ascii="Helvetica" w:eastAsia="Times New Roman" w:hAnsi="Helvetica" w:cs="Helvetica"/>
          <w:b/>
          <w:bCs/>
          <w:color w:val="222222"/>
          <w:sz w:val="23"/>
          <w:szCs w:val="23"/>
          <w:lang w:eastAsia="en-IN"/>
        </w:rPr>
        <w:t> id.</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Then, in the “Client Settings”, </w:t>
      </w:r>
      <w:r w:rsidRPr="00DD0795">
        <w:rPr>
          <w:rFonts w:ascii="Helvetica" w:eastAsia="Times New Roman" w:hAnsi="Helvetica" w:cs="Helvetica"/>
          <w:b/>
          <w:bCs/>
          <w:color w:val="222222"/>
          <w:sz w:val="23"/>
          <w:szCs w:val="23"/>
          <w:lang w:eastAsia="en-IN"/>
        </w:rPr>
        <w:t>we’ll indicate that this is a confidential client</w:t>
      </w:r>
      <w:r w:rsidRPr="00DD0795">
        <w:rPr>
          <w:rFonts w:ascii="Helvetica" w:eastAsia="Times New Roman" w:hAnsi="Helvetica" w:cs="Helvetica"/>
          <w:color w:val="222222"/>
          <w:sz w:val="23"/>
          <w:szCs w:val="23"/>
          <w:lang w:eastAsia="en-IN"/>
        </w:rPr>
        <w:t> , which will allow us to define a client secret code.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We can see that the “Standard Flow Enabled” option gets activated. It means that the Authorization Code Flow is enabled.</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Note that for simplicity the </w:t>
      </w:r>
      <w:r w:rsidRPr="00DD0795">
        <w:rPr>
          <w:rFonts w:ascii="Helvetica" w:eastAsia="Times New Roman" w:hAnsi="Helvetica" w:cs="Helvetica"/>
          <w:i/>
          <w:iCs/>
          <w:color w:val="222222"/>
          <w:sz w:val="23"/>
          <w:szCs w:val="23"/>
          <w:lang w:eastAsia="en-IN"/>
        </w:rPr>
        <w:t>Consent Required</w:t>
      </w:r>
      <w:r w:rsidRPr="00DD0795">
        <w:rPr>
          <w:rFonts w:ascii="Helvetica" w:eastAsia="Times New Roman" w:hAnsi="Helvetica" w:cs="Helvetica"/>
          <w:color w:val="222222"/>
          <w:sz w:val="23"/>
          <w:szCs w:val="23"/>
          <w:lang w:eastAsia="en-IN"/>
        </w:rPr>
        <w:t> option is disabled. With this, the consent screen to confirm the granted scopes won’t be shown when authorizing a Client.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We also have to </w:t>
      </w:r>
      <w:r w:rsidRPr="00DD0795">
        <w:rPr>
          <w:rFonts w:ascii="Helvetica" w:eastAsia="Times New Roman" w:hAnsi="Helvetica" w:cs="Helvetica"/>
          <w:b/>
          <w:bCs/>
          <w:color w:val="222222"/>
          <w:sz w:val="23"/>
          <w:szCs w:val="23"/>
          <w:lang w:eastAsia="en-IN"/>
        </w:rPr>
        <w:t>specify the redirect URI</w:t>
      </w:r>
      <w:r w:rsidRPr="00DD0795">
        <w:rPr>
          <w:rFonts w:ascii="Helvetica" w:eastAsia="Times New Roman" w:hAnsi="Helvetica" w:cs="Helvetica"/>
          <w:color w:val="222222"/>
          <w:sz w:val="23"/>
          <w:szCs w:val="23"/>
          <w:lang w:eastAsia="en-IN"/>
        </w:rPr>
        <w:t> :</w:t>
      </w:r>
    </w:p>
    <w:p w:rsidR="00DD0795" w:rsidRPr="00DD0795" w:rsidRDefault="007A5E2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hyperlink r:id="rId67" w:history="1">
        <w:r w:rsidR="00DD0795" w:rsidRPr="00DD0795">
          <w:rPr>
            <w:rFonts w:ascii="Helvetica" w:eastAsia="Times New Roman" w:hAnsi="Helvetica" w:cs="Helvetica"/>
            <w:i/>
            <w:iCs/>
            <w:color w:val="0000FF"/>
            <w:sz w:val="23"/>
            <w:szCs w:val="23"/>
            <w:lang w:eastAsia="en-IN"/>
          </w:rPr>
          <w:t>http://localhost:8082/lsso-client/login/oauth2/code/custom</w:t>
        </w:r>
      </w:hyperlink>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At this point, we’re ready to save the changes.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next step would be defining the client secret, but, as we can see in the “Credentials” tab, Keycloak doesn’t allow us to customize the secret from the Admin Console. We’ll configure the client secret directly in the JSON file which gets loaded when the Authorization Server is initialized.</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2.7. Adding Custom Scopes</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Finally, we’ll create 2 new custom scopes to use in our applications: </w:t>
      </w:r>
      <w:r w:rsidRPr="00DD0795">
        <w:rPr>
          <w:rFonts w:ascii="Helvetica" w:eastAsia="Times New Roman" w:hAnsi="Helvetica" w:cs="Helvetica"/>
          <w:i/>
          <w:iCs/>
          <w:color w:val="222222"/>
          <w:sz w:val="23"/>
          <w:szCs w:val="23"/>
          <w:lang w:eastAsia="en-IN"/>
        </w:rPr>
        <w:t>read</w:t>
      </w:r>
      <w:r w:rsidRPr="00DD0795">
        <w:rPr>
          <w:rFonts w:ascii="Helvetica" w:eastAsia="Times New Roman" w:hAnsi="Helvetica" w:cs="Helvetica"/>
          <w:color w:val="222222"/>
          <w:sz w:val="23"/>
          <w:szCs w:val="23"/>
          <w:lang w:eastAsia="en-IN"/>
        </w:rPr>
        <w:t> and </w:t>
      </w:r>
      <w:r w:rsidRPr="00DD0795">
        <w:rPr>
          <w:rFonts w:ascii="Helvetica" w:eastAsia="Times New Roman" w:hAnsi="Helvetica" w:cs="Helvetica"/>
          <w:i/>
          <w:iCs/>
          <w:color w:val="222222"/>
          <w:sz w:val="23"/>
          <w:szCs w:val="23"/>
          <w:lang w:eastAsia="en-IN"/>
        </w:rPr>
        <w:t>write</w:t>
      </w:r>
      <w:r w:rsidRPr="00DD0795">
        <w:rPr>
          <w:rFonts w:ascii="Helvetica" w:eastAsia="Times New Roman" w:hAnsi="Helvetica" w:cs="Helvetica"/>
          <w:color w:val="222222"/>
          <w:sz w:val="23"/>
          <w:szCs w:val="23"/>
          <w:lang w:eastAsia="en-IN"/>
        </w:rPr>
        <w:t> .</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Let’s go to the “Client Scopes” option on the left and click on “Create”. Let’s fill in the name field with “read” and the click the “Save” button.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After that, let’s go back to the the “Client Scopes” option and create a “write” scope in the same way.</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Now we should assign these scopes to the Client that we previously created. To do this, let’s go to “Clients” on the left and select the the </w:t>
      </w:r>
      <w:r w:rsidRPr="00DD0795">
        <w:rPr>
          <w:rFonts w:ascii="Helvetica" w:eastAsia="Times New Roman" w:hAnsi="Helvetica" w:cs="Helvetica"/>
          <w:i/>
          <w:iCs/>
          <w:color w:val="222222"/>
          <w:sz w:val="23"/>
          <w:szCs w:val="23"/>
          <w:lang w:eastAsia="en-IN"/>
        </w:rPr>
        <w:t>lssoClient</w:t>
      </w:r>
      <w:r w:rsidRPr="00DD0795">
        <w:rPr>
          <w:rFonts w:ascii="Helvetica" w:eastAsia="Times New Roman" w:hAnsi="Helvetica" w:cs="Helvetica"/>
          <w:color w:val="222222"/>
          <w:sz w:val="23"/>
          <w:szCs w:val="23"/>
          <w:lang w:eastAsia="en-IN"/>
        </w:rPr>
        <w:t> . In the “Client Scopes” tab, we have two listings:</w:t>
      </w:r>
    </w:p>
    <w:p w:rsidR="00DD0795" w:rsidRPr="00DD0795" w:rsidRDefault="00DD0795" w:rsidP="00DD0795">
      <w:pPr>
        <w:numPr>
          <w:ilvl w:val="0"/>
          <w:numId w:val="21"/>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Default Client Scopes</w:t>
      </w:r>
      <w:r w:rsidRPr="00DD0795">
        <w:rPr>
          <w:rFonts w:ascii="Helvetica" w:eastAsia="Times New Roman" w:hAnsi="Helvetica" w:cs="Helvetica"/>
          <w:color w:val="222222"/>
          <w:sz w:val="23"/>
          <w:szCs w:val="23"/>
          <w:lang w:eastAsia="en-IN"/>
        </w:rPr>
        <w:t> - always applied when issuing tokens</w:t>
      </w:r>
    </w:p>
    <w:p w:rsidR="00DD0795" w:rsidRPr="00DD0795" w:rsidRDefault="00DD0795" w:rsidP="00DD0795">
      <w:pPr>
        <w:numPr>
          <w:ilvl w:val="0"/>
          <w:numId w:val="21"/>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Optional Client Scopes</w:t>
      </w:r>
      <w:r w:rsidRPr="00DD0795">
        <w:rPr>
          <w:rFonts w:ascii="Helvetica" w:eastAsia="Times New Roman" w:hAnsi="Helvetica" w:cs="Helvetica"/>
          <w:color w:val="222222"/>
          <w:sz w:val="23"/>
          <w:szCs w:val="23"/>
          <w:lang w:eastAsia="en-IN"/>
        </w:rPr>
        <w:t> - applied only when they are requested in the Authorization request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last option is the one that we’re going to use. To finalize, select both scopes from the bottom-left list and press the “Add selected” button.</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2.8. Obtaining a Token</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Now we’re at a good position to simulate the OAuth Authorization Code Flow.</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First of all, we need an Authorization Code. By default, in Keycloak, this is short-lived (its validity is one minute) which represents no problem in case of automatic execution. Here, in this lesson, we’re carrying all operations manually and we risk not having enough time to perform all the operations. To minimize the risk, let’s </w:t>
      </w:r>
      <w:r w:rsidRPr="00DD0795">
        <w:rPr>
          <w:rFonts w:ascii="Helvetica" w:eastAsia="Times New Roman" w:hAnsi="Helvetica" w:cs="Helvetica"/>
          <w:b/>
          <w:bCs/>
          <w:color w:val="222222"/>
          <w:sz w:val="23"/>
          <w:szCs w:val="23"/>
          <w:lang w:eastAsia="en-IN"/>
        </w:rPr>
        <w:t>increase the duration of the Authorization Code</w:t>
      </w:r>
      <w:r w:rsidRPr="00DD0795">
        <w:rPr>
          <w:rFonts w:ascii="Helvetica" w:eastAsia="Times New Roman" w:hAnsi="Helvetica" w:cs="Helvetica"/>
          <w:color w:val="222222"/>
          <w:sz w:val="23"/>
          <w:szCs w:val="23"/>
          <w:lang w:eastAsia="en-IN"/>
        </w:rPr>
        <w:t> .</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Let’s go to the “Realm Settings” (on the left) and browse the “Tokens” tab. Here, we can find many useful settings for session management, token revocation and login timeouts. Let’s set the “Client login timeout” option to a duration that we’re comfortable with (5 minutes in our case) and save the configuration.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Now, in the browser, we’ll </w:t>
      </w:r>
      <w:r w:rsidRPr="00DD0795">
        <w:rPr>
          <w:rFonts w:ascii="Helvetica" w:eastAsia="Times New Roman" w:hAnsi="Helvetica" w:cs="Helvetica"/>
          <w:b/>
          <w:bCs/>
          <w:color w:val="222222"/>
          <w:sz w:val="23"/>
          <w:szCs w:val="23"/>
          <w:lang w:eastAsia="en-IN"/>
        </w:rPr>
        <w:t>navigate to the authorization endpoint</w:t>
      </w:r>
      <w:r w:rsidRPr="00DD0795">
        <w:rPr>
          <w:rFonts w:ascii="Helvetica" w:eastAsia="Times New Roman" w:hAnsi="Helvetica" w:cs="Helvetica"/>
          <w:color w:val="222222"/>
          <w:sz w:val="23"/>
          <w:szCs w:val="23"/>
          <w:lang w:eastAsia="en-IN"/>
        </w:rPr>
        <w:t> :</w:t>
      </w:r>
    </w:p>
    <w:p w:rsidR="00DD0795" w:rsidRPr="00DD0795" w:rsidRDefault="007A5E2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hyperlink r:id="rId68" w:history="1">
        <w:r w:rsidR="00DD0795" w:rsidRPr="00DD0795">
          <w:rPr>
            <w:rFonts w:ascii="Helvetica" w:eastAsia="Times New Roman" w:hAnsi="Helvetica" w:cs="Helvetica"/>
            <w:i/>
            <w:iCs/>
            <w:color w:val="0000FF"/>
            <w:sz w:val="23"/>
            <w:szCs w:val="23"/>
            <w:lang w:eastAsia="en-IN"/>
          </w:rPr>
          <w:t>http://localhost:8083/auth/realms/baeldung/protocol/openid-connect/auth?client_id=lssoClient&amp;response_type=code&amp;scope=write</w:t>
        </w:r>
      </w:hyperlink>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and log in with the user credentials we’ve created before: </w:t>
      </w:r>
      <w:hyperlink r:id="rId69" w:history="1">
        <w:r w:rsidRPr="00DD0795">
          <w:rPr>
            <w:rFonts w:ascii="Helvetica" w:eastAsia="Times New Roman" w:hAnsi="Helvetica" w:cs="Helvetica"/>
            <w:i/>
            <w:iCs/>
            <w:color w:val="0000FF"/>
            <w:sz w:val="23"/>
            <w:szCs w:val="23"/>
            <w:u w:val="single"/>
            <w:lang w:eastAsia="en-IN"/>
          </w:rPr>
          <w:t>john@test.com</w:t>
        </w:r>
      </w:hyperlink>
      <w:r w:rsidRPr="00DD0795">
        <w:rPr>
          <w:rFonts w:ascii="Helvetica" w:eastAsia="Times New Roman" w:hAnsi="Helvetica" w:cs="Helvetica"/>
          <w:i/>
          <w:iCs/>
          <w:color w:val="222222"/>
          <w:sz w:val="23"/>
          <w:szCs w:val="23"/>
          <w:lang w:eastAsia="en-IN"/>
        </w:rPr>
        <w:t> / 123</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At this point, the Autorization Code gets created.</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Note: the error page is not a concern in this case, since, normally, a service would receive this request and use the code to request an access token.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Here, </w:t>
      </w:r>
      <w:r w:rsidRPr="00DD0795">
        <w:rPr>
          <w:rFonts w:ascii="Helvetica" w:eastAsia="Times New Roman" w:hAnsi="Helvetica" w:cs="Helvetica"/>
          <w:b/>
          <w:bCs/>
          <w:color w:val="222222"/>
          <w:sz w:val="23"/>
          <w:szCs w:val="23"/>
          <w:lang w:eastAsia="en-IN"/>
        </w:rPr>
        <w:t>we’ll execute this process manually by extracting the code value from the URL and using it to request a token</w:t>
      </w:r>
      <w:r w:rsidRPr="00DD0795">
        <w:rPr>
          <w:rFonts w:ascii="Helvetica" w:eastAsia="Times New Roman" w:hAnsi="Helvetica" w:cs="Helvetica"/>
          <w:color w:val="222222"/>
          <w:sz w:val="23"/>
          <w:szCs w:val="23"/>
          <w:lang w:eastAsia="en-IN"/>
        </w:rPr>
        <w:t> .</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In Postman, we should execute a request " </w:t>
      </w:r>
      <w:r w:rsidRPr="00DD0795">
        <w:rPr>
          <w:rFonts w:ascii="Helvetica" w:eastAsia="Times New Roman" w:hAnsi="Helvetica" w:cs="Helvetica"/>
          <w:i/>
          <w:iCs/>
          <w:color w:val="222222"/>
          <w:sz w:val="23"/>
          <w:szCs w:val="23"/>
          <w:lang w:eastAsia="en-IN"/>
        </w:rPr>
        <w:t>POST - Keycloak Token Endpoint</w:t>
      </w:r>
      <w:r w:rsidRPr="00DD0795">
        <w:rPr>
          <w:rFonts w:ascii="Helvetica" w:eastAsia="Times New Roman" w:hAnsi="Helvetica" w:cs="Helvetica"/>
          <w:color w:val="222222"/>
          <w:sz w:val="23"/>
          <w:szCs w:val="23"/>
          <w:lang w:eastAsia="en-IN"/>
        </w:rPr>
        <w:t> " that is available in the following folder:</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i/>
          <w:iCs/>
          <w:color w:val="222222"/>
          <w:sz w:val="23"/>
          <w:szCs w:val="23"/>
          <w:lang w:eastAsia="en-IN"/>
        </w:rPr>
        <w:t>LSSO &gt; The Basics of OAuth2 (New Stack) &gt; Authorization Server with Keycloak</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only missing part of the request is the Client secret we’ve generated above. Just to recall, we may find it in the “LssoClient Credentials” tab of the Keycloak admin console. Let’s add the code and secret into the POST request and send it.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At this point, the Authorization Server should issue a new Access Token that can be used as a Bearer token.</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3. Resources</w:t>
      </w:r>
    </w:p>
    <w:p w:rsidR="00DD0795" w:rsidRPr="00DD0795" w:rsidRDefault="007A5E25" w:rsidP="00DD0795">
      <w:pPr>
        <w:numPr>
          <w:ilvl w:val="0"/>
          <w:numId w:val="22"/>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hyperlink r:id="rId70" w:history="1">
        <w:r w:rsidR="00DD0795" w:rsidRPr="00DD0795">
          <w:rPr>
            <w:rFonts w:ascii="Helvetica" w:eastAsia="Times New Roman" w:hAnsi="Helvetica" w:cs="Helvetica"/>
            <w:color w:val="0000FF"/>
            <w:sz w:val="23"/>
            <w:szCs w:val="23"/>
            <w:u w:val="single"/>
            <w:lang w:eastAsia="en-IN"/>
          </w:rPr>
          <w:t>A Quick Guide to Using Keycloak with Spring Boot</w:t>
        </w:r>
      </w:hyperlink>
    </w:p>
    <w:p w:rsidR="00DD0795" w:rsidRPr="00DD0795" w:rsidRDefault="007A5E25" w:rsidP="00DD0795">
      <w:pPr>
        <w:numPr>
          <w:ilvl w:val="0"/>
          <w:numId w:val="22"/>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hyperlink r:id="rId71" w:history="1">
        <w:r w:rsidR="00DD0795" w:rsidRPr="00DD0795">
          <w:rPr>
            <w:rFonts w:ascii="Helvetica" w:eastAsia="Times New Roman" w:hAnsi="Helvetica" w:cs="Helvetica"/>
            <w:color w:val="0000FF"/>
            <w:sz w:val="23"/>
            <w:szCs w:val="23"/>
            <w:u w:val="single"/>
            <w:lang w:eastAsia="en-IN"/>
          </w:rPr>
          <w:t>Keycloak Server Administration Guide</w:t>
        </w:r>
      </w:hyperlink>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Lesson 3: The New OAuth2 Client Support - part 1</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1. Goal</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In this lesson, we’ll implement the Client as part of the simple OAuth application we’re building here.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We’re going to use the new OAuth stack</w:t>
      </w:r>
      <w:r w:rsidRPr="00DD0795">
        <w:rPr>
          <w:rFonts w:ascii="Helvetica" w:eastAsia="Times New Roman" w:hAnsi="Helvetica" w:cs="Helvetica"/>
          <w:color w:val="222222"/>
          <w:sz w:val="23"/>
          <w:szCs w:val="23"/>
          <w:lang w:eastAsia="en-IN"/>
        </w:rPr>
        <w:t> here as we now have full Client support rolled out.</w:t>
      </w:r>
    </w:p>
    <w:p w:rsidR="00DD0795" w:rsidRPr="00DD0795" w:rsidRDefault="00DD0795" w:rsidP="00DD0795">
      <w:pPr>
        <w:shd w:val="clear" w:color="auto" w:fill="FFFFFF"/>
        <w:autoSpaceDN/>
        <w:spacing w:before="450" w:after="150"/>
        <w:textAlignment w:val="auto"/>
        <w:outlineLvl w:val="0"/>
        <w:rPr>
          <w:rFonts w:ascii="Helvetica" w:eastAsia="Times New Roman" w:hAnsi="Helvetica" w:cs="Helvetica"/>
          <w:b/>
          <w:bCs/>
          <w:color w:val="222222"/>
          <w:kern w:val="36"/>
          <w:sz w:val="35"/>
          <w:szCs w:val="35"/>
          <w:lang w:eastAsia="en-IN"/>
        </w:rPr>
      </w:pPr>
      <w:r w:rsidRPr="00DD0795">
        <w:rPr>
          <w:rFonts w:ascii="Helvetica" w:eastAsia="Times New Roman" w:hAnsi="Helvetica" w:cs="Helvetica"/>
          <w:b/>
          <w:bCs/>
          <w:color w:val="222222"/>
          <w:kern w:val="36"/>
          <w:sz w:val="35"/>
          <w:szCs w:val="35"/>
          <w:lang w:eastAsia="en-IN"/>
        </w:rPr>
        <w:t>2. Lesson Notes</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relevant module you need to import when you’re starting with this lesson is: </w:t>
      </w:r>
      <w:hyperlink r:id="rId72" w:history="1">
        <w:r w:rsidRPr="00DD0795">
          <w:rPr>
            <w:rFonts w:ascii="Helvetica" w:eastAsia="Times New Roman" w:hAnsi="Helvetica" w:cs="Helvetica"/>
            <w:color w:val="0000FF"/>
            <w:sz w:val="23"/>
            <w:szCs w:val="23"/>
            <w:u w:val="single"/>
            <w:lang w:eastAsia="en-IN"/>
          </w:rPr>
          <w:t>lsso-module2/oauth-client-start</w:t>
        </w:r>
      </w:hyperlink>
      <w:r w:rsidRPr="00DD0795">
        <w:rPr>
          <w:rFonts w:ascii="Helvetica" w:eastAsia="Times New Roman" w:hAnsi="Helvetica" w:cs="Helvetica"/>
          <w:color w:val="222222"/>
          <w:sz w:val="23"/>
          <w:szCs w:val="23"/>
          <w:lang w:eastAsia="en-IN"/>
        </w:rPr>
        <w: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If you want to have a look at the fully implemented lesson, as a reference, feel free to import: </w:t>
      </w:r>
      <w:hyperlink r:id="rId73" w:history="1">
        <w:r w:rsidRPr="00DD0795">
          <w:rPr>
            <w:rFonts w:ascii="Helvetica" w:eastAsia="Times New Roman" w:hAnsi="Helvetica" w:cs="Helvetica"/>
            <w:color w:val="0000FF"/>
            <w:sz w:val="23"/>
            <w:szCs w:val="23"/>
            <w:u w:val="single"/>
            <w:lang w:eastAsia="en-IN"/>
          </w:rPr>
          <w:t>lsso-module2/oauth-client-end</w:t>
        </w:r>
      </w:hyperlink>
      <w:r w:rsidRPr="00DD0795">
        <w:rPr>
          <w:rFonts w:ascii="Helvetica" w:eastAsia="Times New Roman" w:hAnsi="Helvetica" w:cs="Helvetica"/>
          <w:color w:val="222222"/>
          <w:sz w:val="23"/>
          <w:szCs w:val="23"/>
          <w:lang w:eastAsia="en-IN"/>
        </w:rPr>
        <w: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We’ll also be running the other two applications: the Authorization and the Resource Servers. These aren’t the focus of this lesson, but we naturally do need them running as we’re developing the Client.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Now let’s start working on the new Client here.</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2.1. Configuration</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We’re starting from a simple Boot application that’s just an empty application.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Let’s add the new OAuth Client dependency.</w:t>
      </w:r>
      <w:r w:rsidRPr="00DD0795">
        <w:rPr>
          <w:rFonts w:ascii="Helvetica" w:eastAsia="Times New Roman" w:hAnsi="Helvetica" w:cs="Helvetica"/>
          <w:color w:val="222222"/>
          <w:sz w:val="23"/>
          <w:szCs w:val="23"/>
          <w:lang w:eastAsia="en-IN"/>
        </w:rPr>
        <w:t> Spring Boot provides a starter library for this:</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&lt;</w:t>
      </w:r>
      <w:r w:rsidRPr="00DD0795">
        <w:rPr>
          <w:rFonts w:ascii="Consolas" w:eastAsia="Times New Roman" w:hAnsi="Consolas" w:cs="Courier New"/>
          <w:b/>
          <w:bCs/>
          <w:color w:val="222222"/>
          <w:sz w:val="23"/>
          <w:szCs w:val="23"/>
          <w:lang w:eastAsia="en-IN"/>
        </w:rPr>
        <w:t>dependency</w:t>
      </w:r>
      <w:r w:rsidRPr="00DD0795">
        <w:rPr>
          <w:rFonts w:ascii="Consolas" w:eastAsia="Times New Roman" w:hAnsi="Consolas" w:cs="Courier New"/>
          <w:color w:val="222222"/>
          <w:sz w:val="23"/>
          <w:szCs w:val="23"/>
          <w:lang w:eastAsia="en-IN"/>
        </w:rPr>
        <w:t>&gt;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&lt;</w:t>
      </w:r>
      <w:r w:rsidRPr="00DD0795">
        <w:rPr>
          <w:rFonts w:ascii="Consolas" w:eastAsia="Times New Roman" w:hAnsi="Consolas" w:cs="Courier New"/>
          <w:b/>
          <w:bCs/>
          <w:color w:val="222222"/>
          <w:sz w:val="23"/>
          <w:szCs w:val="23"/>
          <w:lang w:eastAsia="en-IN"/>
        </w:rPr>
        <w:t>groupId</w:t>
      </w:r>
      <w:r w:rsidRPr="00DD0795">
        <w:rPr>
          <w:rFonts w:ascii="Consolas" w:eastAsia="Times New Roman" w:hAnsi="Consolas" w:cs="Courier New"/>
          <w:color w:val="222222"/>
          <w:sz w:val="23"/>
          <w:szCs w:val="23"/>
          <w:lang w:eastAsia="en-IN"/>
        </w:rPr>
        <w:t>&gt;org.springframework.boot&lt;/</w:t>
      </w:r>
      <w:r w:rsidRPr="00DD0795">
        <w:rPr>
          <w:rFonts w:ascii="Consolas" w:eastAsia="Times New Roman" w:hAnsi="Consolas" w:cs="Courier New"/>
          <w:b/>
          <w:bCs/>
          <w:color w:val="222222"/>
          <w:sz w:val="23"/>
          <w:szCs w:val="23"/>
          <w:lang w:eastAsia="en-IN"/>
        </w:rPr>
        <w:t>groupId</w:t>
      </w:r>
      <w:r w:rsidRPr="00DD0795">
        <w:rPr>
          <w:rFonts w:ascii="Consolas" w:eastAsia="Times New Roman" w:hAnsi="Consolas" w:cs="Courier New"/>
          <w:color w:val="222222"/>
          <w:sz w:val="23"/>
          <w:szCs w:val="23"/>
          <w:lang w:eastAsia="en-IN"/>
        </w:rPr>
        <w:t>&gt;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&lt;</w:t>
      </w:r>
      <w:r w:rsidRPr="00DD0795">
        <w:rPr>
          <w:rFonts w:ascii="Consolas" w:eastAsia="Times New Roman" w:hAnsi="Consolas" w:cs="Courier New"/>
          <w:b/>
          <w:bCs/>
          <w:color w:val="222222"/>
          <w:sz w:val="23"/>
          <w:szCs w:val="23"/>
          <w:lang w:eastAsia="en-IN"/>
        </w:rPr>
        <w:t>artifactId</w:t>
      </w:r>
      <w:r w:rsidRPr="00DD0795">
        <w:rPr>
          <w:rFonts w:ascii="Consolas" w:eastAsia="Times New Roman" w:hAnsi="Consolas" w:cs="Courier New"/>
          <w:color w:val="222222"/>
          <w:sz w:val="23"/>
          <w:szCs w:val="23"/>
          <w:lang w:eastAsia="en-IN"/>
        </w:rPr>
        <w:t>&gt;spring-boot-starter-oauth2-client&lt;/</w:t>
      </w:r>
      <w:r w:rsidRPr="00DD0795">
        <w:rPr>
          <w:rFonts w:ascii="Consolas" w:eastAsia="Times New Roman" w:hAnsi="Consolas" w:cs="Courier New"/>
          <w:b/>
          <w:bCs/>
          <w:color w:val="222222"/>
          <w:sz w:val="23"/>
          <w:szCs w:val="23"/>
          <w:lang w:eastAsia="en-IN"/>
        </w:rPr>
        <w:t>artifactId</w:t>
      </w:r>
      <w:r w:rsidRPr="00DD0795">
        <w:rPr>
          <w:rFonts w:ascii="Consolas" w:eastAsia="Times New Roman" w:hAnsi="Consolas" w:cs="Courier New"/>
          <w:color w:val="222222"/>
          <w:sz w:val="23"/>
          <w:szCs w:val="23"/>
          <w:lang w:eastAsia="en-IN"/>
        </w:rPr>
        <w:t>&gt;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&lt;/</w:t>
      </w:r>
      <w:r w:rsidRPr="00DD0795">
        <w:rPr>
          <w:rFonts w:ascii="Consolas" w:eastAsia="Times New Roman" w:hAnsi="Consolas" w:cs="Courier New"/>
          <w:b/>
          <w:bCs/>
          <w:color w:val="222222"/>
          <w:sz w:val="23"/>
          <w:szCs w:val="23"/>
          <w:lang w:eastAsia="en-IN"/>
        </w:rPr>
        <w:t>dependency</w:t>
      </w:r>
      <w:r w:rsidRPr="00DD0795">
        <w:rPr>
          <w:rFonts w:ascii="Consolas" w:eastAsia="Times New Roman" w:hAnsi="Consolas" w:cs="Courier New"/>
          <w:color w:val="222222"/>
          <w:sz w:val="23"/>
          <w:szCs w:val="23"/>
          <w:lang w:eastAsia="en-IN"/>
        </w:rPr>
        <w:t>&gt;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This includes the core Spring Security library and therefore we can just remove the </w:t>
      </w:r>
      <w:r w:rsidRPr="00DD0795">
        <w:rPr>
          <w:rFonts w:ascii="Helvetica" w:eastAsia="Times New Roman" w:hAnsi="Helvetica" w:cs="Helvetica"/>
          <w:i/>
          <w:iCs/>
          <w:color w:val="222222"/>
          <w:sz w:val="23"/>
          <w:szCs w:val="23"/>
          <w:lang w:eastAsia="en-IN"/>
        </w:rPr>
        <w:t>spring-boot-starter-security</w:t>
      </w:r>
      <w:r w:rsidRPr="00DD0795">
        <w:rPr>
          <w:rFonts w:ascii="Helvetica" w:eastAsia="Times New Roman" w:hAnsi="Helvetica" w:cs="Helvetica"/>
          <w:color w:val="222222"/>
          <w:sz w:val="23"/>
          <w:szCs w:val="23"/>
          <w:lang w:eastAsia="en-IN"/>
        </w:rPr>
        <w:t> dependency from our </w:t>
      </w:r>
      <w:r w:rsidRPr="00DD0795">
        <w:rPr>
          <w:rFonts w:ascii="Helvetica" w:eastAsia="Times New Roman" w:hAnsi="Helvetica" w:cs="Helvetica"/>
          <w:i/>
          <w:iCs/>
          <w:color w:val="222222"/>
          <w:sz w:val="23"/>
          <w:szCs w:val="23"/>
          <w:lang w:eastAsia="en-IN"/>
        </w:rPr>
        <w:t>pom.xml</w:t>
      </w:r>
      <w:r w:rsidRPr="00DD0795">
        <w:rPr>
          <w:rFonts w:ascii="Helvetica" w:eastAsia="Times New Roman" w:hAnsi="Helvetica" w:cs="Helvetica"/>
          <w:color w:val="222222"/>
          <w:sz w:val="23"/>
          <w:szCs w:val="23"/>
          <w:lang w:eastAsia="en-IN"/>
        </w:rPr>
        <w:t> file.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Now that we have the support in, we’re going to drive the core of the Client functionality via properties.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Let’s start by defining a custom client: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spring:</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security:</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oauth2:</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client: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registration:</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custom:</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client-id: lssoClient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client-secret: lssoSecret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scope: read,write</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authorization-</w:t>
      </w:r>
      <w:r w:rsidRPr="00DD0795">
        <w:rPr>
          <w:rFonts w:ascii="Consolas" w:eastAsia="Times New Roman" w:hAnsi="Consolas" w:cs="Courier New"/>
          <w:b/>
          <w:bCs/>
          <w:color w:val="222222"/>
          <w:sz w:val="23"/>
          <w:szCs w:val="23"/>
          <w:lang w:eastAsia="en-IN"/>
        </w:rPr>
        <w:t>grant</w:t>
      </w:r>
      <w:r w:rsidRPr="00DD0795">
        <w:rPr>
          <w:rFonts w:ascii="Consolas" w:eastAsia="Times New Roman" w:hAnsi="Consolas" w:cs="Courier New"/>
          <w:color w:val="222222"/>
          <w:sz w:val="23"/>
          <w:szCs w:val="23"/>
          <w:lang w:eastAsia="en-IN"/>
        </w:rPr>
        <w:t>-</w:t>
      </w:r>
      <w:r w:rsidRPr="00DD0795">
        <w:rPr>
          <w:rFonts w:ascii="Consolas" w:eastAsia="Times New Roman" w:hAnsi="Consolas" w:cs="Courier New"/>
          <w:b/>
          <w:bCs/>
          <w:color w:val="222222"/>
          <w:sz w:val="23"/>
          <w:szCs w:val="23"/>
          <w:lang w:eastAsia="en-IN"/>
        </w:rPr>
        <w:t>type</w:t>
      </w:r>
      <w:r w:rsidRPr="00DD0795">
        <w:rPr>
          <w:rFonts w:ascii="Consolas" w:eastAsia="Times New Roman" w:hAnsi="Consolas" w:cs="Courier New"/>
          <w:color w:val="222222"/>
          <w:sz w:val="23"/>
          <w:szCs w:val="23"/>
          <w:lang w:eastAsia="en-IN"/>
        </w:rPr>
        <w:t>: authorization_code</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redirect-uri: </w:t>
      </w:r>
      <w:r w:rsidRPr="00DD0795">
        <w:rPr>
          <w:rFonts w:ascii="Consolas" w:eastAsia="Times New Roman" w:hAnsi="Consolas" w:cs="Courier New"/>
          <w:b/>
          <w:bCs/>
          <w:color w:val="222222"/>
          <w:sz w:val="23"/>
          <w:szCs w:val="23"/>
          <w:lang w:eastAsia="en-IN"/>
        </w:rPr>
        <w:t>http</w:t>
      </w:r>
      <w:r w:rsidRPr="00DD0795">
        <w:rPr>
          <w:rFonts w:ascii="Consolas" w:eastAsia="Times New Roman" w:hAnsi="Consolas" w:cs="Courier New"/>
          <w:color w:val="222222"/>
          <w:sz w:val="23"/>
          <w:szCs w:val="23"/>
          <w:lang w:eastAsia="en-IN"/>
        </w:rPr>
        <w:t>://localhost:8082/lsso-</w:t>
      </w:r>
      <w:r w:rsidRPr="00DD0795">
        <w:rPr>
          <w:rFonts w:ascii="Consolas" w:eastAsia="Times New Roman" w:hAnsi="Consolas" w:cs="Courier New"/>
          <w:b/>
          <w:bCs/>
          <w:color w:val="222222"/>
          <w:sz w:val="23"/>
          <w:szCs w:val="23"/>
          <w:lang w:eastAsia="en-IN"/>
        </w:rPr>
        <w:t>client</w:t>
      </w:r>
      <w:r w:rsidRPr="00DD0795">
        <w:rPr>
          <w:rFonts w:ascii="Consolas" w:eastAsia="Times New Roman" w:hAnsi="Consolas" w:cs="Courier New"/>
          <w:color w:val="222222"/>
          <w:sz w:val="23"/>
          <w:szCs w:val="23"/>
          <w:lang w:eastAsia="en-IN"/>
        </w:rPr>
        <w:t xml:space="preserve">/login/oauth2/code/custom </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Here, </w:t>
      </w:r>
      <w:r w:rsidRPr="00DD0795">
        <w:rPr>
          <w:rFonts w:ascii="Helvetica" w:eastAsia="Times New Roman" w:hAnsi="Helvetica" w:cs="Helvetica"/>
          <w:b/>
          <w:bCs/>
          <w:color w:val="222222"/>
          <w:sz w:val="23"/>
          <w:szCs w:val="23"/>
          <w:lang w:eastAsia="en-IN"/>
        </w:rPr>
        <w:t>we’ve used the </w:t>
      </w:r>
      <w:r w:rsidRPr="00DD0795">
        <w:rPr>
          <w:rFonts w:ascii="Helvetica" w:eastAsia="Times New Roman" w:hAnsi="Helvetica" w:cs="Helvetica"/>
          <w:b/>
          <w:bCs/>
          <w:i/>
          <w:iCs/>
          <w:color w:val="222222"/>
          <w:sz w:val="23"/>
          <w:szCs w:val="23"/>
          <w:lang w:eastAsia="en-IN"/>
        </w:rPr>
        <w:t>spring.security.oauth2.client.registration</w:t>
      </w:r>
      <w:r w:rsidRPr="00DD0795">
        <w:rPr>
          <w:rFonts w:ascii="Helvetica" w:eastAsia="Times New Roman" w:hAnsi="Helvetica" w:cs="Helvetica"/>
          <w:b/>
          <w:bCs/>
          <w:color w:val="222222"/>
          <w:sz w:val="23"/>
          <w:szCs w:val="23"/>
          <w:lang w:eastAsia="en-IN"/>
        </w:rPr>
        <w:t> namespace, which is the root namespace for registering any Client.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We’ve defined the Client exactly as it’s registered in the Authorization Server, by setting the </w:t>
      </w:r>
      <w:r w:rsidRPr="00DD0795">
        <w:rPr>
          <w:rFonts w:ascii="Helvetica" w:eastAsia="Times New Roman" w:hAnsi="Helvetica" w:cs="Helvetica"/>
          <w:i/>
          <w:iCs/>
          <w:color w:val="222222"/>
          <w:sz w:val="23"/>
          <w:szCs w:val="23"/>
          <w:lang w:eastAsia="en-IN"/>
        </w:rPr>
        <w:t>client-id</w:t>
      </w:r>
      <w:r w:rsidRPr="00DD0795">
        <w:rPr>
          <w:rFonts w:ascii="Helvetica" w:eastAsia="Times New Roman" w:hAnsi="Helvetica" w:cs="Helvetica"/>
          <w:color w:val="222222"/>
          <w:sz w:val="23"/>
          <w:szCs w:val="23"/>
          <w:lang w:eastAsia="en-IN"/>
        </w:rPr>
        <w:t> and </w:t>
      </w:r>
      <w:r w:rsidRPr="00DD0795">
        <w:rPr>
          <w:rFonts w:ascii="Helvetica" w:eastAsia="Times New Roman" w:hAnsi="Helvetica" w:cs="Helvetica"/>
          <w:i/>
          <w:iCs/>
          <w:color w:val="222222"/>
          <w:sz w:val="23"/>
          <w:szCs w:val="23"/>
          <w:lang w:eastAsia="en-IN"/>
        </w:rPr>
        <w:t>client-secret</w:t>
      </w:r>
      <w:r w:rsidRPr="00DD0795">
        <w:rPr>
          <w:rFonts w:ascii="Helvetica" w:eastAsia="Times New Roman" w:hAnsi="Helvetica" w:cs="Helvetica"/>
          <w:color w:val="222222"/>
          <w:sz w:val="23"/>
          <w:szCs w:val="23"/>
          <w:lang w:eastAsia="en-IN"/>
        </w:rPr>
        <w:t> properties, as well as the scopes and authorization grant type.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Finally, we set the redirect URI property to complete our Client definition.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Next, </w:t>
      </w:r>
      <w:r w:rsidRPr="00DD0795">
        <w:rPr>
          <w:rFonts w:ascii="Helvetica" w:eastAsia="Times New Roman" w:hAnsi="Helvetica" w:cs="Helvetica"/>
          <w:b/>
          <w:bCs/>
          <w:color w:val="222222"/>
          <w:sz w:val="23"/>
          <w:szCs w:val="23"/>
          <w:lang w:eastAsia="en-IN"/>
        </w:rPr>
        <w:t>we need to define the Service Provider for our Client which is basically the information of the Authorization Server</w:t>
      </w:r>
      <w:r w:rsidRPr="00DD0795">
        <w:rPr>
          <w:rFonts w:ascii="Helvetica" w:eastAsia="Times New Roman" w:hAnsi="Helvetica" w:cs="Helvetica"/>
          <w:color w:val="222222"/>
          <w:sz w:val="23"/>
          <w:szCs w:val="23"/>
          <w:lang w:eastAsia="en-IN"/>
        </w:rPr>
        <w:t> . This is using the </w:t>
      </w:r>
      <w:r w:rsidRPr="00DD0795">
        <w:rPr>
          <w:rFonts w:ascii="Helvetica" w:eastAsia="Times New Roman" w:hAnsi="Helvetica" w:cs="Helvetica"/>
          <w:i/>
          <w:iCs/>
          <w:color w:val="222222"/>
          <w:sz w:val="23"/>
          <w:szCs w:val="23"/>
          <w:lang w:eastAsia="en-IN"/>
        </w:rPr>
        <w:t>provider</w:t>
      </w:r>
      <w:r w:rsidRPr="00DD0795">
        <w:rPr>
          <w:rFonts w:ascii="Helvetica" w:eastAsia="Times New Roman" w:hAnsi="Helvetica" w:cs="Helvetica"/>
          <w:color w:val="222222"/>
          <w:sz w:val="23"/>
          <w:szCs w:val="23"/>
          <w:lang w:eastAsia="en-IN"/>
        </w:rPr>
        <w:t> namespace and it’s, naturally, also </w:t>
      </w:r>
      <w:r w:rsidRPr="00DD0795">
        <w:rPr>
          <w:rFonts w:ascii="Helvetica" w:eastAsia="Times New Roman" w:hAnsi="Helvetica" w:cs="Helvetica"/>
          <w:i/>
          <w:iCs/>
          <w:color w:val="222222"/>
          <w:sz w:val="23"/>
          <w:szCs w:val="23"/>
          <w:lang w:eastAsia="en-IN"/>
        </w:rPr>
        <w:t>custom.</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What we need here is to point to the URIs that will be involved in the process.</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Keep in mind we defined a Realm in the Authorization Server called </w:t>
      </w:r>
      <w:r w:rsidRPr="00DD0795">
        <w:rPr>
          <w:rFonts w:ascii="Helvetica" w:eastAsia="Times New Roman" w:hAnsi="Helvetica" w:cs="Helvetica"/>
          <w:i/>
          <w:iCs/>
          <w:color w:val="222222"/>
          <w:sz w:val="23"/>
          <w:szCs w:val="23"/>
          <w:lang w:eastAsia="en-IN"/>
        </w:rPr>
        <w:t>baeldung,</w:t>
      </w:r>
      <w:r w:rsidRPr="00DD0795">
        <w:rPr>
          <w:rFonts w:ascii="Helvetica" w:eastAsia="Times New Roman" w:hAnsi="Helvetica" w:cs="Helvetica"/>
          <w:color w:val="222222"/>
          <w:sz w:val="23"/>
          <w:szCs w:val="23"/>
          <w:lang w:eastAsia="en-IN"/>
        </w:rPr>
        <w:t> so all our endpoints will be under this base path:</w:t>
      </w:r>
    </w:p>
    <w:p w:rsidR="00DD0795" w:rsidRPr="00DD0795" w:rsidRDefault="007A5E2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hyperlink r:id="rId74" w:history="1">
        <w:r w:rsidR="00DD0795" w:rsidRPr="00DD0795">
          <w:rPr>
            <w:rFonts w:ascii="Helvetica" w:eastAsia="Times New Roman" w:hAnsi="Helvetica" w:cs="Helvetica"/>
            <w:i/>
            <w:iCs/>
            <w:color w:val="0000FF"/>
            <w:sz w:val="23"/>
            <w:szCs w:val="23"/>
            <w:u w:val="single"/>
            <w:lang w:eastAsia="en-IN"/>
          </w:rPr>
          <w:t>http://localhost:8083/auth/realms/baeldung</w:t>
        </w:r>
      </w:hyperlink>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And </w:t>
      </w:r>
      <w:r w:rsidRPr="00DD0795">
        <w:rPr>
          <w:rFonts w:ascii="Helvetica" w:eastAsia="Times New Roman" w:hAnsi="Helvetica" w:cs="Helvetica"/>
          <w:b/>
          <w:bCs/>
          <w:color w:val="222222"/>
          <w:sz w:val="23"/>
          <w:szCs w:val="23"/>
          <w:lang w:eastAsia="en-IN"/>
        </w:rPr>
        <w:t>we’ll just use the URIs provided by the Keycloak server</w:t>
      </w:r>
      <w:r w:rsidRPr="00DD0795">
        <w:rPr>
          <w:rFonts w:ascii="Helvetica" w:eastAsia="Times New Roman" w:hAnsi="Helvetica" w:cs="Helvetica"/>
          <w:color w:val="222222"/>
          <w:sz w:val="23"/>
          <w:szCs w:val="23"/>
          <w:lang w:eastAsia="en-IN"/>
        </w:rPr>
        <w:t> </w:t>
      </w:r>
      <w:r w:rsidRPr="00DD0795">
        <w:rPr>
          <w:rFonts w:ascii="Helvetica" w:eastAsia="Times New Roman" w:hAnsi="Helvetica" w:cs="Helvetica"/>
          <w:noProof/>
          <w:color w:val="222222"/>
          <w:sz w:val="23"/>
          <w:szCs w:val="23"/>
          <w:lang w:eastAsia="en-IN"/>
        </w:rPr>
        <w:drawing>
          <wp:inline distT="0" distB="0" distL="0" distR="0">
            <wp:extent cx="685800" cy="685800"/>
            <wp:effectExtent l="0" t="0" r="0" b="0"/>
            <wp:docPr id="1" name="Picture 1" descr=":w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nk:"/>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spring:</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security:</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oauth2:</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client: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registration:</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i/>
          <w:iCs/>
          <w:color w:val="222222"/>
          <w:sz w:val="23"/>
          <w:szCs w:val="23"/>
          <w:lang w:eastAsia="en-IN"/>
        </w:rPr>
        <w:t>#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provider:</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custom:</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authorization-uri: http://localhost:8083/auth/realms/baeldung/protocol/openid-connect/auth</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token-uri: http://localhost:8083/auth/realms/baeldung/protocol/openid-connect/token</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user-info-uri: http://localhost:8083/auth/realms/baeldung/protocol/openid-connect/userinfo</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user-name-attribute: preferred_username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With this configuration, the framework will extract the </w:t>
      </w:r>
      <w:r w:rsidRPr="00DD0795">
        <w:rPr>
          <w:rFonts w:ascii="Helvetica" w:eastAsia="Times New Roman" w:hAnsi="Helvetica" w:cs="Helvetica"/>
          <w:i/>
          <w:iCs/>
          <w:color w:val="222222"/>
          <w:sz w:val="23"/>
          <w:szCs w:val="23"/>
          <w:lang w:eastAsia="en-IN"/>
        </w:rPr>
        <w:t>preferred_username</w:t>
      </w:r>
      <w:r w:rsidRPr="00DD0795">
        <w:rPr>
          <w:rFonts w:ascii="Helvetica" w:eastAsia="Times New Roman" w:hAnsi="Helvetica" w:cs="Helvetica"/>
          <w:color w:val="222222"/>
          <w:sz w:val="23"/>
          <w:szCs w:val="23"/>
          <w:lang w:eastAsia="en-IN"/>
        </w:rPr>
        <w:t> attribute from the UserInfo endpoint response to populate the principal that identifies the authenticated user.</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We can gather all this information from the metadata that Keycloak exposes:</w:t>
      </w:r>
    </w:p>
    <w:p w:rsidR="00DD0795" w:rsidRPr="00DD0795" w:rsidRDefault="007A5E2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hyperlink r:id="rId76" w:tgtFrame="_blank" w:history="1">
        <w:r w:rsidR="00DD0795" w:rsidRPr="00DD0795">
          <w:rPr>
            <w:rFonts w:ascii="Helvetica" w:eastAsia="Times New Roman" w:hAnsi="Helvetica" w:cs="Helvetica"/>
            <w:color w:val="0000FF"/>
            <w:sz w:val="23"/>
            <w:szCs w:val="23"/>
            <w:u w:val="single"/>
            <w:lang w:eastAsia="en-IN"/>
          </w:rPr>
          <w:t>http://localhost:8083/auth/realms/baeldung/.well-known/openid-configuration</w:t>
        </w:r>
      </w:hyperlink>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By default, with this setup Spring Security provides a </w:t>
      </w:r>
      <w:r w:rsidRPr="00DD0795">
        <w:rPr>
          <w:rFonts w:ascii="Helvetica" w:eastAsia="Times New Roman" w:hAnsi="Helvetica" w:cs="Helvetica"/>
          <w:i/>
          <w:iCs/>
          <w:color w:val="222222"/>
          <w:sz w:val="23"/>
          <w:szCs w:val="23"/>
          <w:lang w:eastAsia="en-IN"/>
        </w:rPr>
        <w:t>WebSecurityConfigurerAdapter</w:t>
      </w:r>
      <w:r w:rsidRPr="00DD0795">
        <w:rPr>
          <w:rFonts w:ascii="Helvetica" w:eastAsia="Times New Roman" w:hAnsi="Helvetica" w:cs="Helvetica"/>
          <w:color w:val="222222"/>
          <w:sz w:val="23"/>
          <w:szCs w:val="23"/>
          <w:lang w:eastAsia="en-IN"/>
        </w:rPr>
        <w:t> bean and enables the OAuth 2.0 Login functionality.</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But, since here we’re already defining a </w:t>
      </w:r>
      <w:r w:rsidRPr="00DD0795">
        <w:rPr>
          <w:rFonts w:ascii="Helvetica" w:eastAsia="Times New Roman" w:hAnsi="Helvetica" w:cs="Helvetica"/>
          <w:i/>
          <w:iCs/>
          <w:color w:val="222222"/>
          <w:sz w:val="23"/>
          <w:szCs w:val="23"/>
          <w:lang w:eastAsia="en-IN"/>
        </w:rPr>
        <w:t>WebSecurityConfigurerAdapter</w:t>
      </w:r>
      <w:r w:rsidRPr="00DD0795">
        <w:rPr>
          <w:rFonts w:ascii="Helvetica" w:eastAsia="Times New Roman" w:hAnsi="Helvetica" w:cs="Helvetica"/>
          <w:color w:val="222222"/>
          <w:sz w:val="23"/>
          <w:szCs w:val="23"/>
          <w:lang w:eastAsia="en-IN"/>
        </w:rPr>
        <w:t> instance, we’ll have to enable the new functionality ourselves:</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@EnableWebSecurity</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b/>
          <w:bCs/>
          <w:color w:val="222222"/>
          <w:sz w:val="23"/>
          <w:szCs w:val="23"/>
          <w:lang w:eastAsia="en-IN"/>
        </w:rPr>
        <w:t>public</w:t>
      </w: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b/>
          <w:bCs/>
          <w:color w:val="222222"/>
          <w:sz w:val="23"/>
          <w:szCs w:val="23"/>
          <w:lang w:eastAsia="en-IN"/>
        </w:rPr>
        <w:t>class</w:t>
      </w: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b/>
          <w:bCs/>
          <w:color w:val="222222"/>
          <w:sz w:val="23"/>
          <w:szCs w:val="23"/>
          <w:lang w:eastAsia="en-IN"/>
        </w:rPr>
        <w:t>ClientSecurityConfig</w:t>
      </w: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b/>
          <w:bCs/>
          <w:color w:val="222222"/>
          <w:sz w:val="23"/>
          <w:szCs w:val="23"/>
          <w:lang w:eastAsia="en-IN"/>
        </w:rPr>
        <w:t>extends</w:t>
      </w: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b/>
          <w:bCs/>
          <w:color w:val="222222"/>
          <w:sz w:val="23"/>
          <w:szCs w:val="23"/>
          <w:lang w:eastAsia="en-IN"/>
        </w:rPr>
        <w:t>WebSecurityConfigurerAdapter</w:t>
      </w:r>
      <w:r w:rsidRPr="00DD0795">
        <w:rPr>
          <w:rFonts w:ascii="Consolas" w:eastAsia="Times New Roman" w:hAnsi="Consolas" w:cs="Courier New"/>
          <w:color w:val="222222"/>
          <w:sz w:val="23"/>
          <w:szCs w:val="23"/>
          <w:lang w:eastAsia="en-IN"/>
        </w:rPr>
        <w:t xml:space="preserve">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@Override</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b/>
          <w:bCs/>
          <w:color w:val="222222"/>
          <w:sz w:val="23"/>
          <w:szCs w:val="23"/>
          <w:lang w:eastAsia="en-IN"/>
        </w:rPr>
        <w:t>protected</w:t>
      </w: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b/>
          <w:bCs/>
          <w:color w:val="222222"/>
          <w:sz w:val="23"/>
          <w:szCs w:val="23"/>
          <w:lang w:eastAsia="en-IN"/>
        </w:rPr>
        <w:t>void</w:t>
      </w: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b/>
          <w:bCs/>
          <w:color w:val="222222"/>
          <w:sz w:val="23"/>
          <w:szCs w:val="23"/>
          <w:lang w:eastAsia="en-IN"/>
        </w:rPr>
        <w:t>configure</w:t>
      </w:r>
      <w:r w:rsidRPr="00DD0795">
        <w:rPr>
          <w:rFonts w:ascii="Consolas" w:eastAsia="Times New Roman" w:hAnsi="Consolas" w:cs="Courier New"/>
          <w:color w:val="222222"/>
          <w:sz w:val="23"/>
          <w:szCs w:val="23"/>
          <w:lang w:eastAsia="en-IN"/>
        </w:rPr>
        <w:t xml:space="preserve">(HttpSecurity http) </w:t>
      </w:r>
      <w:r w:rsidRPr="00DD0795">
        <w:rPr>
          <w:rFonts w:ascii="Consolas" w:eastAsia="Times New Roman" w:hAnsi="Consolas" w:cs="Courier New"/>
          <w:b/>
          <w:bCs/>
          <w:color w:val="222222"/>
          <w:sz w:val="23"/>
          <w:szCs w:val="23"/>
          <w:lang w:eastAsia="en-IN"/>
        </w:rPr>
        <w:t>throws</w:t>
      </w:r>
      <w:r w:rsidRPr="00DD0795">
        <w:rPr>
          <w:rFonts w:ascii="Consolas" w:eastAsia="Times New Roman" w:hAnsi="Consolas" w:cs="Courier New"/>
          <w:color w:val="222222"/>
          <w:sz w:val="23"/>
          <w:szCs w:val="23"/>
          <w:lang w:eastAsia="en-IN"/>
        </w:rPr>
        <w:t xml:space="preserve"> Exception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http</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i/>
          <w:iCs/>
          <w:color w:val="222222"/>
          <w:sz w:val="23"/>
          <w:szCs w:val="23"/>
          <w:lang w:eastAsia="en-IN"/>
        </w:rPr>
        <w:t>//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.and()</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.oauth2Login()</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.and()</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.logout().logoutSuccessUrl("/");</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Here we’re using OAuth2 as a mean to authenticate into our application, but we have the possibility of configuring our app simply as an OAuth2 Client with the </w:t>
      </w:r>
      <w:r w:rsidRPr="00DD0795">
        <w:rPr>
          <w:rFonts w:ascii="Helvetica" w:eastAsia="Times New Roman" w:hAnsi="Helvetica" w:cs="Helvetica"/>
          <w:b/>
          <w:bCs/>
          <w:i/>
          <w:iCs/>
          <w:color w:val="222222"/>
          <w:sz w:val="23"/>
          <w:szCs w:val="23"/>
          <w:lang w:eastAsia="en-IN"/>
        </w:rPr>
        <w:t>.oauth2Client()</w:t>
      </w:r>
      <w:r w:rsidRPr="00DD0795">
        <w:rPr>
          <w:rFonts w:ascii="Helvetica" w:eastAsia="Times New Roman" w:hAnsi="Helvetica" w:cs="Helvetica"/>
          <w:b/>
          <w:bCs/>
          <w:color w:val="222222"/>
          <w:sz w:val="23"/>
          <w:szCs w:val="23"/>
          <w:lang w:eastAsia="en-IN"/>
        </w:rPr>
        <w:t> directive.</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Lesson 3: The New OAuth2 Client Support - part 2</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2.2. The </w:t>
      </w:r>
      <w:r w:rsidRPr="00DD0795">
        <w:rPr>
          <w:rFonts w:ascii="Helvetica" w:eastAsia="Times New Roman" w:hAnsi="Helvetica" w:cs="Helvetica"/>
          <w:b/>
          <w:bCs/>
          <w:i/>
          <w:iCs/>
          <w:color w:val="222222"/>
          <w:sz w:val="30"/>
          <w:szCs w:val="30"/>
          <w:lang w:eastAsia="en-IN"/>
        </w:rPr>
        <w:t>WebClient</w:t>
      </w:r>
      <w:r w:rsidRPr="00DD0795">
        <w:rPr>
          <w:rFonts w:ascii="Helvetica" w:eastAsia="Times New Roman" w:hAnsi="Helvetica" w:cs="Helvetica"/>
          <w:b/>
          <w:bCs/>
          <w:color w:val="222222"/>
          <w:sz w:val="30"/>
          <w:szCs w:val="30"/>
          <w:lang w:eastAsia="en-IN"/>
        </w:rPr>
        <w:t> Bean</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goal of this Client application is to be able to consume the Resource Server on behalf of the user and so, what we’ll need here is a simple HTTP client.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Instead of using any plain HTTP client and having to deal with sending the token manually we’ll make use of the framework support by defining a </w:t>
      </w:r>
      <w:r w:rsidRPr="00DD0795">
        <w:rPr>
          <w:rFonts w:ascii="Helvetica" w:eastAsia="Times New Roman" w:hAnsi="Helvetica" w:cs="Helvetica"/>
          <w:i/>
          <w:iCs/>
          <w:color w:val="222222"/>
          <w:sz w:val="23"/>
          <w:szCs w:val="23"/>
          <w:lang w:eastAsia="en-IN"/>
        </w:rPr>
        <w:t>WebClient</w:t>
      </w:r>
      <w:r w:rsidRPr="00DD0795">
        <w:rPr>
          <w:rFonts w:ascii="Helvetica" w:eastAsia="Times New Roman" w:hAnsi="Helvetica" w:cs="Helvetica"/>
          <w:color w:val="222222"/>
          <w:sz w:val="23"/>
          <w:szCs w:val="23"/>
          <w:lang w:eastAsia="en-IN"/>
        </w:rPr>
        <w:t> instance.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We’ll need to add some additional dependencies for this:</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&lt;</w:t>
      </w:r>
      <w:r w:rsidRPr="00DD0795">
        <w:rPr>
          <w:rFonts w:ascii="Consolas" w:eastAsia="Times New Roman" w:hAnsi="Consolas" w:cs="Courier New"/>
          <w:b/>
          <w:bCs/>
          <w:color w:val="222222"/>
          <w:sz w:val="23"/>
          <w:szCs w:val="23"/>
          <w:lang w:eastAsia="en-IN"/>
        </w:rPr>
        <w:t>dependency</w:t>
      </w:r>
      <w:r w:rsidRPr="00DD0795">
        <w:rPr>
          <w:rFonts w:ascii="Consolas" w:eastAsia="Times New Roman" w:hAnsi="Consolas" w:cs="Courier New"/>
          <w:color w:val="222222"/>
          <w:sz w:val="23"/>
          <w:szCs w:val="23"/>
          <w:lang w:eastAsia="en-IN"/>
        </w:rPr>
        <w:t>&gt;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&lt;</w:t>
      </w:r>
      <w:r w:rsidRPr="00DD0795">
        <w:rPr>
          <w:rFonts w:ascii="Consolas" w:eastAsia="Times New Roman" w:hAnsi="Consolas" w:cs="Courier New"/>
          <w:b/>
          <w:bCs/>
          <w:color w:val="222222"/>
          <w:sz w:val="23"/>
          <w:szCs w:val="23"/>
          <w:lang w:eastAsia="en-IN"/>
        </w:rPr>
        <w:t>groupId</w:t>
      </w:r>
      <w:r w:rsidRPr="00DD0795">
        <w:rPr>
          <w:rFonts w:ascii="Consolas" w:eastAsia="Times New Roman" w:hAnsi="Consolas" w:cs="Courier New"/>
          <w:color w:val="222222"/>
          <w:sz w:val="23"/>
          <w:szCs w:val="23"/>
          <w:lang w:eastAsia="en-IN"/>
        </w:rPr>
        <w:t>&gt;org.springframework&lt;/</w:t>
      </w:r>
      <w:r w:rsidRPr="00DD0795">
        <w:rPr>
          <w:rFonts w:ascii="Consolas" w:eastAsia="Times New Roman" w:hAnsi="Consolas" w:cs="Courier New"/>
          <w:b/>
          <w:bCs/>
          <w:color w:val="222222"/>
          <w:sz w:val="23"/>
          <w:szCs w:val="23"/>
          <w:lang w:eastAsia="en-IN"/>
        </w:rPr>
        <w:t>groupId</w:t>
      </w:r>
      <w:r w:rsidRPr="00DD0795">
        <w:rPr>
          <w:rFonts w:ascii="Consolas" w:eastAsia="Times New Roman" w:hAnsi="Consolas" w:cs="Courier New"/>
          <w:color w:val="222222"/>
          <w:sz w:val="23"/>
          <w:szCs w:val="23"/>
          <w:lang w:eastAsia="en-IN"/>
        </w:rPr>
        <w:t>&gt;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&lt;</w:t>
      </w:r>
      <w:r w:rsidRPr="00DD0795">
        <w:rPr>
          <w:rFonts w:ascii="Consolas" w:eastAsia="Times New Roman" w:hAnsi="Consolas" w:cs="Courier New"/>
          <w:b/>
          <w:bCs/>
          <w:color w:val="222222"/>
          <w:sz w:val="23"/>
          <w:szCs w:val="23"/>
          <w:lang w:eastAsia="en-IN"/>
        </w:rPr>
        <w:t>artifactId</w:t>
      </w:r>
      <w:r w:rsidRPr="00DD0795">
        <w:rPr>
          <w:rFonts w:ascii="Consolas" w:eastAsia="Times New Roman" w:hAnsi="Consolas" w:cs="Courier New"/>
          <w:color w:val="222222"/>
          <w:sz w:val="23"/>
          <w:szCs w:val="23"/>
          <w:lang w:eastAsia="en-IN"/>
        </w:rPr>
        <w:t>&gt;spring-webflux&lt;/</w:t>
      </w:r>
      <w:r w:rsidRPr="00DD0795">
        <w:rPr>
          <w:rFonts w:ascii="Consolas" w:eastAsia="Times New Roman" w:hAnsi="Consolas" w:cs="Courier New"/>
          <w:b/>
          <w:bCs/>
          <w:color w:val="222222"/>
          <w:sz w:val="23"/>
          <w:szCs w:val="23"/>
          <w:lang w:eastAsia="en-IN"/>
        </w:rPr>
        <w:t>artifactId</w:t>
      </w:r>
      <w:r w:rsidRPr="00DD0795">
        <w:rPr>
          <w:rFonts w:ascii="Consolas" w:eastAsia="Times New Roman" w:hAnsi="Consolas" w:cs="Courier New"/>
          <w:color w:val="222222"/>
          <w:sz w:val="23"/>
          <w:szCs w:val="23"/>
          <w:lang w:eastAsia="en-IN"/>
        </w:rPr>
        <w:t>&gt;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&lt;/</w:t>
      </w:r>
      <w:r w:rsidRPr="00DD0795">
        <w:rPr>
          <w:rFonts w:ascii="Consolas" w:eastAsia="Times New Roman" w:hAnsi="Consolas" w:cs="Courier New"/>
          <w:b/>
          <w:bCs/>
          <w:color w:val="222222"/>
          <w:sz w:val="23"/>
          <w:szCs w:val="23"/>
          <w:lang w:eastAsia="en-IN"/>
        </w:rPr>
        <w:t>dependency</w:t>
      </w:r>
      <w:r w:rsidRPr="00DD0795">
        <w:rPr>
          <w:rFonts w:ascii="Consolas" w:eastAsia="Times New Roman" w:hAnsi="Consolas" w:cs="Courier New"/>
          <w:color w:val="222222"/>
          <w:sz w:val="23"/>
          <w:szCs w:val="23"/>
          <w:lang w:eastAsia="en-IN"/>
        </w:rPr>
        <w:t>&gt;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&lt;</w:t>
      </w:r>
      <w:r w:rsidRPr="00DD0795">
        <w:rPr>
          <w:rFonts w:ascii="Consolas" w:eastAsia="Times New Roman" w:hAnsi="Consolas" w:cs="Courier New"/>
          <w:b/>
          <w:bCs/>
          <w:color w:val="222222"/>
          <w:sz w:val="23"/>
          <w:szCs w:val="23"/>
          <w:lang w:eastAsia="en-IN"/>
        </w:rPr>
        <w:t>dependency</w:t>
      </w:r>
      <w:r w:rsidRPr="00DD0795">
        <w:rPr>
          <w:rFonts w:ascii="Consolas" w:eastAsia="Times New Roman" w:hAnsi="Consolas" w:cs="Courier New"/>
          <w:color w:val="222222"/>
          <w:sz w:val="23"/>
          <w:szCs w:val="23"/>
          <w:lang w:eastAsia="en-IN"/>
        </w:rPr>
        <w:t>&gt;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&lt;</w:t>
      </w:r>
      <w:r w:rsidRPr="00DD0795">
        <w:rPr>
          <w:rFonts w:ascii="Consolas" w:eastAsia="Times New Roman" w:hAnsi="Consolas" w:cs="Courier New"/>
          <w:b/>
          <w:bCs/>
          <w:color w:val="222222"/>
          <w:sz w:val="23"/>
          <w:szCs w:val="23"/>
          <w:lang w:eastAsia="en-IN"/>
        </w:rPr>
        <w:t>groupId</w:t>
      </w:r>
      <w:r w:rsidRPr="00DD0795">
        <w:rPr>
          <w:rFonts w:ascii="Consolas" w:eastAsia="Times New Roman" w:hAnsi="Consolas" w:cs="Courier New"/>
          <w:color w:val="222222"/>
          <w:sz w:val="23"/>
          <w:szCs w:val="23"/>
          <w:lang w:eastAsia="en-IN"/>
        </w:rPr>
        <w:t>&gt;io.projectreactor.netty&lt;/</w:t>
      </w:r>
      <w:r w:rsidRPr="00DD0795">
        <w:rPr>
          <w:rFonts w:ascii="Consolas" w:eastAsia="Times New Roman" w:hAnsi="Consolas" w:cs="Courier New"/>
          <w:b/>
          <w:bCs/>
          <w:color w:val="222222"/>
          <w:sz w:val="23"/>
          <w:szCs w:val="23"/>
          <w:lang w:eastAsia="en-IN"/>
        </w:rPr>
        <w:t>groupId</w:t>
      </w:r>
      <w:r w:rsidRPr="00DD0795">
        <w:rPr>
          <w:rFonts w:ascii="Consolas" w:eastAsia="Times New Roman" w:hAnsi="Consolas" w:cs="Courier New"/>
          <w:color w:val="222222"/>
          <w:sz w:val="23"/>
          <w:szCs w:val="23"/>
          <w:lang w:eastAsia="en-IN"/>
        </w:rPr>
        <w:t>&gt;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&lt;</w:t>
      </w:r>
      <w:r w:rsidRPr="00DD0795">
        <w:rPr>
          <w:rFonts w:ascii="Consolas" w:eastAsia="Times New Roman" w:hAnsi="Consolas" w:cs="Courier New"/>
          <w:b/>
          <w:bCs/>
          <w:color w:val="222222"/>
          <w:sz w:val="23"/>
          <w:szCs w:val="23"/>
          <w:lang w:eastAsia="en-IN"/>
        </w:rPr>
        <w:t>artifactId</w:t>
      </w:r>
      <w:r w:rsidRPr="00DD0795">
        <w:rPr>
          <w:rFonts w:ascii="Consolas" w:eastAsia="Times New Roman" w:hAnsi="Consolas" w:cs="Courier New"/>
          <w:color w:val="222222"/>
          <w:sz w:val="23"/>
          <w:szCs w:val="23"/>
          <w:lang w:eastAsia="en-IN"/>
        </w:rPr>
        <w:t>&gt;reactor-netty&lt;/</w:t>
      </w:r>
      <w:r w:rsidRPr="00DD0795">
        <w:rPr>
          <w:rFonts w:ascii="Consolas" w:eastAsia="Times New Roman" w:hAnsi="Consolas" w:cs="Courier New"/>
          <w:b/>
          <w:bCs/>
          <w:color w:val="222222"/>
          <w:sz w:val="23"/>
          <w:szCs w:val="23"/>
          <w:lang w:eastAsia="en-IN"/>
        </w:rPr>
        <w:t>artifactId</w:t>
      </w:r>
      <w:r w:rsidRPr="00DD0795">
        <w:rPr>
          <w:rFonts w:ascii="Consolas" w:eastAsia="Times New Roman" w:hAnsi="Consolas" w:cs="Courier New"/>
          <w:color w:val="222222"/>
          <w:sz w:val="23"/>
          <w:szCs w:val="23"/>
          <w:lang w:eastAsia="en-IN"/>
        </w:rPr>
        <w:t>&gt;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&lt;/</w:t>
      </w:r>
      <w:r w:rsidRPr="00DD0795">
        <w:rPr>
          <w:rFonts w:ascii="Consolas" w:eastAsia="Times New Roman" w:hAnsi="Consolas" w:cs="Courier New"/>
          <w:b/>
          <w:bCs/>
          <w:color w:val="222222"/>
          <w:sz w:val="23"/>
          <w:szCs w:val="23"/>
          <w:lang w:eastAsia="en-IN"/>
        </w:rPr>
        <w:t>dependency</w:t>
      </w:r>
      <w:r w:rsidRPr="00DD0795">
        <w:rPr>
          <w:rFonts w:ascii="Consolas" w:eastAsia="Times New Roman" w:hAnsi="Consolas" w:cs="Courier New"/>
          <w:color w:val="222222"/>
          <w:sz w:val="23"/>
          <w:szCs w:val="23"/>
          <w:lang w:eastAsia="en-IN"/>
        </w:rPr>
        <w:t>&gt;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Even though we’re working in a servlet environment and we’ll be using the Tomcat embedded server, we still need to include this last Netty dependency, because the </w:t>
      </w:r>
      <w:r w:rsidRPr="00DD0795">
        <w:rPr>
          <w:rFonts w:ascii="Helvetica" w:eastAsia="Times New Roman" w:hAnsi="Helvetica" w:cs="Helvetica"/>
          <w:i/>
          <w:iCs/>
          <w:color w:val="222222"/>
          <w:sz w:val="23"/>
          <w:szCs w:val="23"/>
          <w:lang w:eastAsia="en-IN"/>
        </w:rPr>
        <w:t>WebClient</w:t>
      </w:r>
      <w:r w:rsidRPr="00DD0795">
        <w:rPr>
          <w:rFonts w:ascii="Helvetica" w:eastAsia="Times New Roman" w:hAnsi="Helvetica" w:cs="Helvetica"/>
          <w:color w:val="222222"/>
          <w:sz w:val="23"/>
          <w:szCs w:val="23"/>
          <w:lang w:eastAsia="en-IN"/>
        </w:rPr>
        <w:t> is part of the reactive support in Spring and so we need that on the classpath to provide an HTTP Connector the </w:t>
      </w:r>
      <w:r w:rsidRPr="00DD0795">
        <w:rPr>
          <w:rFonts w:ascii="Helvetica" w:eastAsia="Times New Roman" w:hAnsi="Helvetica" w:cs="Helvetica"/>
          <w:i/>
          <w:iCs/>
          <w:color w:val="222222"/>
          <w:sz w:val="23"/>
          <w:szCs w:val="23"/>
          <w:lang w:eastAsia="en-IN"/>
        </w:rPr>
        <w:t>WebClient</w:t>
      </w:r>
      <w:r w:rsidRPr="00DD0795">
        <w:rPr>
          <w:rFonts w:ascii="Helvetica" w:eastAsia="Times New Roman" w:hAnsi="Helvetica" w:cs="Helvetica"/>
          <w:color w:val="222222"/>
          <w:sz w:val="23"/>
          <w:szCs w:val="23"/>
          <w:lang w:eastAsia="en-IN"/>
        </w:rPr>
        <w:t> can use.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As we can see, </w:t>
      </w:r>
      <w:r w:rsidRPr="00DD0795">
        <w:rPr>
          <w:rFonts w:ascii="Helvetica" w:eastAsia="Times New Roman" w:hAnsi="Helvetica" w:cs="Helvetica"/>
          <w:b/>
          <w:bCs/>
          <w:color w:val="222222"/>
          <w:sz w:val="23"/>
          <w:szCs w:val="23"/>
          <w:lang w:eastAsia="en-IN"/>
        </w:rPr>
        <w:t>the </w:t>
      </w:r>
      <w:r w:rsidRPr="00DD0795">
        <w:rPr>
          <w:rFonts w:ascii="Helvetica" w:eastAsia="Times New Roman" w:hAnsi="Helvetica" w:cs="Helvetica"/>
          <w:b/>
          <w:bCs/>
          <w:i/>
          <w:iCs/>
          <w:color w:val="222222"/>
          <w:sz w:val="23"/>
          <w:szCs w:val="23"/>
          <w:lang w:eastAsia="en-IN"/>
        </w:rPr>
        <w:t>WebClient</w:t>
      </w:r>
      <w:r w:rsidRPr="00DD0795">
        <w:rPr>
          <w:rFonts w:ascii="Helvetica" w:eastAsia="Times New Roman" w:hAnsi="Helvetica" w:cs="Helvetica"/>
          <w:b/>
          <w:bCs/>
          <w:color w:val="222222"/>
          <w:sz w:val="23"/>
          <w:szCs w:val="23"/>
          <w:lang w:eastAsia="en-IN"/>
        </w:rPr>
        <w:t> entity is part of the Reactive stack but it’s still suitable to use it in a Servlet stack</w:t>
      </w:r>
      <w:r w:rsidRPr="00DD0795">
        <w:rPr>
          <w:rFonts w:ascii="Helvetica" w:eastAsia="Times New Roman" w:hAnsi="Helvetica" w:cs="Helvetica"/>
          <w:color w:val="222222"/>
          <w:sz w:val="23"/>
          <w:szCs w:val="23"/>
          <w:lang w:eastAsia="en-IN"/>
        </w:rPr>
        <w:t> , especially since the old </w:t>
      </w:r>
      <w:r w:rsidRPr="00DD0795">
        <w:rPr>
          <w:rFonts w:ascii="Helvetica" w:eastAsia="Times New Roman" w:hAnsi="Helvetica" w:cs="Helvetica"/>
          <w:i/>
          <w:iCs/>
          <w:color w:val="222222"/>
          <w:sz w:val="23"/>
          <w:szCs w:val="23"/>
          <w:lang w:eastAsia="en-IN"/>
        </w:rPr>
        <w:t>RestTemplate</w:t>
      </w:r>
      <w:r w:rsidRPr="00DD0795">
        <w:rPr>
          <w:rFonts w:ascii="Helvetica" w:eastAsia="Times New Roman" w:hAnsi="Helvetica" w:cs="Helvetica"/>
          <w:color w:val="222222"/>
          <w:sz w:val="23"/>
          <w:szCs w:val="23"/>
          <w:lang w:eastAsia="en-IN"/>
        </w:rPr>
        <w:t> will be deprecated and all new features are focused in the </w:t>
      </w:r>
      <w:r w:rsidRPr="00DD0795">
        <w:rPr>
          <w:rFonts w:ascii="Helvetica" w:eastAsia="Times New Roman" w:hAnsi="Helvetica" w:cs="Helvetica"/>
          <w:i/>
          <w:iCs/>
          <w:color w:val="222222"/>
          <w:sz w:val="23"/>
          <w:szCs w:val="23"/>
          <w:lang w:eastAsia="en-IN"/>
        </w:rPr>
        <w:t>WebClient.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Now we can define the </w:t>
      </w:r>
      <w:r w:rsidRPr="00DD0795">
        <w:rPr>
          <w:rFonts w:ascii="Helvetica" w:eastAsia="Times New Roman" w:hAnsi="Helvetica" w:cs="Helvetica"/>
          <w:i/>
          <w:iCs/>
          <w:color w:val="222222"/>
          <w:sz w:val="23"/>
          <w:szCs w:val="23"/>
          <w:lang w:eastAsia="en-IN"/>
        </w:rPr>
        <w:t>WebClient</w:t>
      </w:r>
      <w:r w:rsidRPr="00DD0795">
        <w:rPr>
          <w:rFonts w:ascii="Helvetica" w:eastAsia="Times New Roman" w:hAnsi="Helvetica" w:cs="Helvetica"/>
          <w:color w:val="222222"/>
          <w:sz w:val="23"/>
          <w:szCs w:val="23"/>
          <w:lang w:eastAsia="en-IN"/>
        </w:rPr>
        <w:t> bean.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We need to add a filter to the </w:t>
      </w:r>
      <w:r w:rsidRPr="00DD0795">
        <w:rPr>
          <w:rFonts w:ascii="Helvetica" w:eastAsia="Times New Roman" w:hAnsi="Helvetica" w:cs="Helvetica"/>
          <w:b/>
          <w:bCs/>
          <w:i/>
          <w:iCs/>
          <w:color w:val="222222"/>
          <w:sz w:val="23"/>
          <w:szCs w:val="23"/>
          <w:lang w:eastAsia="en-IN"/>
        </w:rPr>
        <w:t>WebClient</w:t>
      </w:r>
      <w:r w:rsidRPr="00DD0795">
        <w:rPr>
          <w:rFonts w:ascii="Helvetica" w:eastAsia="Times New Roman" w:hAnsi="Helvetica" w:cs="Helvetica"/>
          <w:b/>
          <w:bCs/>
          <w:color w:val="222222"/>
          <w:sz w:val="23"/>
          <w:szCs w:val="23"/>
          <w:lang w:eastAsia="en-IN"/>
        </w:rPr>
        <w:t> configuration to include the token we obtain when logging in</w:t>
      </w:r>
      <w:r w:rsidRPr="00DD0795">
        <w:rPr>
          <w:rFonts w:ascii="Helvetica" w:eastAsia="Times New Roman" w:hAnsi="Helvetica" w:cs="Helvetica"/>
          <w:color w:val="222222"/>
          <w:sz w:val="23"/>
          <w:szCs w:val="23"/>
          <w:lang w:eastAsia="en-IN"/>
        </w:rPr>
        <w:t> as a Bearer token in the requests we make.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Spring provides such a filter out of the box; the </w:t>
      </w:r>
      <w:r w:rsidRPr="00DD0795">
        <w:rPr>
          <w:rFonts w:ascii="Helvetica" w:eastAsia="Times New Roman" w:hAnsi="Helvetica" w:cs="Helvetica"/>
          <w:i/>
          <w:iCs/>
          <w:color w:val="222222"/>
          <w:sz w:val="23"/>
          <w:szCs w:val="23"/>
          <w:lang w:eastAsia="en-IN"/>
        </w:rPr>
        <w:t>ServletOAuth2AuthorizedClientExchangeFilterFunction</w:t>
      </w:r>
      <w:r w:rsidRPr="00DD0795">
        <w:rPr>
          <w:rFonts w:ascii="Helvetica" w:eastAsia="Times New Roman" w:hAnsi="Helvetica" w:cs="Helvetica"/>
          <w:color w:val="222222"/>
          <w:sz w:val="23"/>
          <w:szCs w:val="23"/>
          <w:lang w:eastAsia="en-IN"/>
        </w:rPr>
        <w:t> . In order for this filter to work properly, it needs to access the registered and authorized OAuth Clients information.</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We can create a </w:t>
      </w:r>
      <w:r w:rsidRPr="00DD0795">
        <w:rPr>
          <w:rFonts w:ascii="Helvetica" w:eastAsia="Times New Roman" w:hAnsi="Helvetica" w:cs="Helvetica"/>
          <w:i/>
          <w:iCs/>
          <w:color w:val="222222"/>
          <w:sz w:val="23"/>
          <w:szCs w:val="23"/>
          <w:lang w:eastAsia="en-IN"/>
        </w:rPr>
        <w:t>OAuth2AuthorizedClientManager</w:t>
      </w:r>
      <w:r w:rsidRPr="00DD0795">
        <w:rPr>
          <w:rFonts w:ascii="Helvetica" w:eastAsia="Times New Roman" w:hAnsi="Helvetica" w:cs="Helvetica"/>
          <w:color w:val="222222"/>
          <w:sz w:val="23"/>
          <w:szCs w:val="23"/>
          <w:lang w:eastAsia="en-IN"/>
        </w:rPr>
        <w:t> instance, or if we don’t need any advanced behavior related to this, we can simply delegate the definition of this manager to the filter itself by passing some components defined by Spring Boot:</w:t>
      </w:r>
    </w:p>
    <w:p w:rsidR="00DD0795" w:rsidRPr="00DD0795" w:rsidRDefault="00DD0795" w:rsidP="00DD0795">
      <w:pPr>
        <w:numPr>
          <w:ilvl w:val="0"/>
          <w:numId w:val="23"/>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i/>
          <w:iCs/>
          <w:color w:val="222222"/>
          <w:sz w:val="23"/>
          <w:szCs w:val="23"/>
          <w:lang w:eastAsia="en-IN"/>
        </w:rPr>
        <w:t>ClientRegistrationRepository:</w:t>
      </w:r>
      <w:r w:rsidRPr="00DD0795">
        <w:rPr>
          <w:rFonts w:ascii="Helvetica" w:eastAsia="Times New Roman" w:hAnsi="Helvetica" w:cs="Helvetica"/>
          <w:color w:val="222222"/>
          <w:sz w:val="23"/>
          <w:szCs w:val="23"/>
          <w:lang w:eastAsia="en-IN"/>
        </w:rPr>
        <w:t> a repository of the registered OAuth Clients</w:t>
      </w:r>
    </w:p>
    <w:p w:rsidR="00DD0795" w:rsidRPr="00DD0795" w:rsidRDefault="00DD0795" w:rsidP="00DD0795">
      <w:pPr>
        <w:numPr>
          <w:ilvl w:val="0"/>
          <w:numId w:val="23"/>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i/>
          <w:iCs/>
          <w:color w:val="222222"/>
          <w:sz w:val="23"/>
          <w:szCs w:val="23"/>
          <w:lang w:eastAsia="en-IN"/>
        </w:rPr>
        <w:t>OAuth2AuthorizedClientRepository:</w:t>
      </w:r>
      <w:r w:rsidRPr="00DD0795">
        <w:rPr>
          <w:rFonts w:ascii="Helvetica" w:eastAsia="Times New Roman" w:hAnsi="Helvetica" w:cs="Helvetica"/>
          <w:color w:val="222222"/>
          <w:sz w:val="23"/>
          <w:szCs w:val="23"/>
          <w:lang w:eastAsia="en-IN"/>
        </w:rPr>
        <w:t> stores the information of Clients that have already been authorized, like for example, the Access Token issued to it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We can simply obtain these beans from the context and use them in the filter constructor:</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@Bean</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WebClient </w:t>
      </w:r>
      <w:r w:rsidRPr="00DD0795">
        <w:rPr>
          <w:rFonts w:ascii="Consolas" w:eastAsia="Times New Roman" w:hAnsi="Consolas" w:cs="Courier New"/>
          <w:b/>
          <w:bCs/>
          <w:color w:val="222222"/>
          <w:sz w:val="23"/>
          <w:szCs w:val="23"/>
          <w:lang w:eastAsia="en-IN"/>
        </w:rPr>
        <w:t>webClient</w:t>
      </w:r>
      <w:r w:rsidRPr="00DD0795">
        <w:rPr>
          <w:rFonts w:ascii="Consolas" w:eastAsia="Times New Roman" w:hAnsi="Consolas" w:cs="Courier New"/>
          <w:color w:val="222222"/>
          <w:sz w:val="23"/>
          <w:szCs w:val="23"/>
          <w:lang w:eastAsia="en-IN"/>
        </w:rPr>
        <w:t>(ClientRegistrationRepository clientRegistrationRepository, OAuth2AuthorizedClientRepository authorizedClientRepository)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ServletOAuth2AuthorizedClientExchangeFilterFunction oauth2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b/>
          <w:bCs/>
          <w:color w:val="222222"/>
          <w:sz w:val="23"/>
          <w:szCs w:val="23"/>
          <w:lang w:eastAsia="en-IN"/>
        </w:rPr>
        <w:t>new</w:t>
      </w:r>
      <w:r w:rsidRPr="00DD0795">
        <w:rPr>
          <w:rFonts w:ascii="Consolas" w:eastAsia="Times New Roman" w:hAnsi="Consolas" w:cs="Courier New"/>
          <w:color w:val="222222"/>
          <w:sz w:val="23"/>
          <w:szCs w:val="23"/>
          <w:lang w:eastAsia="en-IN"/>
        </w:rPr>
        <w:t xml:space="preserve"> ServletOAuth2AuthorizedClientExchangeFilterFunction(clientRegistrationRepository, authorizedClientRepository);</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oauth2.setDefaultOAuth2AuthorizedClient(</w:t>
      </w:r>
      <w:r w:rsidRPr="00DD0795">
        <w:rPr>
          <w:rFonts w:ascii="Consolas" w:eastAsia="Times New Roman" w:hAnsi="Consolas" w:cs="Courier New"/>
          <w:b/>
          <w:bCs/>
          <w:color w:val="222222"/>
          <w:sz w:val="23"/>
          <w:szCs w:val="23"/>
          <w:lang w:eastAsia="en-IN"/>
        </w:rPr>
        <w:t>true</w:t>
      </w:r>
      <w:r w:rsidRPr="00DD0795">
        <w:rPr>
          <w:rFonts w:ascii="Consolas" w:eastAsia="Times New Roman" w:hAnsi="Consolas" w:cs="Courier New"/>
          <w:color w:val="222222"/>
          <w:sz w:val="23"/>
          <w:szCs w:val="23"/>
          <w:lang w:eastAsia="en-IN"/>
        </w:rPr>
        <w: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b/>
          <w:bCs/>
          <w:color w:val="222222"/>
          <w:sz w:val="23"/>
          <w:szCs w:val="23"/>
          <w:lang w:eastAsia="en-IN"/>
        </w:rPr>
        <w:t>return</w:t>
      </w:r>
      <w:r w:rsidRPr="00DD0795">
        <w:rPr>
          <w:rFonts w:ascii="Consolas" w:eastAsia="Times New Roman" w:hAnsi="Consolas" w:cs="Courier New"/>
          <w:color w:val="222222"/>
          <w:sz w:val="23"/>
          <w:szCs w:val="23"/>
          <w:lang w:eastAsia="en-IN"/>
        </w:rPr>
        <w:t xml:space="preserve"> WebClient.builder()</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.apply(oauth2.oauth2Configuration())</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.build();</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Note that </w:t>
      </w:r>
      <w:r w:rsidRPr="00DD0795">
        <w:rPr>
          <w:rFonts w:ascii="Helvetica" w:eastAsia="Times New Roman" w:hAnsi="Helvetica" w:cs="Helvetica"/>
          <w:b/>
          <w:bCs/>
          <w:color w:val="222222"/>
          <w:sz w:val="23"/>
          <w:szCs w:val="23"/>
          <w:lang w:eastAsia="en-IN"/>
        </w:rPr>
        <w:t>we’re using the </w:t>
      </w:r>
      <w:r w:rsidRPr="00DD0795">
        <w:rPr>
          <w:rFonts w:ascii="Helvetica" w:eastAsia="Times New Roman" w:hAnsi="Helvetica" w:cs="Helvetica"/>
          <w:b/>
          <w:bCs/>
          <w:i/>
          <w:iCs/>
          <w:color w:val="222222"/>
          <w:sz w:val="23"/>
          <w:szCs w:val="23"/>
          <w:lang w:eastAsia="en-IN"/>
        </w:rPr>
        <w:t>setDefaultOAuth2AuthorizedClient</w:t>
      </w:r>
      <w:r w:rsidRPr="00DD0795">
        <w:rPr>
          <w:rFonts w:ascii="Helvetica" w:eastAsia="Times New Roman" w:hAnsi="Helvetica" w:cs="Helvetica"/>
          <w:b/>
          <w:bCs/>
          <w:color w:val="222222"/>
          <w:sz w:val="23"/>
          <w:szCs w:val="23"/>
          <w:lang w:eastAsia="en-IN"/>
        </w:rPr>
        <w:t> directive to automatically detect the Client configuration</w:t>
      </w:r>
      <w:r w:rsidRPr="00DD0795">
        <w:rPr>
          <w:rFonts w:ascii="Helvetica" w:eastAsia="Times New Roman" w:hAnsi="Helvetica" w:cs="Helvetica"/>
          <w:color w:val="222222"/>
          <w:sz w:val="23"/>
          <w:szCs w:val="23"/>
          <w:lang w:eastAsia="en-IN"/>
        </w:rPr>
        <w:t> to be used based on the </w:t>
      </w:r>
      <w:r w:rsidRPr="00DD0795">
        <w:rPr>
          <w:rFonts w:ascii="Helvetica" w:eastAsia="Times New Roman" w:hAnsi="Helvetica" w:cs="Helvetica"/>
          <w:i/>
          <w:iCs/>
          <w:color w:val="222222"/>
          <w:sz w:val="23"/>
          <w:szCs w:val="23"/>
          <w:lang w:eastAsia="en-IN"/>
        </w:rPr>
        <w:t>Authentication</w:t>
      </w:r>
      <w:r w:rsidRPr="00DD0795">
        <w:rPr>
          <w:rFonts w:ascii="Helvetica" w:eastAsia="Times New Roman" w:hAnsi="Helvetica" w:cs="Helvetica"/>
          <w:color w:val="222222"/>
          <w:sz w:val="23"/>
          <w:szCs w:val="23"/>
          <w:lang w:eastAsia="en-IN"/>
        </w:rPr>
        <w:t> object.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It’s important to know that with this:</w:t>
      </w:r>
    </w:p>
    <w:p w:rsidR="00DD0795" w:rsidRPr="00DD0795" w:rsidRDefault="00DD0795" w:rsidP="00DD0795">
      <w:pPr>
        <w:numPr>
          <w:ilvl w:val="0"/>
          <w:numId w:val="24"/>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we first need to be authenticated using OAuth2 to discover the client configuration to use</w:t>
      </w:r>
    </w:p>
    <w:p w:rsidR="00DD0795" w:rsidRPr="00DD0795" w:rsidRDefault="00DD0795" w:rsidP="00DD0795">
      <w:pPr>
        <w:numPr>
          <w:ilvl w:val="0"/>
          <w:numId w:val="24"/>
        </w:numPr>
        <w:shd w:val="clear" w:color="auto" w:fill="FFFFFF"/>
        <w:autoSpaceDN/>
        <w:spacing w:before="100" w:beforeAutospacing="1" w:after="100" w:afterAutospacing="1"/>
        <w:ind w:left="0"/>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the Bearer token will be included automatically in every request we make with the </w:t>
      </w:r>
      <w:r w:rsidRPr="00DD0795">
        <w:rPr>
          <w:rFonts w:ascii="Helvetica" w:eastAsia="Times New Roman" w:hAnsi="Helvetica" w:cs="Helvetica"/>
          <w:i/>
          <w:iCs/>
          <w:color w:val="222222"/>
          <w:sz w:val="23"/>
          <w:szCs w:val="23"/>
          <w:lang w:eastAsia="en-IN"/>
        </w:rPr>
        <w:t>WebClient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We should be cautious with this as the Access Token shouldn’t be sent just anywhere.</w:t>
      </w:r>
    </w:p>
    <w:p w:rsidR="00DD0795" w:rsidRPr="00DD0795" w:rsidRDefault="00DD0795" w:rsidP="00DD0795">
      <w:pPr>
        <w:shd w:val="clear" w:color="auto" w:fill="FFFFFF"/>
        <w:autoSpaceDN/>
        <w:spacing w:before="450" w:after="150"/>
        <w:textAlignment w:val="auto"/>
        <w:outlineLvl w:val="1"/>
        <w:rPr>
          <w:rFonts w:ascii="Helvetica" w:eastAsia="Times New Roman" w:hAnsi="Helvetica" w:cs="Helvetica"/>
          <w:b/>
          <w:bCs/>
          <w:color w:val="222222"/>
          <w:sz w:val="30"/>
          <w:szCs w:val="30"/>
          <w:lang w:eastAsia="en-IN"/>
        </w:rPr>
      </w:pPr>
      <w:r w:rsidRPr="00DD0795">
        <w:rPr>
          <w:rFonts w:ascii="Helvetica" w:eastAsia="Times New Roman" w:hAnsi="Helvetica" w:cs="Helvetica"/>
          <w:b/>
          <w:bCs/>
          <w:color w:val="222222"/>
          <w:sz w:val="30"/>
          <w:szCs w:val="30"/>
          <w:lang w:eastAsia="en-IN"/>
        </w:rPr>
        <w:t>2.3. The Client Controller</w:t>
      </w:r>
    </w:p>
    <w:p w:rsidR="00DD0795" w:rsidRPr="00DD0795" w:rsidRDefault="00DD0795" w:rsidP="00DD0795">
      <w:pPr>
        <w:shd w:val="clear" w:color="auto" w:fill="FFFFFF"/>
        <w:autoSpaceDN/>
        <w:spacing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Let’s now implement our own controller in the Client application, which will simply consume the Resource Server.</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What’s interesting here is that even though the Resource Server is a REST API, the Client application can chose to expose the data however it needs to.</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For example, we could also expose data as a REST API and have a more JS-centric front-end app here. Or, we could go with an entirely different style since the Client application is a fully independent app.</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It can, for instance, go with a more traditional MVC-style implementation. So let’s do that here.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We’ll inject the </w:t>
      </w:r>
      <w:r w:rsidRPr="00DD0795">
        <w:rPr>
          <w:rFonts w:ascii="Helvetica" w:eastAsia="Times New Roman" w:hAnsi="Helvetica" w:cs="Helvetica"/>
          <w:b/>
          <w:bCs/>
          <w:i/>
          <w:iCs/>
          <w:color w:val="222222"/>
          <w:sz w:val="23"/>
          <w:szCs w:val="23"/>
          <w:lang w:eastAsia="en-IN"/>
        </w:rPr>
        <w:t>WebClient</w:t>
      </w:r>
      <w:r w:rsidRPr="00DD0795">
        <w:rPr>
          <w:rFonts w:ascii="Helvetica" w:eastAsia="Times New Roman" w:hAnsi="Helvetica" w:cs="Helvetica"/>
          <w:b/>
          <w:bCs/>
          <w:color w:val="222222"/>
          <w:sz w:val="23"/>
          <w:szCs w:val="23"/>
          <w:lang w:eastAsia="en-IN"/>
        </w:rPr>
        <w:t> into our Controller and use it to obtain the list of projects</w:t>
      </w:r>
      <w:r w:rsidRPr="00DD0795">
        <w:rPr>
          <w:rFonts w:ascii="Helvetica" w:eastAsia="Times New Roman" w:hAnsi="Helvetica" w:cs="Helvetica"/>
          <w:color w:val="222222"/>
          <w:sz w:val="23"/>
          <w:szCs w:val="23"/>
          <w:lang w:eastAsia="en-IN"/>
        </w:rPr>
        <w:t> we need to populate the projects page:</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b/>
          <w:bCs/>
          <w:color w:val="222222"/>
          <w:sz w:val="23"/>
          <w:szCs w:val="23"/>
          <w:lang w:eastAsia="en-IN"/>
        </w:rPr>
        <w:t>public</w:t>
      </w: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b/>
          <w:bCs/>
          <w:color w:val="222222"/>
          <w:sz w:val="23"/>
          <w:szCs w:val="23"/>
          <w:lang w:eastAsia="en-IN"/>
        </w:rPr>
        <w:t>class</w:t>
      </w: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b/>
          <w:bCs/>
          <w:color w:val="222222"/>
          <w:sz w:val="23"/>
          <w:szCs w:val="23"/>
          <w:lang w:eastAsia="en-IN"/>
        </w:rPr>
        <w:t>ProjectClientController</w:t>
      </w:r>
      <w:r w:rsidRPr="00DD0795">
        <w:rPr>
          <w:rFonts w:ascii="Consolas" w:eastAsia="Times New Roman" w:hAnsi="Consolas" w:cs="Courier New"/>
          <w:color w:val="222222"/>
          <w:sz w:val="23"/>
          <w:szCs w:val="23"/>
          <w:lang w:eastAsia="en-IN"/>
        </w:rPr>
        <w:t xml:space="preserve">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@Autowired</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b/>
          <w:bCs/>
          <w:color w:val="222222"/>
          <w:sz w:val="23"/>
          <w:szCs w:val="23"/>
          <w:lang w:eastAsia="en-IN"/>
        </w:rPr>
        <w:t>private</w:t>
      </w:r>
      <w:r w:rsidRPr="00DD0795">
        <w:rPr>
          <w:rFonts w:ascii="Consolas" w:eastAsia="Times New Roman" w:hAnsi="Consolas" w:cs="Courier New"/>
          <w:color w:val="222222"/>
          <w:sz w:val="23"/>
          <w:szCs w:val="23"/>
          <w:lang w:eastAsia="en-IN"/>
        </w:rPr>
        <w:t xml:space="preserve"> WebClient webClient;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@Value("${resourceserver.api.project.url:http://localhost:8081/lsso-resource-server/api/projects/}")</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b/>
          <w:bCs/>
          <w:color w:val="222222"/>
          <w:sz w:val="23"/>
          <w:szCs w:val="23"/>
          <w:lang w:eastAsia="en-IN"/>
        </w:rPr>
        <w:t>private</w:t>
      </w:r>
      <w:r w:rsidRPr="00DD0795">
        <w:rPr>
          <w:rFonts w:ascii="Consolas" w:eastAsia="Times New Roman" w:hAnsi="Consolas" w:cs="Courier New"/>
          <w:color w:val="222222"/>
          <w:sz w:val="23"/>
          <w:szCs w:val="23"/>
          <w:lang w:eastAsia="en-IN"/>
        </w:rPr>
        <w:t xml:space="preserve"> String projectApiUrl;</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@GetMapping("/projects")</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b/>
          <w:bCs/>
          <w:color w:val="222222"/>
          <w:sz w:val="23"/>
          <w:szCs w:val="23"/>
          <w:lang w:eastAsia="en-IN"/>
        </w:rPr>
        <w:t>public</w:t>
      </w:r>
      <w:r w:rsidRPr="00DD0795">
        <w:rPr>
          <w:rFonts w:ascii="Consolas" w:eastAsia="Times New Roman" w:hAnsi="Consolas" w:cs="Courier New"/>
          <w:color w:val="222222"/>
          <w:sz w:val="23"/>
          <w:szCs w:val="23"/>
          <w:lang w:eastAsia="en-IN"/>
        </w:rPr>
        <w:t xml:space="preserve"> String </w:t>
      </w:r>
      <w:r w:rsidRPr="00DD0795">
        <w:rPr>
          <w:rFonts w:ascii="Consolas" w:eastAsia="Times New Roman" w:hAnsi="Consolas" w:cs="Courier New"/>
          <w:b/>
          <w:bCs/>
          <w:color w:val="222222"/>
          <w:sz w:val="23"/>
          <w:szCs w:val="23"/>
          <w:lang w:eastAsia="en-IN"/>
        </w:rPr>
        <w:t>getProjects</w:t>
      </w:r>
      <w:r w:rsidRPr="00DD0795">
        <w:rPr>
          <w:rFonts w:ascii="Consolas" w:eastAsia="Times New Roman" w:hAnsi="Consolas" w:cs="Courier New"/>
          <w:color w:val="222222"/>
          <w:sz w:val="23"/>
          <w:szCs w:val="23"/>
          <w:lang w:eastAsia="en-IN"/>
        </w:rPr>
        <w:t>(Model model)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List&lt;ProjectModel&gt; projects = </w:t>
      </w:r>
      <w:r w:rsidRPr="00DD0795">
        <w:rPr>
          <w:rFonts w:ascii="Consolas" w:eastAsia="Times New Roman" w:hAnsi="Consolas" w:cs="Courier New"/>
          <w:b/>
          <w:bCs/>
          <w:color w:val="222222"/>
          <w:sz w:val="23"/>
          <w:szCs w:val="23"/>
          <w:lang w:eastAsia="en-IN"/>
        </w:rPr>
        <w:t>this</w:t>
      </w:r>
      <w:r w:rsidRPr="00DD0795">
        <w:rPr>
          <w:rFonts w:ascii="Consolas" w:eastAsia="Times New Roman" w:hAnsi="Consolas" w:cs="Courier New"/>
          <w:color w:val="222222"/>
          <w:sz w:val="23"/>
          <w:szCs w:val="23"/>
          <w:lang w:eastAsia="en-IN"/>
        </w:rPr>
        <w:t>.webClient.get()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.uri(projectApiUrl)</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.retrieve()</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.bodyToMono(</w:t>
      </w:r>
      <w:r w:rsidRPr="00DD0795">
        <w:rPr>
          <w:rFonts w:ascii="Consolas" w:eastAsia="Times New Roman" w:hAnsi="Consolas" w:cs="Courier New"/>
          <w:b/>
          <w:bCs/>
          <w:color w:val="222222"/>
          <w:sz w:val="23"/>
          <w:szCs w:val="23"/>
          <w:lang w:eastAsia="en-IN"/>
        </w:rPr>
        <w:t>new</w:t>
      </w:r>
      <w:r w:rsidRPr="00DD0795">
        <w:rPr>
          <w:rFonts w:ascii="Consolas" w:eastAsia="Times New Roman" w:hAnsi="Consolas" w:cs="Courier New"/>
          <w:color w:val="222222"/>
          <w:sz w:val="23"/>
          <w:szCs w:val="23"/>
          <w:lang w:eastAsia="en-IN"/>
        </w:rPr>
        <w:t xml:space="preserve"> ParameterizedTypeReference&lt;List&lt;ProjectModel&gt;&gt;()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.block();</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model.addAttribute("projects", projects);</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b/>
          <w:bCs/>
          <w:color w:val="222222"/>
          <w:sz w:val="23"/>
          <w:szCs w:val="23"/>
          <w:lang w:eastAsia="en-IN"/>
        </w:rPr>
        <w:t>return</w:t>
      </w:r>
      <w:r w:rsidRPr="00DD0795">
        <w:rPr>
          <w:rFonts w:ascii="Consolas" w:eastAsia="Times New Roman" w:hAnsi="Consolas" w:cs="Courier New"/>
          <w:color w:val="222222"/>
          <w:sz w:val="23"/>
          <w:szCs w:val="23"/>
          <w:lang w:eastAsia="en-IN"/>
        </w:rPr>
        <w:t xml:space="preserve"> "projects";</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i/>
          <w:iCs/>
          <w:color w:val="222222"/>
          <w:sz w:val="23"/>
          <w:szCs w:val="23"/>
          <w:lang w:eastAsia="en-IN"/>
        </w:rPr>
        <w:t>//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Naturally, in a Reactive stack we wouldn’t block the flow but since we’re using a traditional Servlet stack here, it’s ok to do it.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Also, if we weren’t using the OAuth2 Login feature in our app or if we hadn’t configured the </w:t>
      </w:r>
      <w:r w:rsidRPr="00DD0795">
        <w:rPr>
          <w:rFonts w:ascii="Helvetica" w:eastAsia="Times New Roman" w:hAnsi="Helvetica" w:cs="Helvetica"/>
          <w:i/>
          <w:iCs/>
          <w:color w:val="222222"/>
          <w:sz w:val="23"/>
          <w:szCs w:val="23"/>
          <w:lang w:eastAsia="en-IN"/>
        </w:rPr>
        <w:t>WebClient</w:t>
      </w:r>
      <w:r w:rsidRPr="00DD0795">
        <w:rPr>
          <w:rFonts w:ascii="Helvetica" w:eastAsia="Times New Roman" w:hAnsi="Helvetica" w:cs="Helvetica"/>
          <w:color w:val="222222"/>
          <w:sz w:val="23"/>
          <w:szCs w:val="23"/>
          <w:lang w:eastAsia="en-IN"/>
        </w:rPr>
        <w:t> to autodetect which client to use then we would need to specify it at this moment using the </w:t>
      </w:r>
      <w:r w:rsidRPr="00DD0795">
        <w:rPr>
          <w:rFonts w:ascii="Helvetica" w:eastAsia="Times New Roman" w:hAnsi="Helvetica" w:cs="Helvetica"/>
          <w:i/>
          <w:iCs/>
          <w:color w:val="222222"/>
          <w:sz w:val="23"/>
          <w:szCs w:val="23"/>
          <w:lang w:eastAsia="en-IN"/>
        </w:rPr>
        <w:t>attributes</w:t>
      </w:r>
      <w:r w:rsidRPr="00DD0795">
        <w:rPr>
          <w:rFonts w:ascii="Helvetica" w:eastAsia="Times New Roman" w:hAnsi="Helvetica" w:cs="Helvetica"/>
          <w:color w:val="222222"/>
          <w:sz w:val="23"/>
          <w:szCs w:val="23"/>
          <w:lang w:eastAsia="en-IN"/>
        </w:rPr>
        <w:t> directive:</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b/>
          <w:bCs/>
          <w:color w:val="222222"/>
          <w:sz w:val="23"/>
          <w:szCs w:val="23"/>
          <w:lang w:eastAsia="en-IN"/>
        </w:rPr>
        <w:t>this</w:t>
      </w:r>
      <w:r w:rsidRPr="00DD0795">
        <w:rPr>
          <w:rFonts w:ascii="Consolas" w:eastAsia="Times New Roman" w:hAnsi="Consolas" w:cs="Courier New"/>
          <w:color w:val="222222"/>
          <w:sz w:val="23"/>
          <w:szCs w:val="23"/>
          <w:lang w:eastAsia="en-IN"/>
        </w:rPr>
        <w:t>.webClient.</w:t>
      </w:r>
      <w:r w:rsidRPr="00DD0795">
        <w:rPr>
          <w:rFonts w:ascii="Consolas" w:eastAsia="Times New Roman" w:hAnsi="Consolas" w:cs="Courier New"/>
          <w:b/>
          <w:bCs/>
          <w:color w:val="222222"/>
          <w:sz w:val="23"/>
          <w:szCs w:val="23"/>
          <w:lang w:eastAsia="en-IN"/>
        </w:rPr>
        <w:t>get</w:t>
      </w:r>
      <w:r w:rsidRPr="00DD0795">
        <w:rPr>
          <w:rFonts w:ascii="Consolas" w:eastAsia="Times New Roman" w:hAnsi="Consolas" w:cs="Courier New"/>
          <w:color w:val="222222"/>
          <w:sz w:val="23"/>
          <w:szCs w:val="23"/>
          <w:lang w:eastAsia="en-IN"/>
        </w:rPr>
        <w: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.uri(projectApiUrl)</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.attributes(ServletOAuth2AuthorizedClientExchangeFilterFunction</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.clientRegistrationId("custom"))</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.retrieve()</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i/>
          <w:iCs/>
          <w:color w:val="222222"/>
          <w:sz w:val="23"/>
          <w:szCs w:val="23"/>
          <w:lang w:eastAsia="en-IN"/>
        </w:rPr>
        <w:t>// ...</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We can implement the create operation as well:</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@PostMapping("/projects")</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b/>
          <w:bCs/>
          <w:color w:val="222222"/>
          <w:sz w:val="23"/>
          <w:szCs w:val="23"/>
          <w:lang w:eastAsia="en-IN"/>
        </w:rPr>
        <w:t>public</w:t>
      </w:r>
      <w:r w:rsidRPr="00DD0795">
        <w:rPr>
          <w:rFonts w:ascii="Consolas" w:eastAsia="Times New Roman" w:hAnsi="Consolas" w:cs="Courier New"/>
          <w:color w:val="222222"/>
          <w:sz w:val="23"/>
          <w:szCs w:val="23"/>
          <w:lang w:eastAsia="en-IN"/>
        </w:rPr>
        <w:t xml:space="preserve"> String </w:t>
      </w:r>
      <w:r w:rsidRPr="00DD0795">
        <w:rPr>
          <w:rFonts w:ascii="Consolas" w:eastAsia="Times New Roman" w:hAnsi="Consolas" w:cs="Courier New"/>
          <w:b/>
          <w:bCs/>
          <w:color w:val="222222"/>
          <w:sz w:val="23"/>
          <w:szCs w:val="23"/>
          <w:lang w:eastAsia="en-IN"/>
        </w:rPr>
        <w:t>saveProject</w:t>
      </w:r>
      <w:r w:rsidRPr="00DD0795">
        <w:rPr>
          <w:rFonts w:ascii="Consolas" w:eastAsia="Times New Roman" w:hAnsi="Consolas" w:cs="Courier New"/>
          <w:color w:val="222222"/>
          <w:sz w:val="23"/>
          <w:szCs w:val="23"/>
          <w:lang w:eastAsia="en-IN"/>
        </w:rPr>
        <w:t>(ProjectModel project, Model model)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b/>
          <w:bCs/>
          <w:color w:val="222222"/>
          <w:sz w:val="23"/>
          <w:szCs w:val="23"/>
          <w:lang w:eastAsia="en-IN"/>
        </w:rPr>
        <w:t>try</w:t>
      </w:r>
      <w:r w:rsidRPr="00DD0795">
        <w:rPr>
          <w:rFonts w:ascii="Consolas" w:eastAsia="Times New Roman" w:hAnsi="Consolas" w:cs="Courier New"/>
          <w:color w:val="222222"/>
          <w:sz w:val="23"/>
          <w:szCs w:val="23"/>
          <w:lang w:eastAsia="en-IN"/>
        </w:rPr>
        <w:t xml:space="preserve">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b/>
          <w:bCs/>
          <w:color w:val="222222"/>
          <w:sz w:val="23"/>
          <w:szCs w:val="23"/>
          <w:lang w:eastAsia="en-IN"/>
        </w:rPr>
        <w:t>this</w:t>
      </w:r>
      <w:r w:rsidRPr="00DD0795">
        <w:rPr>
          <w:rFonts w:ascii="Consolas" w:eastAsia="Times New Roman" w:hAnsi="Consolas" w:cs="Courier New"/>
          <w:color w:val="222222"/>
          <w:sz w:val="23"/>
          <w:szCs w:val="23"/>
          <w:lang w:eastAsia="en-IN"/>
        </w:rPr>
        <w:t>.webClient.post()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.uri(projectApiUrl)</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.bodyValue(project)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.retrieve()</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.bodyToMono(Void.</w:t>
      </w:r>
      <w:r w:rsidRPr="00DD0795">
        <w:rPr>
          <w:rFonts w:ascii="Consolas" w:eastAsia="Times New Roman" w:hAnsi="Consolas" w:cs="Courier New"/>
          <w:b/>
          <w:bCs/>
          <w:color w:val="222222"/>
          <w:sz w:val="23"/>
          <w:szCs w:val="23"/>
          <w:lang w:eastAsia="en-IN"/>
        </w:rPr>
        <w:t>class</w:t>
      </w:r>
      <w:r w:rsidRPr="00DD0795">
        <w:rPr>
          <w:rFonts w:ascii="Consolas" w:eastAsia="Times New Roman" w:hAnsi="Consolas" w:cs="Courier New"/>
          <w:color w:val="222222"/>
          <w:sz w:val="23"/>
          <w:szCs w:val="23"/>
          <w:lang w:eastAsia="en-IN"/>
        </w:rPr>
        <w: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b/>
          <w:bCs/>
          <w:color w:val="222222"/>
          <w:sz w:val="23"/>
          <w:szCs w:val="23"/>
          <w:lang w:eastAsia="en-IN"/>
        </w:rPr>
        <w:t>block</w:t>
      </w:r>
      <w:r w:rsidRPr="00DD0795">
        <w:rPr>
          <w:rFonts w:ascii="Consolas" w:eastAsia="Times New Roman" w:hAnsi="Consolas" w:cs="Courier New"/>
          <w:color w:val="222222"/>
          <w:sz w:val="23"/>
          <w:szCs w:val="23"/>
          <w:lang w:eastAsia="en-IN"/>
        </w:rPr>
        <w: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b/>
          <w:bCs/>
          <w:color w:val="222222"/>
          <w:sz w:val="23"/>
          <w:szCs w:val="23"/>
          <w:lang w:eastAsia="en-IN"/>
        </w:rPr>
        <w:t>return</w:t>
      </w:r>
      <w:r w:rsidRPr="00DD0795">
        <w:rPr>
          <w:rFonts w:ascii="Consolas" w:eastAsia="Times New Roman" w:hAnsi="Consolas" w:cs="Courier New"/>
          <w:color w:val="222222"/>
          <w:sz w:val="23"/>
          <w:szCs w:val="23"/>
          <w:lang w:eastAsia="en-IN"/>
        </w:rPr>
        <w:t xml:space="preserve"> "redirect:/projects";</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 </w:t>
      </w:r>
      <w:r w:rsidRPr="00DD0795">
        <w:rPr>
          <w:rFonts w:ascii="Consolas" w:eastAsia="Times New Roman" w:hAnsi="Consolas" w:cs="Courier New"/>
          <w:b/>
          <w:bCs/>
          <w:color w:val="222222"/>
          <w:sz w:val="23"/>
          <w:szCs w:val="23"/>
          <w:lang w:eastAsia="en-IN"/>
        </w:rPr>
        <w:t>catch</w:t>
      </w: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b/>
          <w:bCs/>
          <w:color w:val="222222"/>
          <w:sz w:val="23"/>
          <w:szCs w:val="23"/>
          <w:lang w:eastAsia="en-IN"/>
        </w:rPr>
        <w:t>final</w:t>
      </w:r>
      <w:r w:rsidRPr="00DD0795">
        <w:rPr>
          <w:rFonts w:ascii="Consolas" w:eastAsia="Times New Roman" w:hAnsi="Consolas" w:cs="Courier New"/>
          <w:color w:val="222222"/>
          <w:sz w:val="23"/>
          <w:szCs w:val="23"/>
          <w:lang w:eastAsia="en-IN"/>
        </w:rPr>
        <w:t xml:space="preserve"> HttpServerErrorException e)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model.addAttribute("msg", e.getResponseBodyAsString());</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r w:rsidRPr="00DD0795">
        <w:rPr>
          <w:rFonts w:ascii="Consolas" w:eastAsia="Times New Roman" w:hAnsi="Consolas" w:cs="Courier New"/>
          <w:b/>
          <w:bCs/>
          <w:color w:val="222222"/>
          <w:sz w:val="23"/>
          <w:szCs w:val="23"/>
          <w:lang w:eastAsia="en-IN"/>
        </w:rPr>
        <w:t>return</w:t>
      </w:r>
      <w:r w:rsidRPr="00DD0795">
        <w:rPr>
          <w:rFonts w:ascii="Consolas" w:eastAsia="Times New Roman" w:hAnsi="Consolas" w:cs="Courier New"/>
          <w:color w:val="222222"/>
          <w:sz w:val="23"/>
          <w:szCs w:val="23"/>
          <w:lang w:eastAsia="en-IN"/>
        </w:rPr>
        <w:t xml:space="preserve"> "addproject";</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 xml:space="preserve">    }</w:t>
      </w:r>
    </w:p>
    <w:p w:rsidR="00DD0795" w:rsidRPr="00DD0795" w:rsidRDefault="00DD0795" w:rsidP="00DD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rPr>
          <w:rFonts w:ascii="Consolas" w:eastAsia="Times New Roman" w:hAnsi="Consolas" w:cs="Courier New"/>
          <w:color w:val="222222"/>
          <w:sz w:val="23"/>
          <w:szCs w:val="23"/>
          <w:lang w:eastAsia="en-IN"/>
        </w:rPr>
      </w:pPr>
      <w:r w:rsidRPr="00DD0795">
        <w:rPr>
          <w:rFonts w:ascii="Consolas" w:eastAsia="Times New Roman" w:hAnsi="Consolas" w:cs="Courier New"/>
          <w:color w:val="222222"/>
          <w:sz w:val="23"/>
          <w:szCs w:val="23"/>
          <w:lang w:eastAsia="en-IN"/>
        </w:rPr>
        <w:t>}</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And there we have it, we’re all done. We can now run our application and browse </w:t>
      </w:r>
      <w:hyperlink r:id="rId77" w:history="1">
        <w:r w:rsidRPr="00DD0795">
          <w:rPr>
            <w:rFonts w:ascii="Helvetica" w:eastAsia="Times New Roman" w:hAnsi="Helvetica" w:cs="Helvetica"/>
            <w:i/>
            <w:iCs/>
            <w:color w:val="0000FF"/>
            <w:sz w:val="23"/>
            <w:szCs w:val="23"/>
            <w:u w:val="single"/>
            <w:lang w:eastAsia="en-IN"/>
          </w:rPr>
          <w:t>http://localhost:8082/lsso-client</w:t>
        </w:r>
      </w:hyperlink>
      <w:r w:rsidRPr="00DD0795">
        <w:rPr>
          <w:rFonts w:ascii="Helvetica" w:eastAsia="Times New Roman" w:hAnsi="Helvetica" w:cs="Helvetica"/>
          <w:color w:val="222222"/>
          <w:sz w:val="23"/>
          <w:szCs w:val="23"/>
          <w:lang w:eastAsia="en-IN"/>
        </w:rPr>
        <w:t> to see it working.</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When logging in, we can use the credentials </w:t>
      </w:r>
      <w:hyperlink r:id="rId78" w:history="1">
        <w:r w:rsidRPr="00DD0795">
          <w:rPr>
            <w:rFonts w:ascii="Helvetica" w:eastAsia="Times New Roman" w:hAnsi="Helvetica" w:cs="Helvetica"/>
            <w:i/>
            <w:iCs/>
            <w:color w:val="0000FF"/>
            <w:sz w:val="23"/>
            <w:szCs w:val="23"/>
            <w:u w:val="single"/>
            <w:lang w:eastAsia="en-IN"/>
          </w:rPr>
          <w:t>john@test.com</w:t>
        </w:r>
      </w:hyperlink>
      <w:r w:rsidRPr="00DD0795">
        <w:rPr>
          <w:rFonts w:ascii="Helvetica" w:eastAsia="Times New Roman" w:hAnsi="Helvetica" w:cs="Helvetica"/>
          <w:i/>
          <w:iCs/>
          <w:color w:val="222222"/>
          <w:sz w:val="23"/>
          <w:szCs w:val="23"/>
          <w:lang w:eastAsia="en-IN"/>
        </w:rPr>
        <w:t> / 123,</w:t>
      </w:r>
      <w:r w:rsidRPr="00DD0795">
        <w:rPr>
          <w:rFonts w:ascii="Helvetica" w:eastAsia="Times New Roman" w:hAnsi="Helvetica" w:cs="Helvetica"/>
          <w:color w:val="222222"/>
          <w:sz w:val="23"/>
          <w:szCs w:val="23"/>
          <w:lang w:eastAsia="en-IN"/>
        </w:rPr>
        <w:t> which have been configured in the Authorization Server.</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Note that here we’re not prompted to confirm the scopes granted to the Client, since this is an optional step and depends on the Authorization Server configuration. In our example, the consent step is disabled.</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b/>
          <w:bCs/>
          <w:color w:val="222222"/>
          <w:sz w:val="23"/>
          <w:szCs w:val="23"/>
          <w:lang w:eastAsia="en-IN"/>
        </w:rPr>
        <w:t>Note on Client Logout</w:t>
      </w:r>
      <w:r w:rsidRPr="00DD0795">
        <w:rPr>
          <w:rFonts w:ascii="Helvetica" w:eastAsia="Times New Roman" w:hAnsi="Helvetica" w:cs="Helvetica"/>
          <w:color w:val="222222"/>
          <w:sz w:val="23"/>
          <w:szCs w:val="23"/>
          <w:lang w:eastAsia="en-IN"/>
        </w:rPr>
        <w:t> : with this configuration, you might notice that </w:t>
      </w:r>
      <w:r w:rsidRPr="00DD0795">
        <w:rPr>
          <w:rFonts w:ascii="Helvetica" w:eastAsia="Times New Roman" w:hAnsi="Helvetica" w:cs="Helvetica"/>
          <w:b/>
          <w:bCs/>
          <w:color w:val="222222"/>
          <w:sz w:val="23"/>
          <w:szCs w:val="23"/>
          <w:lang w:eastAsia="en-IN"/>
        </w:rPr>
        <w:t>after logging out from the application you can still access the OAuth2 protected pages without having to re-authenticate</w:t>
      </w:r>
      <w:r w:rsidRPr="00DD0795">
        <w:rPr>
          <w:rFonts w:ascii="Helvetica" w:eastAsia="Times New Roman" w:hAnsi="Helvetica" w:cs="Helvetica"/>
          <w:color w:val="222222"/>
          <w:sz w:val="23"/>
          <w:szCs w:val="23"/>
          <w:lang w:eastAsia="en-IN"/>
        </w:rPr>
        <w:t> . The functionality is still working as expected; if you track the requests and responses in the browser, you’ll see that the application is actually sending a request to the Authorization Server for the user to authorize the Client app. But since you’re still logged in at the provider’s site for your browser and the permissions have been granted, </w:t>
      </w:r>
      <w:r w:rsidRPr="00DD0795">
        <w:rPr>
          <w:rFonts w:ascii="Helvetica" w:eastAsia="Times New Roman" w:hAnsi="Helvetica" w:cs="Helvetica"/>
          <w:b/>
          <w:bCs/>
          <w:color w:val="222222"/>
          <w:sz w:val="23"/>
          <w:szCs w:val="23"/>
          <w:lang w:eastAsia="en-IN"/>
        </w:rPr>
        <w:t>it simply redirects you back transparently</w:t>
      </w:r>
      <w:r w:rsidRPr="00DD0795">
        <w:rPr>
          <w:rFonts w:ascii="Helvetica" w:eastAsia="Times New Roman" w:hAnsi="Helvetica" w:cs="Helvetica"/>
          <w:color w:val="222222"/>
          <w:sz w:val="23"/>
          <w:szCs w:val="23"/>
          <w:lang w:eastAsia="en-IN"/>
        </w:rPr>
        <w:t> .</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One other aspect that comes into play here, is the fact that we have configured </w:t>
      </w:r>
      <w:r w:rsidRPr="00DD0795">
        <w:rPr>
          <w:rFonts w:ascii="Helvetica" w:eastAsia="Times New Roman" w:hAnsi="Helvetica" w:cs="Helvetica"/>
          <w:b/>
          <w:bCs/>
          <w:color w:val="222222"/>
          <w:sz w:val="23"/>
          <w:szCs w:val="23"/>
          <w:lang w:eastAsia="en-IN"/>
        </w:rPr>
        <w:t>only one ID provider</w:t>
      </w:r>
      <w:r w:rsidRPr="00DD0795">
        <w:rPr>
          <w:rFonts w:ascii="Helvetica" w:eastAsia="Times New Roman" w:hAnsi="Helvetica" w:cs="Helvetica"/>
          <w:color w:val="222222"/>
          <w:sz w:val="23"/>
          <w:szCs w:val="23"/>
          <w:lang w:eastAsia="en-IN"/>
        </w:rPr>
        <w:t> . If there was at least one more provider to authenticate, you would get sent to an auto-generated page first to indicate which provider you want to use to log in. This would make it clear that the user is actually not authenticated, but it is also an unnecessary step if there is only one provider, so Spring skips it if possible.</w:t>
      </w:r>
    </w:p>
    <w:p w:rsidR="00DD0795" w:rsidRPr="00DD0795" w:rsidRDefault="00DD0795" w:rsidP="00DD0795">
      <w:pPr>
        <w:shd w:val="clear" w:color="auto" w:fill="FFFFFF"/>
        <w:autoSpaceDN/>
        <w:spacing w:before="100" w:beforeAutospacing="1" w:after="100" w:afterAutospacing="1"/>
        <w:textAlignment w:val="auto"/>
        <w:rPr>
          <w:rFonts w:ascii="Helvetica" w:eastAsia="Times New Roman" w:hAnsi="Helvetica" w:cs="Helvetica"/>
          <w:color w:val="222222"/>
          <w:sz w:val="23"/>
          <w:szCs w:val="23"/>
          <w:lang w:eastAsia="en-IN"/>
        </w:rPr>
      </w:pPr>
      <w:r w:rsidRPr="00DD0795">
        <w:rPr>
          <w:rFonts w:ascii="Helvetica" w:eastAsia="Times New Roman" w:hAnsi="Helvetica" w:cs="Helvetica"/>
          <w:color w:val="222222"/>
          <w:sz w:val="23"/>
          <w:szCs w:val="23"/>
          <w:lang w:eastAsia="en-IN"/>
        </w:rPr>
        <w:t>Related to this, OpenID Connect provides a spec to allow logging out the user at the Provider from the Client, but this is out of the scope of this lesson. If you want to learn more about this, refer to the Resources section below.</w:t>
      </w:r>
    </w:p>
    <w:p w:rsidR="00DF30AF" w:rsidRDefault="00DF30AF"/>
    <w:sectPr w:rsidR="00DF30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72A83"/>
    <w:multiLevelType w:val="multilevel"/>
    <w:tmpl w:val="32B6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554BF"/>
    <w:multiLevelType w:val="multilevel"/>
    <w:tmpl w:val="B070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C636F"/>
    <w:multiLevelType w:val="multilevel"/>
    <w:tmpl w:val="A9ACA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859B3"/>
    <w:multiLevelType w:val="multilevel"/>
    <w:tmpl w:val="CEDA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42EFC"/>
    <w:multiLevelType w:val="multilevel"/>
    <w:tmpl w:val="7DF6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46E57"/>
    <w:multiLevelType w:val="multilevel"/>
    <w:tmpl w:val="AC8C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B6669C"/>
    <w:multiLevelType w:val="multilevel"/>
    <w:tmpl w:val="5EBC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44746B"/>
    <w:multiLevelType w:val="multilevel"/>
    <w:tmpl w:val="F050D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CF2464"/>
    <w:multiLevelType w:val="multilevel"/>
    <w:tmpl w:val="80E2D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F20EE4"/>
    <w:multiLevelType w:val="multilevel"/>
    <w:tmpl w:val="F586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0450AB"/>
    <w:multiLevelType w:val="multilevel"/>
    <w:tmpl w:val="CC68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CC744F"/>
    <w:multiLevelType w:val="multilevel"/>
    <w:tmpl w:val="9BD2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0C4273"/>
    <w:multiLevelType w:val="multilevel"/>
    <w:tmpl w:val="F4F8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967DA7"/>
    <w:multiLevelType w:val="multilevel"/>
    <w:tmpl w:val="A2E6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4E641D"/>
    <w:multiLevelType w:val="multilevel"/>
    <w:tmpl w:val="E58E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643167"/>
    <w:multiLevelType w:val="multilevel"/>
    <w:tmpl w:val="D34A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177D50"/>
    <w:multiLevelType w:val="multilevel"/>
    <w:tmpl w:val="925A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267C16"/>
    <w:multiLevelType w:val="multilevel"/>
    <w:tmpl w:val="7002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D608EB"/>
    <w:multiLevelType w:val="multilevel"/>
    <w:tmpl w:val="A706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E05C45"/>
    <w:multiLevelType w:val="multilevel"/>
    <w:tmpl w:val="32683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956D56"/>
    <w:multiLevelType w:val="multilevel"/>
    <w:tmpl w:val="99EA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5E1DE7"/>
    <w:multiLevelType w:val="multilevel"/>
    <w:tmpl w:val="A86C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2E0A6A"/>
    <w:multiLevelType w:val="multilevel"/>
    <w:tmpl w:val="812E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A550DA"/>
    <w:multiLevelType w:val="multilevel"/>
    <w:tmpl w:val="1C88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6"/>
  </w:num>
  <w:num w:numId="3">
    <w:abstractNumId w:val="8"/>
  </w:num>
  <w:num w:numId="4">
    <w:abstractNumId w:val="5"/>
  </w:num>
  <w:num w:numId="5">
    <w:abstractNumId w:val="2"/>
  </w:num>
  <w:num w:numId="6">
    <w:abstractNumId w:val="0"/>
  </w:num>
  <w:num w:numId="7">
    <w:abstractNumId w:val="12"/>
  </w:num>
  <w:num w:numId="8">
    <w:abstractNumId w:val="17"/>
  </w:num>
  <w:num w:numId="9">
    <w:abstractNumId w:val="11"/>
  </w:num>
  <w:num w:numId="10">
    <w:abstractNumId w:val="16"/>
  </w:num>
  <w:num w:numId="11">
    <w:abstractNumId w:val="7"/>
  </w:num>
  <w:num w:numId="12">
    <w:abstractNumId w:val="19"/>
  </w:num>
  <w:num w:numId="13">
    <w:abstractNumId w:val="10"/>
  </w:num>
  <w:num w:numId="14">
    <w:abstractNumId w:val="15"/>
  </w:num>
  <w:num w:numId="15">
    <w:abstractNumId w:val="20"/>
  </w:num>
  <w:num w:numId="16">
    <w:abstractNumId w:val="21"/>
  </w:num>
  <w:num w:numId="17">
    <w:abstractNumId w:val="22"/>
  </w:num>
  <w:num w:numId="18">
    <w:abstractNumId w:val="14"/>
  </w:num>
  <w:num w:numId="19">
    <w:abstractNumId w:val="3"/>
  </w:num>
  <w:num w:numId="20">
    <w:abstractNumId w:val="4"/>
  </w:num>
  <w:num w:numId="21">
    <w:abstractNumId w:val="9"/>
  </w:num>
  <w:num w:numId="22">
    <w:abstractNumId w:val="13"/>
  </w:num>
  <w:num w:numId="23">
    <w:abstractNumId w:val="1"/>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4CF"/>
    <w:rsid w:val="007A5E25"/>
    <w:rsid w:val="00A064CF"/>
    <w:rsid w:val="00DD0795"/>
    <w:rsid w:val="00DF30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EC7B8D-772C-4811-8CD4-6AF891894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IN" w:eastAsia="en-US" w:bidi="ar-SA"/>
      </w:rPr>
    </w:rPrDefault>
    <w:pPrDefault>
      <w:pPr>
        <w:autoSpaceDN w:val="0"/>
        <w:textAlignment w:val="baseline"/>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link w:val="Heading1Char"/>
    <w:uiPriority w:val="9"/>
    <w:qFormat/>
    <w:rsid w:val="00DD0795"/>
    <w:pPr>
      <w:autoSpaceDN/>
      <w:spacing w:before="100" w:beforeAutospacing="1" w:after="100" w:afterAutospacing="1"/>
      <w:textAlignment w:val="auto"/>
      <w:outlineLvl w:val="0"/>
    </w:pPr>
    <w:rPr>
      <w:rFonts w:ascii="Times New Roman" w:eastAsia="Times New Roman" w:hAnsi="Times New Roman"/>
      <w:b/>
      <w:bCs/>
      <w:kern w:val="36"/>
      <w:sz w:val="48"/>
      <w:szCs w:val="48"/>
      <w:lang w:eastAsia="en-IN"/>
    </w:rPr>
  </w:style>
  <w:style w:type="paragraph" w:styleId="Heading2">
    <w:name w:val="heading 2"/>
    <w:basedOn w:val="Normal"/>
    <w:link w:val="Heading2Char"/>
    <w:uiPriority w:val="9"/>
    <w:qFormat/>
    <w:rsid w:val="00DD0795"/>
    <w:pPr>
      <w:autoSpaceDN/>
      <w:spacing w:before="100" w:beforeAutospacing="1" w:after="100" w:afterAutospacing="1"/>
      <w:textAlignment w:val="auto"/>
      <w:outlineLvl w:val="1"/>
    </w:pPr>
    <w:rPr>
      <w:rFonts w:ascii="Times New Roman" w:eastAsia="Times New Roman" w:hAnsi="Times New Roman"/>
      <w:b/>
      <w:bCs/>
      <w:sz w:val="36"/>
      <w:szCs w:val="36"/>
      <w:lang w:eastAsia="en-IN"/>
    </w:rPr>
  </w:style>
  <w:style w:type="paragraph" w:styleId="Heading3">
    <w:name w:val="heading 3"/>
    <w:basedOn w:val="Normal"/>
    <w:link w:val="Heading3Char"/>
    <w:uiPriority w:val="9"/>
    <w:qFormat/>
    <w:rsid w:val="00DD0795"/>
    <w:pPr>
      <w:autoSpaceDN/>
      <w:spacing w:before="100" w:beforeAutospacing="1" w:after="100" w:afterAutospacing="1"/>
      <w:textAlignment w:val="auto"/>
      <w:outlineLvl w:val="2"/>
    </w:pPr>
    <w:rPr>
      <w:rFonts w:ascii="Times New Roman" w:eastAsia="Times New Roman" w:hAnsi="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0795"/>
    <w:rPr>
      <w:rFonts w:ascii="Times New Roman" w:eastAsia="Times New Roman" w:hAnsi="Times New Roman"/>
      <w:b/>
      <w:bCs/>
      <w:kern w:val="36"/>
      <w:sz w:val="48"/>
      <w:szCs w:val="48"/>
      <w:lang w:eastAsia="en-IN"/>
    </w:rPr>
  </w:style>
  <w:style w:type="character" w:customStyle="1" w:styleId="Heading2Char">
    <w:name w:val="Heading 2 Char"/>
    <w:basedOn w:val="DefaultParagraphFont"/>
    <w:link w:val="Heading2"/>
    <w:uiPriority w:val="9"/>
    <w:rsid w:val="00DD0795"/>
    <w:rPr>
      <w:rFonts w:ascii="Times New Roman" w:eastAsia="Times New Roman" w:hAnsi="Times New Roman"/>
      <w:b/>
      <w:bCs/>
      <w:sz w:val="36"/>
      <w:szCs w:val="36"/>
      <w:lang w:eastAsia="en-IN"/>
    </w:rPr>
  </w:style>
  <w:style w:type="character" w:customStyle="1" w:styleId="Heading3Char">
    <w:name w:val="Heading 3 Char"/>
    <w:basedOn w:val="DefaultParagraphFont"/>
    <w:link w:val="Heading3"/>
    <w:uiPriority w:val="9"/>
    <w:rsid w:val="00DD0795"/>
    <w:rPr>
      <w:rFonts w:ascii="Times New Roman" w:eastAsia="Times New Roman" w:hAnsi="Times New Roman"/>
      <w:b/>
      <w:bCs/>
      <w:sz w:val="27"/>
      <w:szCs w:val="27"/>
      <w:lang w:eastAsia="en-IN"/>
    </w:rPr>
  </w:style>
  <w:style w:type="character" w:styleId="Hyperlink">
    <w:name w:val="Hyperlink"/>
    <w:basedOn w:val="DefaultParagraphFont"/>
    <w:uiPriority w:val="99"/>
    <w:semiHidden/>
    <w:unhideWhenUsed/>
    <w:rsid w:val="00DD0795"/>
    <w:rPr>
      <w:color w:val="0000FF"/>
      <w:u w:val="single"/>
    </w:rPr>
  </w:style>
  <w:style w:type="character" w:styleId="FollowedHyperlink">
    <w:name w:val="FollowedHyperlink"/>
    <w:basedOn w:val="DefaultParagraphFont"/>
    <w:uiPriority w:val="99"/>
    <w:semiHidden/>
    <w:unhideWhenUsed/>
    <w:rsid w:val="00DD0795"/>
    <w:rPr>
      <w:color w:val="800080"/>
      <w:u w:val="single"/>
    </w:rPr>
  </w:style>
  <w:style w:type="character" w:customStyle="1" w:styleId="badge-category-bg">
    <w:name w:val="badge-category-bg"/>
    <w:basedOn w:val="DefaultParagraphFont"/>
    <w:rsid w:val="00DD0795"/>
  </w:style>
  <w:style w:type="character" w:customStyle="1" w:styleId="badge-category">
    <w:name w:val="badge-category"/>
    <w:basedOn w:val="DefaultParagraphFont"/>
    <w:rsid w:val="00DD0795"/>
  </w:style>
  <w:style w:type="character" w:customStyle="1" w:styleId="category-name">
    <w:name w:val="category-name"/>
    <w:basedOn w:val="DefaultParagraphFont"/>
    <w:rsid w:val="00DD0795"/>
  </w:style>
  <w:style w:type="character" w:customStyle="1" w:styleId="ember-view">
    <w:name w:val="ember-view"/>
    <w:basedOn w:val="DefaultParagraphFont"/>
    <w:rsid w:val="00DD0795"/>
  </w:style>
  <w:style w:type="character" w:customStyle="1" w:styleId="d-label">
    <w:name w:val="d-label"/>
    <w:basedOn w:val="DefaultParagraphFont"/>
    <w:rsid w:val="00DD0795"/>
  </w:style>
  <w:style w:type="character" w:customStyle="1" w:styleId="first">
    <w:name w:val="first"/>
    <w:basedOn w:val="DefaultParagraphFont"/>
    <w:rsid w:val="00DD0795"/>
  </w:style>
  <w:style w:type="character" w:customStyle="1" w:styleId="relative-date">
    <w:name w:val="relative-date"/>
    <w:basedOn w:val="DefaultParagraphFont"/>
    <w:rsid w:val="00DD0795"/>
  </w:style>
  <w:style w:type="character" w:styleId="Strong">
    <w:name w:val="Strong"/>
    <w:basedOn w:val="DefaultParagraphFont"/>
    <w:uiPriority w:val="22"/>
    <w:qFormat/>
    <w:rsid w:val="00DD0795"/>
    <w:rPr>
      <w:b/>
      <w:bCs/>
    </w:rPr>
  </w:style>
  <w:style w:type="paragraph" w:styleId="NormalWeb">
    <w:name w:val="Normal (Web)"/>
    <w:basedOn w:val="Normal"/>
    <w:uiPriority w:val="99"/>
    <w:semiHidden/>
    <w:unhideWhenUsed/>
    <w:rsid w:val="00DD0795"/>
    <w:pPr>
      <w:autoSpaceDN/>
      <w:spacing w:before="100" w:beforeAutospacing="1" w:after="100" w:afterAutospacing="1"/>
      <w:textAlignment w:val="auto"/>
    </w:pPr>
    <w:rPr>
      <w:rFonts w:ascii="Times New Roman" w:eastAsia="Times New Roman" w:hAnsi="Times New Roman"/>
      <w:sz w:val="24"/>
      <w:szCs w:val="24"/>
      <w:lang w:eastAsia="en-IN"/>
    </w:rPr>
  </w:style>
  <w:style w:type="character" w:styleId="Emphasis">
    <w:name w:val="Emphasis"/>
    <w:basedOn w:val="DefaultParagraphFont"/>
    <w:uiPriority w:val="20"/>
    <w:qFormat/>
    <w:rsid w:val="00DD0795"/>
    <w:rPr>
      <w:i/>
      <w:iCs/>
    </w:rPr>
  </w:style>
  <w:style w:type="character" w:customStyle="1" w:styleId="badge">
    <w:name w:val="badge"/>
    <w:basedOn w:val="DefaultParagraphFont"/>
    <w:rsid w:val="00DD0795"/>
  </w:style>
  <w:style w:type="character" w:customStyle="1" w:styleId="filename">
    <w:name w:val="filename"/>
    <w:basedOn w:val="DefaultParagraphFont"/>
    <w:rsid w:val="00DD0795"/>
  </w:style>
  <w:style w:type="character" w:customStyle="1" w:styleId="informations">
    <w:name w:val="informations"/>
    <w:basedOn w:val="DefaultParagraphFont"/>
    <w:rsid w:val="00DD0795"/>
  </w:style>
  <w:style w:type="character" w:customStyle="1" w:styleId="mention">
    <w:name w:val="mention"/>
    <w:basedOn w:val="DefaultParagraphFont"/>
    <w:rsid w:val="00DD0795"/>
  </w:style>
  <w:style w:type="paragraph" w:styleId="HTMLPreformatted">
    <w:name w:val="HTML Preformatted"/>
    <w:basedOn w:val="Normal"/>
    <w:link w:val="HTMLPreformattedChar"/>
    <w:uiPriority w:val="99"/>
    <w:semiHidden/>
    <w:unhideWhenUsed/>
    <w:rsid w:val="00DD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textAlignment w:val="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D079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D0795"/>
    <w:rPr>
      <w:rFonts w:ascii="Courier New" w:eastAsia="Times New Roman" w:hAnsi="Courier New" w:cs="Courier New"/>
      <w:sz w:val="20"/>
      <w:szCs w:val="20"/>
    </w:rPr>
  </w:style>
  <w:style w:type="character" w:customStyle="1" w:styleId="hljs-keyword">
    <w:name w:val="hljs-keyword"/>
    <w:basedOn w:val="DefaultParagraphFont"/>
    <w:rsid w:val="00DD0795"/>
  </w:style>
  <w:style w:type="character" w:customStyle="1" w:styleId="hljs-comment">
    <w:name w:val="hljs-comment"/>
    <w:basedOn w:val="DefaultParagraphFont"/>
    <w:rsid w:val="00DD0795"/>
  </w:style>
  <w:style w:type="character" w:customStyle="1" w:styleId="hljs-attribute">
    <w:name w:val="hljs-attribute"/>
    <w:basedOn w:val="DefaultParagraphFont"/>
    <w:rsid w:val="00DD0795"/>
  </w:style>
  <w:style w:type="character" w:customStyle="1" w:styleId="hljs-number">
    <w:name w:val="hljs-number"/>
    <w:basedOn w:val="DefaultParagraphFont"/>
    <w:rsid w:val="00DD0795"/>
  </w:style>
  <w:style w:type="character" w:customStyle="1" w:styleId="hljs-attr">
    <w:name w:val="hljs-attr"/>
    <w:basedOn w:val="DefaultParagraphFont"/>
    <w:rsid w:val="00DD0795"/>
  </w:style>
  <w:style w:type="character" w:customStyle="1" w:styleId="hljs-string">
    <w:name w:val="hljs-string"/>
    <w:basedOn w:val="DefaultParagraphFont"/>
    <w:rsid w:val="00DD0795"/>
  </w:style>
  <w:style w:type="character" w:customStyle="1" w:styleId="hljs-tag">
    <w:name w:val="hljs-tag"/>
    <w:basedOn w:val="DefaultParagraphFont"/>
    <w:rsid w:val="00DD0795"/>
  </w:style>
  <w:style w:type="character" w:customStyle="1" w:styleId="hljs-name">
    <w:name w:val="hljs-name"/>
    <w:basedOn w:val="DefaultParagraphFont"/>
    <w:rsid w:val="00DD0795"/>
  </w:style>
  <w:style w:type="character" w:customStyle="1" w:styleId="hljs-symbol">
    <w:name w:val="hljs-symbol"/>
    <w:basedOn w:val="DefaultParagraphFont"/>
    <w:rsid w:val="00DD0795"/>
  </w:style>
  <w:style w:type="character" w:customStyle="1" w:styleId="hljs-regexp">
    <w:name w:val="hljs-regexp"/>
    <w:basedOn w:val="DefaultParagraphFont"/>
    <w:rsid w:val="00DD0795"/>
  </w:style>
  <w:style w:type="character" w:customStyle="1" w:styleId="hljs-meta">
    <w:name w:val="hljs-meta"/>
    <w:basedOn w:val="DefaultParagraphFont"/>
    <w:rsid w:val="00DD0795"/>
  </w:style>
  <w:style w:type="character" w:customStyle="1" w:styleId="hljs-class">
    <w:name w:val="hljs-class"/>
    <w:basedOn w:val="DefaultParagraphFont"/>
    <w:rsid w:val="00DD0795"/>
  </w:style>
  <w:style w:type="character" w:customStyle="1" w:styleId="hljs-title">
    <w:name w:val="hljs-title"/>
    <w:basedOn w:val="DefaultParagraphFont"/>
    <w:rsid w:val="00DD0795"/>
  </w:style>
  <w:style w:type="character" w:customStyle="1" w:styleId="hljs-function">
    <w:name w:val="hljs-function"/>
    <w:basedOn w:val="DefaultParagraphFont"/>
    <w:rsid w:val="00DD0795"/>
  </w:style>
  <w:style w:type="character" w:customStyle="1" w:styleId="hljs-params">
    <w:name w:val="hljs-params"/>
    <w:basedOn w:val="DefaultParagraphFont"/>
    <w:rsid w:val="00DD07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0909608">
      <w:bodyDiv w:val="1"/>
      <w:marLeft w:val="0"/>
      <w:marRight w:val="0"/>
      <w:marTop w:val="0"/>
      <w:marBottom w:val="0"/>
      <w:divBdr>
        <w:top w:val="none" w:sz="0" w:space="0" w:color="auto"/>
        <w:left w:val="none" w:sz="0" w:space="0" w:color="auto"/>
        <w:bottom w:val="none" w:sz="0" w:space="0" w:color="auto"/>
        <w:right w:val="none" w:sz="0" w:space="0" w:color="auto"/>
      </w:divBdr>
      <w:divsChild>
        <w:div w:id="672730748">
          <w:marLeft w:val="0"/>
          <w:marRight w:val="0"/>
          <w:marTop w:val="0"/>
          <w:marBottom w:val="150"/>
          <w:divBdr>
            <w:top w:val="none" w:sz="0" w:space="0" w:color="auto"/>
            <w:left w:val="none" w:sz="0" w:space="0" w:color="auto"/>
            <w:bottom w:val="none" w:sz="0" w:space="0" w:color="auto"/>
            <w:right w:val="none" w:sz="0" w:space="0" w:color="auto"/>
          </w:divBdr>
          <w:divsChild>
            <w:div w:id="574239849">
              <w:marLeft w:val="0"/>
              <w:marRight w:val="0"/>
              <w:marTop w:val="0"/>
              <w:marBottom w:val="0"/>
              <w:divBdr>
                <w:top w:val="none" w:sz="0" w:space="0" w:color="auto"/>
                <w:left w:val="none" w:sz="0" w:space="0" w:color="auto"/>
                <w:bottom w:val="none" w:sz="0" w:space="0" w:color="auto"/>
                <w:right w:val="none" w:sz="0" w:space="0" w:color="auto"/>
              </w:divBdr>
              <w:divsChild>
                <w:div w:id="1597598041">
                  <w:marLeft w:val="0"/>
                  <w:marRight w:val="0"/>
                  <w:marTop w:val="0"/>
                  <w:marBottom w:val="0"/>
                  <w:divBdr>
                    <w:top w:val="none" w:sz="0" w:space="0" w:color="auto"/>
                    <w:left w:val="none" w:sz="0" w:space="0" w:color="auto"/>
                    <w:bottom w:val="none" w:sz="0" w:space="0" w:color="auto"/>
                    <w:right w:val="none" w:sz="0" w:space="0" w:color="auto"/>
                  </w:divBdr>
                  <w:divsChild>
                    <w:div w:id="45410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301158">
          <w:marLeft w:val="0"/>
          <w:marRight w:val="0"/>
          <w:marTop w:val="0"/>
          <w:marBottom w:val="0"/>
          <w:divBdr>
            <w:top w:val="none" w:sz="0" w:space="0" w:color="auto"/>
            <w:left w:val="none" w:sz="0" w:space="0" w:color="auto"/>
            <w:bottom w:val="none" w:sz="0" w:space="0" w:color="auto"/>
            <w:right w:val="none" w:sz="0" w:space="0" w:color="auto"/>
          </w:divBdr>
          <w:divsChild>
            <w:div w:id="1851066149">
              <w:marLeft w:val="0"/>
              <w:marRight w:val="0"/>
              <w:marTop w:val="0"/>
              <w:marBottom w:val="0"/>
              <w:divBdr>
                <w:top w:val="none" w:sz="0" w:space="0" w:color="auto"/>
                <w:left w:val="none" w:sz="0" w:space="0" w:color="auto"/>
                <w:bottom w:val="none" w:sz="0" w:space="0" w:color="auto"/>
                <w:right w:val="none" w:sz="0" w:space="0" w:color="auto"/>
              </w:divBdr>
              <w:divsChild>
                <w:div w:id="2143422821">
                  <w:marLeft w:val="0"/>
                  <w:marRight w:val="0"/>
                  <w:marTop w:val="0"/>
                  <w:marBottom w:val="0"/>
                  <w:divBdr>
                    <w:top w:val="none" w:sz="0" w:space="0" w:color="auto"/>
                    <w:left w:val="none" w:sz="0" w:space="0" w:color="auto"/>
                    <w:bottom w:val="none" w:sz="0" w:space="0" w:color="auto"/>
                    <w:right w:val="none" w:sz="0" w:space="0" w:color="auto"/>
                  </w:divBdr>
                  <w:divsChild>
                    <w:div w:id="192769235">
                      <w:marLeft w:val="13500"/>
                      <w:marRight w:val="0"/>
                      <w:marTop w:val="0"/>
                      <w:marBottom w:val="0"/>
                      <w:divBdr>
                        <w:top w:val="none" w:sz="0" w:space="0" w:color="auto"/>
                        <w:left w:val="none" w:sz="0" w:space="0" w:color="auto"/>
                        <w:bottom w:val="none" w:sz="0" w:space="0" w:color="auto"/>
                        <w:right w:val="none" w:sz="0" w:space="0" w:color="auto"/>
                      </w:divBdr>
                      <w:divsChild>
                        <w:div w:id="407384148">
                          <w:marLeft w:val="720"/>
                          <w:marRight w:val="0"/>
                          <w:marTop w:val="0"/>
                          <w:marBottom w:val="0"/>
                          <w:divBdr>
                            <w:top w:val="none" w:sz="0" w:space="0" w:color="auto"/>
                            <w:left w:val="none" w:sz="0" w:space="0" w:color="auto"/>
                            <w:bottom w:val="none" w:sz="0" w:space="0" w:color="auto"/>
                            <w:right w:val="none" w:sz="0" w:space="0" w:color="auto"/>
                          </w:divBdr>
                          <w:divsChild>
                            <w:div w:id="706177442">
                              <w:marLeft w:val="0"/>
                              <w:marRight w:val="0"/>
                              <w:marTop w:val="0"/>
                              <w:marBottom w:val="0"/>
                              <w:divBdr>
                                <w:top w:val="none" w:sz="0" w:space="0" w:color="auto"/>
                                <w:left w:val="none" w:sz="0" w:space="0" w:color="auto"/>
                                <w:bottom w:val="none" w:sz="0" w:space="0" w:color="auto"/>
                                <w:right w:val="none" w:sz="0" w:space="0" w:color="auto"/>
                              </w:divBdr>
                              <w:divsChild>
                                <w:div w:id="859777870">
                                  <w:marLeft w:val="0"/>
                                  <w:marRight w:val="0"/>
                                  <w:marTop w:val="0"/>
                                  <w:marBottom w:val="0"/>
                                  <w:divBdr>
                                    <w:top w:val="none" w:sz="0" w:space="0" w:color="auto"/>
                                    <w:left w:val="none" w:sz="0" w:space="0" w:color="auto"/>
                                    <w:bottom w:val="none" w:sz="0" w:space="0" w:color="auto"/>
                                    <w:right w:val="none" w:sz="0" w:space="0" w:color="auto"/>
                                  </w:divBdr>
                                </w:div>
                                <w:div w:id="160775602">
                                  <w:marLeft w:val="120"/>
                                  <w:marRight w:val="0"/>
                                  <w:marTop w:val="120"/>
                                  <w:marBottom w:val="0"/>
                                  <w:divBdr>
                                    <w:top w:val="none" w:sz="0" w:space="0" w:color="auto"/>
                                    <w:left w:val="single" w:sz="6" w:space="0" w:color="auto"/>
                                    <w:bottom w:val="none" w:sz="0" w:space="0" w:color="auto"/>
                                    <w:right w:val="none" w:sz="0" w:space="0" w:color="auto"/>
                                  </w:divBdr>
                                  <w:divsChild>
                                    <w:div w:id="275019347">
                                      <w:marLeft w:val="-46"/>
                                      <w:marRight w:val="0"/>
                                      <w:marTop w:val="0"/>
                                      <w:marBottom w:val="0"/>
                                      <w:divBdr>
                                        <w:top w:val="none" w:sz="0" w:space="0" w:color="auto"/>
                                        <w:left w:val="none" w:sz="0" w:space="0" w:color="auto"/>
                                        <w:bottom w:val="none" w:sz="0" w:space="0" w:color="auto"/>
                                        <w:right w:val="none" w:sz="0" w:space="0" w:color="auto"/>
                                      </w:divBdr>
                                      <w:divsChild>
                                        <w:div w:id="1123689898">
                                          <w:marLeft w:val="0"/>
                                          <w:marRight w:val="0"/>
                                          <w:marTop w:val="0"/>
                                          <w:marBottom w:val="0"/>
                                          <w:divBdr>
                                            <w:top w:val="none" w:sz="0" w:space="0" w:color="auto"/>
                                            <w:left w:val="none" w:sz="0" w:space="0" w:color="auto"/>
                                            <w:bottom w:val="none" w:sz="0" w:space="0" w:color="auto"/>
                                            <w:right w:val="none" w:sz="0" w:space="0" w:color="auto"/>
                                          </w:divBdr>
                                          <w:divsChild>
                                            <w:div w:id="1411611077">
                                              <w:marLeft w:val="0"/>
                                              <w:marRight w:val="0"/>
                                              <w:marTop w:val="0"/>
                                              <w:marBottom w:val="0"/>
                                              <w:divBdr>
                                                <w:top w:val="none" w:sz="0" w:space="0" w:color="auto"/>
                                                <w:left w:val="none" w:sz="0" w:space="0" w:color="auto"/>
                                                <w:bottom w:val="none" w:sz="0" w:space="0" w:color="auto"/>
                                                <w:right w:val="none" w:sz="0" w:space="0" w:color="auto"/>
                                              </w:divBdr>
                                            </w:div>
                                            <w:div w:id="7631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3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650393">
              <w:marLeft w:val="0"/>
              <w:marRight w:val="0"/>
              <w:marTop w:val="0"/>
              <w:marBottom w:val="0"/>
              <w:divBdr>
                <w:top w:val="none" w:sz="0" w:space="0" w:color="auto"/>
                <w:left w:val="none" w:sz="0" w:space="0" w:color="auto"/>
                <w:bottom w:val="none" w:sz="0" w:space="0" w:color="auto"/>
                <w:right w:val="none" w:sz="0" w:space="0" w:color="auto"/>
              </w:divBdr>
              <w:divsChild>
                <w:div w:id="1302152864">
                  <w:marLeft w:val="0"/>
                  <w:marRight w:val="0"/>
                  <w:marTop w:val="0"/>
                  <w:marBottom w:val="0"/>
                  <w:divBdr>
                    <w:top w:val="none" w:sz="0" w:space="0" w:color="auto"/>
                    <w:left w:val="none" w:sz="0" w:space="0" w:color="auto"/>
                    <w:bottom w:val="none" w:sz="0" w:space="0" w:color="auto"/>
                    <w:right w:val="none" w:sz="0" w:space="0" w:color="auto"/>
                  </w:divBdr>
                  <w:divsChild>
                    <w:div w:id="1194348762">
                      <w:marLeft w:val="0"/>
                      <w:marRight w:val="0"/>
                      <w:marTop w:val="0"/>
                      <w:marBottom w:val="0"/>
                      <w:divBdr>
                        <w:top w:val="none" w:sz="0" w:space="0" w:color="auto"/>
                        <w:left w:val="none" w:sz="0" w:space="0" w:color="auto"/>
                        <w:bottom w:val="none" w:sz="0" w:space="0" w:color="auto"/>
                        <w:right w:val="none" w:sz="0" w:space="0" w:color="auto"/>
                      </w:divBdr>
                      <w:divsChild>
                        <w:div w:id="1478961297">
                          <w:marLeft w:val="0"/>
                          <w:marRight w:val="0"/>
                          <w:marTop w:val="0"/>
                          <w:marBottom w:val="0"/>
                          <w:divBdr>
                            <w:top w:val="none" w:sz="0" w:space="0" w:color="auto"/>
                            <w:left w:val="none" w:sz="0" w:space="0" w:color="auto"/>
                            <w:bottom w:val="none" w:sz="0" w:space="0" w:color="auto"/>
                            <w:right w:val="none" w:sz="0" w:space="0" w:color="auto"/>
                          </w:divBdr>
                          <w:divsChild>
                            <w:div w:id="1247764636">
                              <w:marLeft w:val="0"/>
                              <w:marRight w:val="0"/>
                              <w:marTop w:val="0"/>
                              <w:marBottom w:val="0"/>
                              <w:divBdr>
                                <w:top w:val="none" w:sz="0" w:space="0" w:color="auto"/>
                                <w:left w:val="none" w:sz="0" w:space="0" w:color="auto"/>
                                <w:bottom w:val="none" w:sz="0" w:space="0" w:color="auto"/>
                                <w:right w:val="none" w:sz="0" w:space="0" w:color="auto"/>
                              </w:divBdr>
                              <w:divsChild>
                                <w:div w:id="468203315">
                                  <w:marLeft w:val="0"/>
                                  <w:marRight w:val="0"/>
                                  <w:marTop w:val="0"/>
                                  <w:marBottom w:val="0"/>
                                  <w:divBdr>
                                    <w:top w:val="none" w:sz="0" w:space="0" w:color="auto"/>
                                    <w:left w:val="none" w:sz="0" w:space="0" w:color="auto"/>
                                    <w:bottom w:val="none" w:sz="0" w:space="0" w:color="auto"/>
                                    <w:right w:val="none" w:sz="0" w:space="0" w:color="auto"/>
                                  </w:divBdr>
                                  <w:divsChild>
                                    <w:div w:id="742921170">
                                      <w:marLeft w:val="0"/>
                                      <w:marRight w:val="0"/>
                                      <w:marTop w:val="0"/>
                                      <w:marBottom w:val="0"/>
                                      <w:divBdr>
                                        <w:top w:val="none" w:sz="0" w:space="0" w:color="auto"/>
                                        <w:left w:val="none" w:sz="0" w:space="0" w:color="auto"/>
                                        <w:bottom w:val="none" w:sz="0" w:space="0" w:color="auto"/>
                                        <w:right w:val="none" w:sz="0" w:space="0" w:color="auto"/>
                                      </w:divBdr>
                                    </w:div>
                                    <w:div w:id="2095394870">
                                      <w:marLeft w:val="0"/>
                                      <w:marRight w:val="0"/>
                                      <w:marTop w:val="0"/>
                                      <w:marBottom w:val="0"/>
                                      <w:divBdr>
                                        <w:top w:val="none" w:sz="0" w:space="0" w:color="auto"/>
                                        <w:left w:val="none" w:sz="0" w:space="0" w:color="auto"/>
                                        <w:bottom w:val="none" w:sz="0" w:space="0" w:color="auto"/>
                                        <w:right w:val="none" w:sz="0" w:space="0" w:color="auto"/>
                                      </w:divBdr>
                                      <w:divsChild>
                                        <w:div w:id="183713840">
                                          <w:marLeft w:val="0"/>
                                          <w:marRight w:val="0"/>
                                          <w:marTop w:val="0"/>
                                          <w:marBottom w:val="0"/>
                                          <w:divBdr>
                                            <w:top w:val="none" w:sz="0" w:space="0" w:color="auto"/>
                                            <w:left w:val="none" w:sz="0" w:space="0" w:color="auto"/>
                                            <w:bottom w:val="none" w:sz="0" w:space="0" w:color="auto"/>
                                            <w:right w:val="none" w:sz="0" w:space="0" w:color="auto"/>
                                          </w:divBdr>
                                          <w:divsChild>
                                            <w:div w:id="1932397898">
                                              <w:marLeft w:val="0"/>
                                              <w:marRight w:val="0"/>
                                              <w:marTop w:val="0"/>
                                              <w:marBottom w:val="0"/>
                                              <w:divBdr>
                                                <w:top w:val="none" w:sz="0" w:space="0" w:color="auto"/>
                                                <w:left w:val="none" w:sz="0" w:space="0" w:color="auto"/>
                                                <w:bottom w:val="none" w:sz="0" w:space="0" w:color="auto"/>
                                                <w:right w:val="none" w:sz="0" w:space="0" w:color="auto"/>
                                              </w:divBdr>
                                            </w:div>
                                            <w:div w:id="1044524766">
                                              <w:marLeft w:val="0"/>
                                              <w:marRight w:val="0"/>
                                              <w:marTop w:val="0"/>
                                              <w:marBottom w:val="0"/>
                                              <w:divBdr>
                                                <w:top w:val="none" w:sz="0" w:space="0" w:color="auto"/>
                                                <w:left w:val="none" w:sz="0" w:space="0" w:color="auto"/>
                                                <w:bottom w:val="none" w:sz="0" w:space="0" w:color="auto"/>
                                                <w:right w:val="none" w:sz="0" w:space="0" w:color="auto"/>
                                              </w:divBdr>
                                              <w:divsChild>
                                                <w:div w:id="1754857597">
                                                  <w:marLeft w:val="0"/>
                                                  <w:marRight w:val="120"/>
                                                  <w:marTop w:val="0"/>
                                                  <w:marBottom w:val="0"/>
                                                  <w:divBdr>
                                                    <w:top w:val="none" w:sz="0" w:space="0" w:color="auto"/>
                                                    <w:left w:val="none" w:sz="0" w:space="0" w:color="auto"/>
                                                    <w:bottom w:val="none" w:sz="0" w:space="0" w:color="auto"/>
                                                    <w:right w:val="none" w:sz="0" w:space="0" w:color="auto"/>
                                                  </w:divBdr>
                                                </w:div>
                                                <w:div w:id="87458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2489">
                                          <w:marLeft w:val="0"/>
                                          <w:marRight w:val="0"/>
                                          <w:marTop w:val="225"/>
                                          <w:marBottom w:val="0"/>
                                          <w:divBdr>
                                            <w:top w:val="none" w:sz="0" w:space="0" w:color="auto"/>
                                            <w:left w:val="none" w:sz="0" w:space="0" w:color="auto"/>
                                            <w:bottom w:val="none" w:sz="0" w:space="0" w:color="auto"/>
                                            <w:right w:val="none" w:sz="0" w:space="0" w:color="auto"/>
                                          </w:divBdr>
                                          <w:divsChild>
                                            <w:div w:id="878397270">
                                              <w:marLeft w:val="0"/>
                                              <w:marRight w:val="0"/>
                                              <w:marTop w:val="0"/>
                                              <w:marBottom w:val="0"/>
                                              <w:divBdr>
                                                <w:top w:val="none" w:sz="0" w:space="0" w:color="auto"/>
                                                <w:left w:val="none" w:sz="0" w:space="0" w:color="auto"/>
                                                <w:bottom w:val="none" w:sz="0" w:space="0" w:color="auto"/>
                                                <w:right w:val="none" w:sz="0" w:space="0" w:color="auto"/>
                                              </w:divBdr>
                                              <w:divsChild>
                                                <w:div w:id="1651057716">
                                                  <w:marLeft w:val="0"/>
                                                  <w:marRight w:val="0"/>
                                                  <w:marTop w:val="0"/>
                                                  <w:marBottom w:val="0"/>
                                                  <w:divBdr>
                                                    <w:top w:val="none" w:sz="0" w:space="0" w:color="auto"/>
                                                    <w:left w:val="none" w:sz="0" w:space="0" w:color="auto"/>
                                                    <w:bottom w:val="none" w:sz="0" w:space="0" w:color="auto"/>
                                                    <w:right w:val="none" w:sz="0" w:space="0" w:color="auto"/>
                                                  </w:divBdr>
                                                  <w:divsChild>
                                                    <w:div w:id="1754623350">
                                                      <w:marLeft w:val="0"/>
                                                      <w:marRight w:val="0"/>
                                                      <w:marTop w:val="0"/>
                                                      <w:marBottom w:val="0"/>
                                                      <w:divBdr>
                                                        <w:top w:val="none" w:sz="0" w:space="0" w:color="auto"/>
                                                        <w:left w:val="none" w:sz="0" w:space="0" w:color="auto"/>
                                                        <w:bottom w:val="none" w:sz="0" w:space="0" w:color="auto"/>
                                                        <w:right w:val="none" w:sz="0" w:space="0" w:color="auto"/>
                                                      </w:divBdr>
                                                    </w:div>
                                                  </w:divsChild>
                                                </w:div>
                                                <w:div w:id="511536086">
                                                  <w:marLeft w:val="0"/>
                                                  <w:marRight w:val="0"/>
                                                  <w:marTop w:val="0"/>
                                                  <w:marBottom w:val="0"/>
                                                  <w:divBdr>
                                                    <w:top w:val="none" w:sz="0" w:space="0" w:color="auto"/>
                                                    <w:left w:val="none" w:sz="0" w:space="0" w:color="auto"/>
                                                    <w:bottom w:val="none" w:sz="0" w:space="0" w:color="auto"/>
                                                    <w:right w:val="none" w:sz="0" w:space="0" w:color="auto"/>
                                                  </w:divBdr>
                                                  <w:divsChild>
                                                    <w:div w:id="2031835633">
                                                      <w:marLeft w:val="0"/>
                                                      <w:marRight w:val="0"/>
                                                      <w:marTop w:val="0"/>
                                                      <w:marBottom w:val="0"/>
                                                      <w:divBdr>
                                                        <w:top w:val="none" w:sz="0" w:space="0" w:color="auto"/>
                                                        <w:left w:val="none" w:sz="0" w:space="0" w:color="auto"/>
                                                        <w:bottom w:val="none" w:sz="0" w:space="0" w:color="auto"/>
                                                        <w:right w:val="none" w:sz="0" w:space="0" w:color="auto"/>
                                                      </w:divBdr>
                                                    </w:div>
                                                  </w:divsChild>
                                                </w:div>
                                                <w:div w:id="1773359102">
                                                  <w:marLeft w:val="0"/>
                                                  <w:marRight w:val="0"/>
                                                  <w:marTop w:val="0"/>
                                                  <w:marBottom w:val="0"/>
                                                  <w:divBdr>
                                                    <w:top w:val="none" w:sz="0" w:space="0" w:color="auto"/>
                                                    <w:left w:val="none" w:sz="0" w:space="0" w:color="auto"/>
                                                    <w:bottom w:val="none" w:sz="0" w:space="0" w:color="auto"/>
                                                    <w:right w:val="none" w:sz="0" w:space="0" w:color="auto"/>
                                                  </w:divBdr>
                                                  <w:divsChild>
                                                    <w:div w:id="2014796075">
                                                      <w:marLeft w:val="0"/>
                                                      <w:marRight w:val="0"/>
                                                      <w:marTop w:val="0"/>
                                                      <w:marBottom w:val="0"/>
                                                      <w:divBdr>
                                                        <w:top w:val="none" w:sz="0" w:space="0" w:color="auto"/>
                                                        <w:left w:val="none" w:sz="0" w:space="0" w:color="auto"/>
                                                        <w:bottom w:val="none" w:sz="0" w:space="0" w:color="auto"/>
                                                        <w:right w:val="none" w:sz="0" w:space="0" w:color="auto"/>
                                                      </w:divBdr>
                                                    </w:div>
                                                  </w:divsChild>
                                                </w:div>
                                                <w:div w:id="1192063149">
                                                  <w:marLeft w:val="0"/>
                                                  <w:marRight w:val="0"/>
                                                  <w:marTop w:val="0"/>
                                                  <w:marBottom w:val="0"/>
                                                  <w:divBdr>
                                                    <w:top w:val="none" w:sz="0" w:space="0" w:color="auto"/>
                                                    <w:left w:val="none" w:sz="0" w:space="0" w:color="auto"/>
                                                    <w:bottom w:val="none" w:sz="0" w:space="0" w:color="auto"/>
                                                    <w:right w:val="none" w:sz="0" w:space="0" w:color="auto"/>
                                                  </w:divBdr>
                                                  <w:divsChild>
                                                    <w:div w:id="1450002943">
                                                      <w:marLeft w:val="0"/>
                                                      <w:marRight w:val="0"/>
                                                      <w:marTop w:val="0"/>
                                                      <w:marBottom w:val="0"/>
                                                      <w:divBdr>
                                                        <w:top w:val="none" w:sz="0" w:space="0" w:color="auto"/>
                                                        <w:left w:val="none" w:sz="0" w:space="0" w:color="auto"/>
                                                        <w:bottom w:val="none" w:sz="0" w:space="0" w:color="auto"/>
                                                        <w:right w:val="none" w:sz="0" w:space="0" w:color="auto"/>
                                                      </w:divBdr>
                                                    </w:div>
                                                  </w:divsChild>
                                                </w:div>
                                                <w:div w:id="2124180016">
                                                  <w:marLeft w:val="0"/>
                                                  <w:marRight w:val="0"/>
                                                  <w:marTop w:val="0"/>
                                                  <w:marBottom w:val="0"/>
                                                  <w:divBdr>
                                                    <w:top w:val="none" w:sz="0" w:space="0" w:color="auto"/>
                                                    <w:left w:val="none" w:sz="0" w:space="0" w:color="auto"/>
                                                    <w:bottom w:val="none" w:sz="0" w:space="0" w:color="auto"/>
                                                    <w:right w:val="none" w:sz="0" w:space="0" w:color="auto"/>
                                                  </w:divBdr>
                                                  <w:divsChild>
                                                    <w:div w:id="1816725955">
                                                      <w:marLeft w:val="0"/>
                                                      <w:marRight w:val="0"/>
                                                      <w:marTop w:val="0"/>
                                                      <w:marBottom w:val="0"/>
                                                      <w:divBdr>
                                                        <w:top w:val="none" w:sz="0" w:space="0" w:color="auto"/>
                                                        <w:left w:val="none" w:sz="0" w:space="0" w:color="auto"/>
                                                        <w:bottom w:val="none" w:sz="0" w:space="0" w:color="auto"/>
                                                        <w:right w:val="none" w:sz="0" w:space="0" w:color="auto"/>
                                                      </w:divBdr>
                                                    </w:div>
                                                  </w:divsChild>
                                                </w:div>
                                                <w:div w:id="101270568">
                                                  <w:marLeft w:val="0"/>
                                                  <w:marRight w:val="0"/>
                                                  <w:marTop w:val="0"/>
                                                  <w:marBottom w:val="0"/>
                                                  <w:divBdr>
                                                    <w:top w:val="none" w:sz="0" w:space="0" w:color="auto"/>
                                                    <w:left w:val="none" w:sz="0" w:space="0" w:color="auto"/>
                                                    <w:bottom w:val="none" w:sz="0" w:space="0" w:color="auto"/>
                                                    <w:right w:val="none" w:sz="0" w:space="0" w:color="auto"/>
                                                  </w:divBdr>
                                                  <w:divsChild>
                                                    <w:div w:id="1476607237">
                                                      <w:marLeft w:val="0"/>
                                                      <w:marRight w:val="0"/>
                                                      <w:marTop w:val="0"/>
                                                      <w:marBottom w:val="0"/>
                                                      <w:divBdr>
                                                        <w:top w:val="none" w:sz="0" w:space="0" w:color="auto"/>
                                                        <w:left w:val="none" w:sz="0" w:space="0" w:color="auto"/>
                                                        <w:bottom w:val="none" w:sz="0" w:space="0" w:color="auto"/>
                                                        <w:right w:val="none" w:sz="0" w:space="0" w:color="auto"/>
                                                      </w:divBdr>
                                                    </w:div>
                                                  </w:divsChild>
                                                </w:div>
                                                <w:div w:id="1814832254">
                                                  <w:marLeft w:val="0"/>
                                                  <w:marRight w:val="0"/>
                                                  <w:marTop w:val="0"/>
                                                  <w:marBottom w:val="0"/>
                                                  <w:divBdr>
                                                    <w:top w:val="none" w:sz="0" w:space="0" w:color="auto"/>
                                                    <w:left w:val="none" w:sz="0" w:space="0" w:color="auto"/>
                                                    <w:bottom w:val="none" w:sz="0" w:space="0" w:color="auto"/>
                                                    <w:right w:val="none" w:sz="0" w:space="0" w:color="auto"/>
                                                  </w:divBdr>
                                                  <w:divsChild>
                                                    <w:div w:id="1946837842">
                                                      <w:marLeft w:val="0"/>
                                                      <w:marRight w:val="0"/>
                                                      <w:marTop w:val="0"/>
                                                      <w:marBottom w:val="0"/>
                                                      <w:divBdr>
                                                        <w:top w:val="none" w:sz="0" w:space="0" w:color="auto"/>
                                                        <w:left w:val="none" w:sz="0" w:space="0" w:color="auto"/>
                                                        <w:bottom w:val="none" w:sz="0" w:space="0" w:color="auto"/>
                                                        <w:right w:val="none" w:sz="0" w:space="0" w:color="auto"/>
                                                      </w:divBdr>
                                                    </w:div>
                                                  </w:divsChild>
                                                </w:div>
                                                <w:div w:id="983780058">
                                                  <w:marLeft w:val="0"/>
                                                  <w:marRight w:val="0"/>
                                                  <w:marTop w:val="0"/>
                                                  <w:marBottom w:val="0"/>
                                                  <w:divBdr>
                                                    <w:top w:val="none" w:sz="0" w:space="0" w:color="auto"/>
                                                    <w:left w:val="none" w:sz="0" w:space="0" w:color="auto"/>
                                                    <w:bottom w:val="none" w:sz="0" w:space="0" w:color="auto"/>
                                                    <w:right w:val="none" w:sz="0" w:space="0" w:color="auto"/>
                                                  </w:divBdr>
                                                  <w:divsChild>
                                                    <w:div w:id="836385804">
                                                      <w:marLeft w:val="0"/>
                                                      <w:marRight w:val="0"/>
                                                      <w:marTop w:val="0"/>
                                                      <w:marBottom w:val="0"/>
                                                      <w:divBdr>
                                                        <w:top w:val="none" w:sz="0" w:space="0" w:color="auto"/>
                                                        <w:left w:val="none" w:sz="0" w:space="0" w:color="auto"/>
                                                        <w:bottom w:val="none" w:sz="0" w:space="0" w:color="auto"/>
                                                        <w:right w:val="none" w:sz="0" w:space="0" w:color="auto"/>
                                                      </w:divBdr>
                                                    </w:div>
                                                  </w:divsChild>
                                                </w:div>
                                                <w:div w:id="1709531226">
                                                  <w:marLeft w:val="0"/>
                                                  <w:marRight w:val="0"/>
                                                  <w:marTop w:val="0"/>
                                                  <w:marBottom w:val="0"/>
                                                  <w:divBdr>
                                                    <w:top w:val="none" w:sz="0" w:space="0" w:color="auto"/>
                                                    <w:left w:val="none" w:sz="0" w:space="0" w:color="auto"/>
                                                    <w:bottom w:val="none" w:sz="0" w:space="0" w:color="auto"/>
                                                    <w:right w:val="none" w:sz="0" w:space="0" w:color="auto"/>
                                                  </w:divBdr>
                                                  <w:divsChild>
                                                    <w:div w:id="122191230">
                                                      <w:marLeft w:val="0"/>
                                                      <w:marRight w:val="0"/>
                                                      <w:marTop w:val="0"/>
                                                      <w:marBottom w:val="0"/>
                                                      <w:divBdr>
                                                        <w:top w:val="none" w:sz="0" w:space="0" w:color="auto"/>
                                                        <w:left w:val="none" w:sz="0" w:space="0" w:color="auto"/>
                                                        <w:bottom w:val="none" w:sz="0" w:space="0" w:color="auto"/>
                                                        <w:right w:val="none" w:sz="0" w:space="0" w:color="auto"/>
                                                      </w:divBdr>
                                                    </w:div>
                                                  </w:divsChild>
                                                </w:div>
                                                <w:div w:id="549805527">
                                                  <w:marLeft w:val="0"/>
                                                  <w:marRight w:val="0"/>
                                                  <w:marTop w:val="0"/>
                                                  <w:marBottom w:val="0"/>
                                                  <w:divBdr>
                                                    <w:top w:val="none" w:sz="0" w:space="0" w:color="auto"/>
                                                    <w:left w:val="none" w:sz="0" w:space="0" w:color="auto"/>
                                                    <w:bottom w:val="none" w:sz="0" w:space="0" w:color="auto"/>
                                                    <w:right w:val="none" w:sz="0" w:space="0" w:color="auto"/>
                                                  </w:divBdr>
                                                  <w:divsChild>
                                                    <w:div w:id="629702105">
                                                      <w:marLeft w:val="0"/>
                                                      <w:marRight w:val="0"/>
                                                      <w:marTop w:val="0"/>
                                                      <w:marBottom w:val="0"/>
                                                      <w:divBdr>
                                                        <w:top w:val="none" w:sz="0" w:space="0" w:color="auto"/>
                                                        <w:left w:val="none" w:sz="0" w:space="0" w:color="auto"/>
                                                        <w:bottom w:val="none" w:sz="0" w:space="0" w:color="auto"/>
                                                        <w:right w:val="none" w:sz="0" w:space="0" w:color="auto"/>
                                                      </w:divBdr>
                                                    </w:div>
                                                  </w:divsChild>
                                                </w:div>
                                                <w:div w:id="971710607">
                                                  <w:marLeft w:val="0"/>
                                                  <w:marRight w:val="0"/>
                                                  <w:marTop w:val="0"/>
                                                  <w:marBottom w:val="0"/>
                                                  <w:divBdr>
                                                    <w:top w:val="none" w:sz="0" w:space="0" w:color="auto"/>
                                                    <w:left w:val="none" w:sz="0" w:space="0" w:color="auto"/>
                                                    <w:bottom w:val="none" w:sz="0" w:space="0" w:color="auto"/>
                                                    <w:right w:val="none" w:sz="0" w:space="0" w:color="auto"/>
                                                  </w:divBdr>
                                                  <w:divsChild>
                                                    <w:div w:id="196765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coursehunters.online/uploads/default/original/2X/2/20e723d2c01263717cdfd5f63e02f436ab4b753e.jpeg" TargetMode="External"/><Relationship Id="rId26" Type="http://schemas.openxmlformats.org/officeDocument/2006/relationships/hyperlink" Target="https://spring.io/tools" TargetMode="External"/><Relationship Id="rId39" Type="http://schemas.openxmlformats.org/officeDocument/2006/relationships/hyperlink" Target="https://github.com/spring-projects-experimental/spring-authorization-server" TargetMode="External"/><Relationship Id="rId21" Type="http://schemas.openxmlformats.org/officeDocument/2006/relationships/image" Target="media/image6.jpeg"/><Relationship Id="rId34" Type="http://schemas.openxmlformats.org/officeDocument/2006/relationships/image" Target="media/image11.jpeg"/><Relationship Id="rId42" Type="http://schemas.openxmlformats.org/officeDocument/2006/relationships/hyperlink" Target="https://www.baeldung.com/learn-spring-course" TargetMode="External"/><Relationship Id="rId47" Type="http://schemas.openxmlformats.org/officeDocument/2006/relationships/hyperlink" Target="https://raw.githubusercontent.com/eugenp/learn-spring-security/master/postman/LSSO.postman_collection.json" TargetMode="External"/><Relationship Id="rId50" Type="http://schemas.openxmlformats.org/officeDocument/2006/relationships/hyperlink" Target="https://git-scm.com/downloads" TargetMode="External"/><Relationship Id="rId55" Type="http://schemas.openxmlformats.org/officeDocument/2006/relationships/hyperlink" Target="https://tools.ietf.org/html/rfc6749" TargetMode="External"/><Relationship Id="rId63" Type="http://schemas.openxmlformats.org/officeDocument/2006/relationships/hyperlink" Target="http://localhost:8082/lsso-client/login/oauth2/code/custom" TargetMode="External"/><Relationship Id="rId68" Type="http://schemas.openxmlformats.org/officeDocument/2006/relationships/hyperlink" Target="http://localhost:8083/auth/realms/baeldung/protocol/openid-connect/auth?client_id=lssoClient&amp;response_type=code&amp;scope=write" TargetMode="External"/><Relationship Id="rId76" Type="http://schemas.openxmlformats.org/officeDocument/2006/relationships/hyperlink" Target="http://localhost:8083/auth/realms/baeldung/.well-known/openid-configuration" TargetMode="External"/><Relationship Id="rId7" Type="http://schemas.openxmlformats.org/officeDocument/2006/relationships/hyperlink" Target="https://github.com/eugenp/learn-spring-security.git" TargetMode="External"/><Relationship Id="rId71" Type="http://schemas.openxmlformats.org/officeDocument/2006/relationships/hyperlink" Target="https://www.keycloak.org/docs/latest/server_admin/" TargetMode="External"/><Relationship Id="rId2" Type="http://schemas.openxmlformats.org/officeDocument/2006/relationships/styles" Target="styles.xml"/><Relationship Id="rId16" Type="http://schemas.openxmlformats.org/officeDocument/2006/relationships/hyperlink" Target="https://coursehunters.online/uploads/default/original/2X/1/1a328107d68a340ba2fb63ec5810e29f166c7324.jpeg" TargetMode="External"/><Relationship Id="rId29" Type="http://schemas.openxmlformats.org/officeDocument/2006/relationships/hyperlink" Target="https://coursehunters.online/uploads/default/original/2X/c/c28a7f54cb99d5920dd29af2c082fd5bd2d357f3.png" TargetMode="External"/><Relationship Id="rId11" Type="http://schemas.openxmlformats.org/officeDocument/2006/relationships/hyperlink" Target="https://spring.io/tools" TargetMode="External"/><Relationship Id="rId24" Type="http://schemas.openxmlformats.org/officeDocument/2006/relationships/hyperlink" Target="https://coursehunters.online/uploads/default/original/2X/7/70a1ed1df1a6dcd2dc2daa28fa8471d882aceb58.jpeg" TargetMode="External"/><Relationship Id="rId32" Type="http://schemas.openxmlformats.org/officeDocument/2006/relationships/hyperlink" Target="https://tools.ietf.org/html/rfc6749" TargetMode="External"/><Relationship Id="rId37" Type="http://schemas.openxmlformats.org/officeDocument/2006/relationships/hyperlink" Target="https://tools.ietf.org/html/draft-ietf-oauth-browser-based-apps-05" TargetMode="External"/><Relationship Id="rId40" Type="http://schemas.openxmlformats.org/officeDocument/2006/relationships/hyperlink" Target="https://github.com/spring-projects/spring-security/wiki/OAuth-2.0-Features-Matrix" TargetMode="External"/><Relationship Id="rId45" Type="http://schemas.openxmlformats.org/officeDocument/2006/relationships/hyperlink" Target="https://github.com/eugenp/learn-spring-security/tree/lsso-module1" TargetMode="External"/><Relationship Id="rId53" Type="http://schemas.openxmlformats.org/officeDocument/2006/relationships/hyperlink" Target="https://spring.io/tools" TargetMode="External"/><Relationship Id="rId58" Type="http://schemas.openxmlformats.org/officeDocument/2006/relationships/hyperlink" Target="https://github.com/eugenp/learn-spring-security/tree/lsso-module2/authorization-server-keycloak-end" TargetMode="External"/><Relationship Id="rId66" Type="http://schemas.openxmlformats.org/officeDocument/2006/relationships/hyperlink" Target="mailto:john@test.com" TargetMode="External"/><Relationship Id="rId74" Type="http://schemas.openxmlformats.org/officeDocument/2006/relationships/hyperlink" Target="http://localhost:8083/auth/realms/baeldung" TargetMode="External"/><Relationship Id="rId79" Type="http://schemas.openxmlformats.org/officeDocument/2006/relationships/fontTable" Target="fontTable.xml"/><Relationship Id="rId5" Type="http://schemas.openxmlformats.org/officeDocument/2006/relationships/hyperlink" Target="https://coursehunters.online/t/learn-spring-security-oauth-the-master-class-part-1/4430" TargetMode="External"/><Relationship Id="rId61" Type="http://schemas.openxmlformats.org/officeDocument/2006/relationships/hyperlink" Target="https://hub.docker.com/r/jboss/keycloak/" TargetMode="External"/><Relationship Id="rId10" Type="http://schemas.openxmlformats.org/officeDocument/2006/relationships/image" Target="media/image1.jpeg"/><Relationship Id="rId19" Type="http://schemas.openxmlformats.org/officeDocument/2006/relationships/image" Target="media/image5.jpeg"/><Relationship Id="rId31" Type="http://schemas.openxmlformats.org/officeDocument/2006/relationships/hyperlink" Target="https://oauth.net/2/" TargetMode="External"/><Relationship Id="rId44" Type="http://schemas.openxmlformats.org/officeDocument/2006/relationships/hyperlink" Target="https://github.com/eugenp/learn-spring-security" TargetMode="External"/><Relationship Id="rId52" Type="http://schemas.openxmlformats.org/officeDocument/2006/relationships/hyperlink" Target="https://www.eclipse.org/downloads/" TargetMode="External"/><Relationship Id="rId60" Type="http://schemas.openxmlformats.org/officeDocument/2006/relationships/hyperlink" Target="https://www.keycloak.org/downloads.html" TargetMode="External"/><Relationship Id="rId65" Type="http://schemas.openxmlformats.org/officeDocument/2006/relationships/hyperlink" Target="http://localhost:8083/auth" TargetMode="External"/><Relationship Id="rId73" Type="http://schemas.openxmlformats.org/officeDocument/2006/relationships/hyperlink" Target="https://github.com/eugenp/learn-spring-security/tree/lsso-module2/oauth-client-end" TargetMode="External"/><Relationship Id="rId78" Type="http://schemas.openxmlformats.org/officeDocument/2006/relationships/hyperlink" Target="mailto:john@test.com" TargetMode="External"/><Relationship Id="rId4" Type="http://schemas.openxmlformats.org/officeDocument/2006/relationships/webSettings" Target="webSettings.xml"/><Relationship Id="rId9" Type="http://schemas.openxmlformats.org/officeDocument/2006/relationships/hyperlink" Target="https://coursehunters.online/uploads/default/original/2X/2/27f0ece74db929330cb2eeb4971f9144b7cec14b.jpeg" TargetMode="External"/><Relationship Id="rId14" Type="http://schemas.openxmlformats.org/officeDocument/2006/relationships/hyperlink" Target="https://coursehunters.online/uploads/default/original/2X/b/b5c52e79a41ddb4cf0cc22b05366a3c7a925d8ad.jpeg" TargetMode="External"/><Relationship Id="rId22" Type="http://schemas.openxmlformats.org/officeDocument/2006/relationships/hyperlink" Target="https://coursehunters.online/uploads/default/original/2X/5/5abc1ab767cb261369857442d24e3b1e1d60df9e.png" TargetMode="External"/><Relationship Id="rId27" Type="http://schemas.openxmlformats.org/officeDocument/2006/relationships/hyperlink" Target="https://coursehunters.online/uploads/default/original/2X/8/852c382d07be0037f841690e7b9d570e6f2c5052.jpeg" TargetMode="External"/><Relationship Id="rId30" Type="http://schemas.openxmlformats.org/officeDocument/2006/relationships/image" Target="media/image10.png"/><Relationship Id="rId35" Type="http://schemas.openxmlformats.org/officeDocument/2006/relationships/hyperlink" Target="https://tools.ietf.org/html/rfc6749" TargetMode="External"/><Relationship Id="rId43" Type="http://schemas.openxmlformats.org/officeDocument/2006/relationships/hyperlink" Target="https://www.baeldung.com/learn-spring-security-core-course" TargetMode="External"/><Relationship Id="rId48" Type="http://schemas.openxmlformats.org/officeDocument/2006/relationships/hyperlink" Target="https://www.oracle.com/java/technologies/javase-downloads.html" TargetMode="External"/><Relationship Id="rId56" Type="http://schemas.openxmlformats.org/officeDocument/2006/relationships/hyperlink" Target="https://www.baeldung.com/spring-security-oauth-authorization-code-flow" TargetMode="External"/><Relationship Id="rId64" Type="http://schemas.openxmlformats.org/officeDocument/2006/relationships/hyperlink" Target="mailto:john@test.com" TargetMode="External"/><Relationship Id="rId69" Type="http://schemas.openxmlformats.org/officeDocument/2006/relationships/hyperlink" Target="mailto:john@test.com" TargetMode="External"/><Relationship Id="rId77" Type="http://schemas.openxmlformats.org/officeDocument/2006/relationships/hyperlink" Target="http://localhost:8082/lsso-client" TargetMode="External"/><Relationship Id="rId8" Type="http://schemas.openxmlformats.org/officeDocument/2006/relationships/hyperlink" Target="https://spring.io/tools" TargetMode="External"/><Relationship Id="rId51" Type="http://schemas.openxmlformats.org/officeDocument/2006/relationships/hyperlink" Target="https://www.postman.com/downloads/" TargetMode="External"/><Relationship Id="rId72" Type="http://schemas.openxmlformats.org/officeDocument/2006/relationships/hyperlink" Target="https://github.com/eugenp/learn-spring-security/tree/lsso-module2/oauth-client-start"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coursehunters.online/uploads/default/original/2X/b/b21919bb8456e36ea33b9649511b44fb3471f75e.jpeg" TargetMode="Externa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hyperlink" Target="https://coursehunters.online/uploads/default/original/2X/b/b96ed1a4d6b49a5531732818fe7352ef31bce13f.jpeg" TargetMode="External"/><Relationship Id="rId38" Type="http://schemas.openxmlformats.org/officeDocument/2006/relationships/hyperlink" Target="https://tools.ietf.org/html/bcp212" TargetMode="External"/><Relationship Id="rId46" Type="http://schemas.openxmlformats.org/officeDocument/2006/relationships/hyperlink" Target="https://github.com/eugenp/learn-spring-security/tree/master" TargetMode="External"/><Relationship Id="rId59" Type="http://schemas.openxmlformats.org/officeDocument/2006/relationships/hyperlink" Target="https://www.keycloak.org/" TargetMode="External"/><Relationship Id="rId67" Type="http://schemas.openxmlformats.org/officeDocument/2006/relationships/hyperlink" Target="http://localhost:8082/lsso-client/login/oauth2/code/custom" TargetMode="External"/><Relationship Id="rId20" Type="http://schemas.openxmlformats.org/officeDocument/2006/relationships/hyperlink" Target="https://coursehunters.online/uploads/default/original/2X/d/d1a9a54119e50fe7dbd3fc9fe3d69bb5323f7de8.jpeg" TargetMode="External"/><Relationship Id="rId41" Type="http://schemas.openxmlformats.org/officeDocument/2006/relationships/hyperlink" Target="https://spring.io/blog/2018/01/30/next-generation-oauth-2-0-support-with-spring-security" TargetMode="External"/><Relationship Id="rId54" Type="http://schemas.openxmlformats.org/officeDocument/2006/relationships/hyperlink" Target="https://learning.postman.com/getting-started/" TargetMode="External"/><Relationship Id="rId62" Type="http://schemas.openxmlformats.org/officeDocument/2006/relationships/hyperlink" Target="https://www.keycloak.org/docs/latest/getting_started/index.html" TargetMode="External"/><Relationship Id="rId70" Type="http://schemas.openxmlformats.org/officeDocument/2006/relationships/hyperlink" Target="https://www.baeldung.com/spring-boot-keycloak" TargetMode="External"/><Relationship Id="rId75"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hub.com/eugenp/learn-spring-security" TargetMode="Externa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9.jpeg"/><Relationship Id="rId36" Type="http://schemas.openxmlformats.org/officeDocument/2006/relationships/hyperlink" Target="https://tools.ietf.org/html/draft-ietf-oauth-security-topics-14" TargetMode="External"/><Relationship Id="rId49" Type="http://schemas.openxmlformats.org/officeDocument/2006/relationships/hyperlink" Target="https://maven.apache.org/download.cgi" TargetMode="External"/><Relationship Id="rId57" Type="http://schemas.openxmlformats.org/officeDocument/2006/relationships/hyperlink" Target="https://github.com/eugenp/learn-spring-security/tree/lsso-module2/authorization-server-keycloak-st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8480</Words>
  <Characters>48340</Characters>
  <Application>Microsoft Office Word</Application>
  <DocSecurity>0</DocSecurity>
  <Lines>402</Lines>
  <Paragraphs>113</Paragraphs>
  <ScaleCrop>false</ScaleCrop>
  <Company/>
  <LinksUpToDate>false</LinksUpToDate>
  <CharactersWithSpaces>56707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2021-03-30T16:17:00Z</dcterms:created>
  <dcterms:modified xsi:type="dcterms:W3CDTF">2024-06-02T18:13:00Z</dcterms:modified>
</cp:coreProperties>
</file>