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8682" w14:textId="77777777" w:rsidR="000820D3" w:rsidRDefault="000820D3" w:rsidP="000820D3">
      <w:pPr>
        <w:spacing w:after="120"/>
        <w:jc w:val="center"/>
      </w:pPr>
      <w:r>
        <w:rPr>
          <w:b/>
          <w:bCs/>
        </w:rPr>
        <w:t>ERP CAPSTONE PROJECT 2</w:t>
      </w:r>
    </w:p>
    <w:p w14:paraId="5F131306" w14:textId="77777777" w:rsidR="000820D3" w:rsidRDefault="000820D3" w:rsidP="000820D3">
      <w:pPr>
        <w:spacing w:after="60"/>
        <w:jc w:val="center"/>
      </w:pPr>
      <w:r>
        <w:rPr>
          <w:b/>
          <w:bCs/>
          <w:sz w:val="28"/>
          <w:szCs w:val="28"/>
        </w:rPr>
        <w:t>PROCUREMENT AUTOMATION USING ERP</w:t>
      </w:r>
    </w:p>
    <w:p w14:paraId="79CDB94C" w14:textId="77777777" w:rsidR="000820D3" w:rsidRDefault="000820D3" w:rsidP="000820D3">
      <w:pPr>
        <w:pBdr>
          <w:bottom w:val="single" w:sz="4" w:space="4" w:color="000000"/>
        </w:pBdr>
        <w:spacing w:before="100" w:after="100"/>
      </w:pPr>
      <w:r>
        <w:t xml:space="preserve"> </w:t>
      </w:r>
    </w:p>
    <w:p w14:paraId="644A9CEE"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D734E46" w14:textId="77777777" w:rsidR="000820D3" w:rsidRDefault="000820D3" w:rsidP="000820D3">
      <w:pPr>
        <w:spacing w:before="60" w:after="100" w:line="276" w:lineRule="auto"/>
        <w:jc w:val="both"/>
      </w:pPr>
      <w:r>
        <w:t>Procurement is a critical business function that ensures organizations acquire the materials, products, and services necessary for their operations. Effective procurement management helps businesses control costs, maintain supplier relationships, reduce operational delays, and improve overall efficiency. In many organizations, procurement activities such as vendor registration, purchase requisitions, purchase order creation, and supplier evaluation are still handled through manual processes, leading to delays, errors, and limited visibility.</w:t>
      </w:r>
    </w:p>
    <w:p w14:paraId="6B8E97E9" w14:textId="77777777" w:rsidR="000820D3" w:rsidRDefault="000820D3" w:rsidP="000820D3">
      <w:pPr>
        <w:spacing w:before="60" w:after="100" w:line="276" w:lineRule="auto"/>
        <w:jc w:val="both"/>
      </w:pPr>
      <w:r>
        <w:t>Enterprise Resource Planning (ERP) systems provide a centralized platform for managing procurement activities, enabling organizations to automate workflows, monitor supplier performance, and streamline purchasing operations. By integrating procurement data into a unified system, businesses can make informed purchasing decisions and improve supply chain efficiency.</w:t>
      </w:r>
    </w:p>
    <w:p w14:paraId="5866C698" w14:textId="77777777" w:rsidR="000820D3" w:rsidRDefault="000820D3" w:rsidP="000820D3">
      <w:pPr>
        <w:spacing w:before="60" w:after="100" w:line="276" w:lineRule="auto"/>
        <w:jc w:val="both"/>
      </w:pPr>
      <w:r>
        <w:t>This project focuses on developing an ERP-based procurement automation solution that supports vendor management, purchase order processing, and supplier performance analysis.</w:t>
      </w:r>
    </w:p>
    <w:p w14:paraId="79DDA648"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47411C08" w14:textId="77777777" w:rsidR="000820D3" w:rsidRDefault="000820D3" w:rsidP="000820D3">
      <w:pPr>
        <w:spacing w:before="60" w:after="100" w:line="276" w:lineRule="auto"/>
        <w:jc w:val="both"/>
      </w:pPr>
      <w:r>
        <w:t>Organizations often face challenges in managing procurement activities efficiently due to fragmented systems, manual approval processes, and limited supplier performance monitoring. Procurement delays can result in production interruptions, increased operational costs, and reduced business efficiency.</w:t>
      </w:r>
    </w:p>
    <w:p w14:paraId="27DD2CC2" w14:textId="77777777" w:rsidR="000820D3" w:rsidRDefault="000820D3" w:rsidP="000820D3">
      <w:pPr>
        <w:spacing w:before="60" w:after="100" w:line="276" w:lineRule="auto"/>
        <w:jc w:val="both"/>
      </w:pPr>
      <w:r>
        <w:t>Businesses require an integrated ERP solution capable of automating procurement workflows, tracking vendor performance, and improving purchasing transparency while supporting faster and more accurate procurement decisions.</w:t>
      </w:r>
    </w:p>
    <w:p w14:paraId="6B0ADDC0" w14:textId="77777777" w:rsidR="000820D3" w:rsidRDefault="000820D3" w:rsidP="000820D3">
      <w:pPr>
        <w:spacing w:before="60" w:after="100" w:line="276" w:lineRule="auto"/>
        <w:jc w:val="both"/>
      </w:pPr>
      <w:r>
        <w:rPr>
          <w:i/>
          <w:iCs/>
        </w:rPr>
        <w:t>How can an ERP-based procurement automation system be developed to streamline purchasing activities, improve supplier management, and enhance procurement efficiency?</w:t>
      </w:r>
    </w:p>
    <w:p w14:paraId="1AE9EF56"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1B8F6EF7" w14:textId="77777777" w:rsidR="000820D3" w:rsidRDefault="000820D3" w:rsidP="000820D3">
      <w:pPr>
        <w:pStyle w:val="Heading2"/>
      </w:pPr>
      <w:r>
        <w:rPr>
          <w:rFonts w:ascii="Times New Roman" w:eastAsia="Times New Roman" w:hAnsi="Times New Roman" w:cs="Times New Roman"/>
          <w:b/>
          <w:bCs/>
          <w:color w:val="000000"/>
          <w:sz w:val="24"/>
          <w:szCs w:val="24"/>
          <w:u w:val="single"/>
        </w:rPr>
        <w:t>In Scope</w:t>
      </w:r>
    </w:p>
    <w:p w14:paraId="68A0C076" w14:textId="77777777" w:rsidR="000820D3" w:rsidRDefault="000820D3" w:rsidP="000820D3">
      <w:pPr>
        <w:pStyle w:val="ListParagraph"/>
        <w:numPr>
          <w:ilvl w:val="0"/>
          <w:numId w:val="1"/>
        </w:numPr>
        <w:spacing w:before="30" w:after="30"/>
        <w:contextualSpacing w:val="0"/>
      </w:pPr>
      <w:r>
        <w:t>Vendor registration and management.</w:t>
      </w:r>
    </w:p>
    <w:p w14:paraId="7A045AB0" w14:textId="77777777" w:rsidR="000820D3" w:rsidRDefault="000820D3" w:rsidP="000820D3">
      <w:pPr>
        <w:pStyle w:val="ListParagraph"/>
        <w:numPr>
          <w:ilvl w:val="0"/>
          <w:numId w:val="1"/>
        </w:numPr>
        <w:spacing w:before="30" w:after="30"/>
        <w:contextualSpacing w:val="0"/>
      </w:pPr>
      <w:r>
        <w:t>Purchase requisition processing.</w:t>
      </w:r>
    </w:p>
    <w:p w14:paraId="1417FA64" w14:textId="77777777" w:rsidR="000820D3" w:rsidRDefault="000820D3" w:rsidP="000820D3">
      <w:pPr>
        <w:pStyle w:val="ListParagraph"/>
        <w:numPr>
          <w:ilvl w:val="0"/>
          <w:numId w:val="1"/>
        </w:numPr>
        <w:spacing w:before="30" w:after="30"/>
        <w:contextualSpacing w:val="0"/>
      </w:pPr>
      <w:r>
        <w:t>Purchase order creation and tracking.</w:t>
      </w:r>
    </w:p>
    <w:p w14:paraId="76ED89E5" w14:textId="77777777" w:rsidR="000820D3" w:rsidRDefault="000820D3" w:rsidP="000820D3">
      <w:pPr>
        <w:pStyle w:val="ListParagraph"/>
        <w:numPr>
          <w:ilvl w:val="0"/>
          <w:numId w:val="1"/>
        </w:numPr>
        <w:spacing w:before="30" w:after="30"/>
        <w:contextualSpacing w:val="0"/>
      </w:pPr>
      <w:r>
        <w:t>Supplier performance evaluation.</w:t>
      </w:r>
    </w:p>
    <w:p w14:paraId="11CFFF8B" w14:textId="77777777" w:rsidR="000820D3" w:rsidRDefault="000820D3" w:rsidP="000820D3">
      <w:pPr>
        <w:pStyle w:val="ListParagraph"/>
        <w:numPr>
          <w:ilvl w:val="0"/>
          <w:numId w:val="1"/>
        </w:numPr>
        <w:spacing w:before="30" w:after="30"/>
        <w:contextualSpacing w:val="0"/>
      </w:pPr>
      <w:r>
        <w:t>Procurement analytics and reporting.</w:t>
      </w:r>
    </w:p>
    <w:p w14:paraId="738B39F4" w14:textId="77777777" w:rsidR="000820D3" w:rsidRDefault="000820D3" w:rsidP="000820D3">
      <w:pPr>
        <w:pStyle w:val="ListParagraph"/>
        <w:numPr>
          <w:ilvl w:val="0"/>
          <w:numId w:val="1"/>
        </w:numPr>
        <w:spacing w:before="30" w:after="30"/>
        <w:contextualSpacing w:val="0"/>
      </w:pPr>
      <w:r>
        <w:t>Purchase history management.</w:t>
      </w:r>
    </w:p>
    <w:p w14:paraId="3F3B4A44" w14:textId="77777777" w:rsidR="000820D3" w:rsidRDefault="000820D3" w:rsidP="000820D3">
      <w:pPr>
        <w:pStyle w:val="ListParagraph"/>
        <w:numPr>
          <w:ilvl w:val="0"/>
          <w:numId w:val="1"/>
        </w:numPr>
        <w:spacing w:before="30" w:after="30"/>
        <w:contextualSpacing w:val="0"/>
      </w:pPr>
      <w:r>
        <w:t>Vendor scorecard generation.</w:t>
      </w:r>
    </w:p>
    <w:p w14:paraId="609CD9A9" w14:textId="77777777" w:rsidR="000820D3" w:rsidRDefault="000820D3" w:rsidP="000820D3">
      <w:pPr>
        <w:pStyle w:val="ListParagraph"/>
        <w:numPr>
          <w:ilvl w:val="0"/>
          <w:numId w:val="1"/>
        </w:numPr>
        <w:spacing w:before="30" w:after="30"/>
        <w:contextualSpacing w:val="0"/>
      </w:pPr>
      <w:r>
        <w:t>Dashboard development for procurement monitoring.</w:t>
      </w:r>
    </w:p>
    <w:p w14:paraId="7C5702C1" w14:textId="77777777" w:rsidR="000820D3" w:rsidRDefault="000820D3" w:rsidP="000820D3">
      <w:pPr>
        <w:pStyle w:val="ListParagraph"/>
        <w:numPr>
          <w:ilvl w:val="0"/>
          <w:numId w:val="1"/>
        </w:numPr>
        <w:spacing w:before="30" w:after="30"/>
        <w:contextualSpacing w:val="0"/>
      </w:pPr>
      <w:r>
        <w:t>Integration with Google tools for collaboration and reporting.</w:t>
      </w:r>
    </w:p>
    <w:p w14:paraId="3111A891" w14:textId="77777777" w:rsidR="000820D3" w:rsidRDefault="000820D3" w:rsidP="000820D3">
      <w:pPr>
        <w:pStyle w:val="Heading2"/>
      </w:pPr>
      <w:r>
        <w:rPr>
          <w:rFonts w:ascii="Times New Roman" w:eastAsia="Times New Roman" w:hAnsi="Times New Roman" w:cs="Times New Roman"/>
          <w:b/>
          <w:bCs/>
          <w:color w:val="000000"/>
          <w:sz w:val="24"/>
          <w:szCs w:val="24"/>
          <w:u w:val="single"/>
        </w:rPr>
        <w:t>Out of Scope</w:t>
      </w:r>
    </w:p>
    <w:p w14:paraId="0D7C7F4C" w14:textId="77777777" w:rsidR="000820D3" w:rsidRDefault="000820D3" w:rsidP="000820D3">
      <w:pPr>
        <w:pStyle w:val="ListParagraph"/>
        <w:numPr>
          <w:ilvl w:val="0"/>
          <w:numId w:val="1"/>
        </w:numPr>
        <w:spacing w:before="30" w:after="30"/>
        <w:contextualSpacing w:val="0"/>
      </w:pPr>
      <w:r>
        <w:t>Direct supplier payment processing.</w:t>
      </w:r>
    </w:p>
    <w:p w14:paraId="7C2C380F" w14:textId="77777777" w:rsidR="000820D3" w:rsidRDefault="000820D3" w:rsidP="000820D3">
      <w:pPr>
        <w:pStyle w:val="ListParagraph"/>
        <w:numPr>
          <w:ilvl w:val="0"/>
          <w:numId w:val="1"/>
        </w:numPr>
        <w:spacing w:before="30" w:after="30"/>
        <w:contextualSpacing w:val="0"/>
      </w:pPr>
      <w:r>
        <w:t>Warehouse operations management.</w:t>
      </w:r>
    </w:p>
    <w:p w14:paraId="476F9328" w14:textId="77777777" w:rsidR="000820D3" w:rsidRDefault="000820D3" w:rsidP="000820D3">
      <w:pPr>
        <w:pStyle w:val="ListParagraph"/>
        <w:numPr>
          <w:ilvl w:val="0"/>
          <w:numId w:val="1"/>
        </w:numPr>
        <w:spacing w:before="30" w:after="30"/>
        <w:contextualSpacing w:val="0"/>
      </w:pPr>
      <w:r>
        <w:lastRenderedPageBreak/>
        <w:t>Logistics and transportation management.</w:t>
      </w:r>
    </w:p>
    <w:p w14:paraId="1E6D3B2D" w14:textId="77777777" w:rsidR="000820D3" w:rsidRDefault="000820D3" w:rsidP="000820D3">
      <w:pPr>
        <w:pStyle w:val="ListParagraph"/>
        <w:numPr>
          <w:ilvl w:val="0"/>
          <w:numId w:val="1"/>
        </w:numPr>
        <w:spacing w:before="30" w:after="30"/>
        <w:contextualSpacing w:val="0"/>
      </w:pPr>
      <w:r>
        <w:t>Contract negotiation automation.</w:t>
      </w:r>
    </w:p>
    <w:p w14:paraId="5F83F86D" w14:textId="77777777" w:rsidR="000820D3" w:rsidRDefault="000820D3" w:rsidP="000820D3">
      <w:pPr>
        <w:pStyle w:val="ListParagraph"/>
        <w:numPr>
          <w:ilvl w:val="0"/>
          <w:numId w:val="1"/>
        </w:numPr>
        <w:spacing w:before="30" w:after="30"/>
        <w:contextualSpacing w:val="0"/>
      </w:pPr>
      <w:r>
        <w:t>Real-world supplier onboarding and verification.</w:t>
      </w:r>
    </w:p>
    <w:p w14:paraId="64DE4796"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3E6D251A" w14:textId="77777777" w:rsidR="000820D3" w:rsidRDefault="000820D3" w:rsidP="000820D3">
      <w:pPr>
        <w:pStyle w:val="Heading2"/>
      </w:pPr>
      <w:r>
        <w:rPr>
          <w:rFonts w:ascii="Times New Roman" w:eastAsia="Times New Roman" w:hAnsi="Times New Roman" w:cs="Times New Roman"/>
          <w:b/>
          <w:bCs/>
          <w:color w:val="000000"/>
          <w:sz w:val="24"/>
          <w:szCs w:val="24"/>
          <w:u w:val="single"/>
        </w:rPr>
        <w:t>ERP Platform</w:t>
      </w:r>
    </w:p>
    <w:p w14:paraId="7C352797" w14:textId="77777777" w:rsidR="000820D3" w:rsidRDefault="000820D3" w:rsidP="000820D3">
      <w:pPr>
        <w:pStyle w:val="ListParagraph"/>
        <w:numPr>
          <w:ilvl w:val="0"/>
          <w:numId w:val="1"/>
        </w:numPr>
        <w:spacing w:before="30" w:after="30"/>
        <w:contextualSpacing w:val="0"/>
      </w:pPr>
      <w:r>
        <w:t>Odoo</w:t>
      </w:r>
    </w:p>
    <w:p w14:paraId="1E3CC132" w14:textId="77777777" w:rsidR="000820D3" w:rsidRDefault="000820D3" w:rsidP="000820D3">
      <w:pPr>
        <w:pStyle w:val="ListParagraph"/>
        <w:numPr>
          <w:ilvl w:val="0"/>
          <w:numId w:val="1"/>
        </w:numPr>
        <w:spacing w:before="30" w:after="30"/>
        <w:contextualSpacing w:val="0"/>
      </w:pPr>
      <w:proofErr w:type="spellStart"/>
      <w:r>
        <w:t>ERPNext</w:t>
      </w:r>
      <w:proofErr w:type="spellEnd"/>
      <w:r>
        <w:t xml:space="preserve"> (Optional)</w:t>
      </w:r>
    </w:p>
    <w:p w14:paraId="1BCC6007" w14:textId="77777777" w:rsidR="000820D3" w:rsidRDefault="000820D3" w:rsidP="000820D3">
      <w:pPr>
        <w:pStyle w:val="Heading2"/>
      </w:pPr>
      <w:r>
        <w:rPr>
          <w:rFonts w:ascii="Times New Roman" w:eastAsia="Times New Roman" w:hAnsi="Times New Roman" w:cs="Times New Roman"/>
          <w:b/>
          <w:bCs/>
          <w:color w:val="000000"/>
          <w:sz w:val="24"/>
          <w:szCs w:val="24"/>
          <w:u w:val="single"/>
        </w:rPr>
        <w:t>Programming Language</w:t>
      </w:r>
    </w:p>
    <w:p w14:paraId="0A8C9D40" w14:textId="77777777" w:rsidR="000820D3" w:rsidRDefault="000820D3" w:rsidP="000820D3">
      <w:pPr>
        <w:pStyle w:val="ListParagraph"/>
        <w:numPr>
          <w:ilvl w:val="0"/>
          <w:numId w:val="1"/>
        </w:numPr>
        <w:spacing w:before="30" w:after="30"/>
        <w:contextualSpacing w:val="0"/>
      </w:pPr>
      <w:r>
        <w:t>Python</w:t>
      </w:r>
    </w:p>
    <w:p w14:paraId="4F795646" w14:textId="77777777" w:rsidR="000820D3" w:rsidRDefault="000820D3" w:rsidP="000820D3">
      <w:pPr>
        <w:pStyle w:val="Heading2"/>
      </w:pPr>
      <w:r>
        <w:rPr>
          <w:rFonts w:ascii="Times New Roman" w:eastAsia="Times New Roman" w:hAnsi="Times New Roman" w:cs="Times New Roman"/>
          <w:b/>
          <w:bCs/>
          <w:color w:val="000000"/>
          <w:sz w:val="24"/>
          <w:szCs w:val="24"/>
          <w:u w:val="single"/>
        </w:rPr>
        <w:t>Database</w:t>
      </w:r>
    </w:p>
    <w:p w14:paraId="7CEF93D7" w14:textId="77777777" w:rsidR="000820D3" w:rsidRDefault="000820D3" w:rsidP="000820D3">
      <w:pPr>
        <w:pStyle w:val="ListParagraph"/>
        <w:numPr>
          <w:ilvl w:val="0"/>
          <w:numId w:val="1"/>
        </w:numPr>
        <w:spacing w:before="30" w:after="30"/>
        <w:contextualSpacing w:val="0"/>
      </w:pPr>
      <w:r>
        <w:t>PostgreSQL</w:t>
      </w:r>
    </w:p>
    <w:p w14:paraId="0E07AC33" w14:textId="77777777" w:rsidR="000820D3" w:rsidRDefault="000820D3" w:rsidP="000820D3">
      <w:pPr>
        <w:pStyle w:val="ListParagraph"/>
        <w:numPr>
          <w:ilvl w:val="0"/>
          <w:numId w:val="1"/>
        </w:numPr>
        <w:spacing w:before="30" w:after="30"/>
        <w:contextualSpacing w:val="0"/>
      </w:pPr>
      <w:r>
        <w:t>MySQL</w:t>
      </w:r>
    </w:p>
    <w:p w14:paraId="5765D533" w14:textId="77777777" w:rsidR="000820D3" w:rsidRDefault="000820D3" w:rsidP="000820D3">
      <w:pPr>
        <w:pStyle w:val="Heading2"/>
      </w:pPr>
      <w:r>
        <w:rPr>
          <w:rFonts w:ascii="Times New Roman" w:eastAsia="Times New Roman" w:hAnsi="Times New Roman" w:cs="Times New Roman"/>
          <w:b/>
          <w:bCs/>
          <w:color w:val="000000"/>
          <w:sz w:val="24"/>
          <w:szCs w:val="24"/>
          <w:u w:val="single"/>
        </w:rPr>
        <w:t>Data Analytics</w:t>
      </w:r>
    </w:p>
    <w:p w14:paraId="78B0F9F6" w14:textId="77777777" w:rsidR="000820D3" w:rsidRDefault="000820D3" w:rsidP="000820D3">
      <w:pPr>
        <w:pStyle w:val="ListParagraph"/>
        <w:numPr>
          <w:ilvl w:val="0"/>
          <w:numId w:val="1"/>
        </w:numPr>
        <w:spacing w:before="30" w:after="30"/>
        <w:contextualSpacing w:val="0"/>
      </w:pPr>
      <w:r>
        <w:t>Pandas</w:t>
      </w:r>
    </w:p>
    <w:p w14:paraId="38725CE9" w14:textId="77777777" w:rsidR="000820D3" w:rsidRDefault="000820D3" w:rsidP="000820D3">
      <w:pPr>
        <w:pStyle w:val="ListParagraph"/>
        <w:numPr>
          <w:ilvl w:val="0"/>
          <w:numId w:val="1"/>
        </w:numPr>
        <w:spacing w:before="30" w:after="30"/>
        <w:contextualSpacing w:val="0"/>
      </w:pPr>
      <w:r>
        <w:t>NumPy</w:t>
      </w:r>
    </w:p>
    <w:p w14:paraId="16632AF1" w14:textId="77777777" w:rsidR="000820D3" w:rsidRDefault="000820D3" w:rsidP="000820D3">
      <w:pPr>
        <w:pStyle w:val="Heading2"/>
      </w:pPr>
      <w:r>
        <w:rPr>
          <w:rFonts w:ascii="Times New Roman" w:eastAsia="Times New Roman" w:hAnsi="Times New Roman" w:cs="Times New Roman"/>
          <w:b/>
          <w:bCs/>
          <w:color w:val="000000"/>
          <w:sz w:val="24"/>
          <w:szCs w:val="24"/>
          <w:u w:val="single"/>
        </w:rPr>
        <w:t>Visualization</w:t>
      </w:r>
    </w:p>
    <w:p w14:paraId="75732049" w14:textId="77777777" w:rsidR="000820D3" w:rsidRDefault="000820D3" w:rsidP="000820D3">
      <w:pPr>
        <w:pStyle w:val="ListParagraph"/>
        <w:numPr>
          <w:ilvl w:val="0"/>
          <w:numId w:val="1"/>
        </w:numPr>
        <w:spacing w:before="30" w:after="30"/>
        <w:contextualSpacing w:val="0"/>
      </w:pPr>
      <w:r>
        <w:t>Matplotlib</w:t>
      </w:r>
    </w:p>
    <w:p w14:paraId="5CAA8E53" w14:textId="77777777" w:rsidR="000820D3" w:rsidRDefault="000820D3" w:rsidP="000820D3">
      <w:pPr>
        <w:pStyle w:val="ListParagraph"/>
        <w:numPr>
          <w:ilvl w:val="0"/>
          <w:numId w:val="1"/>
        </w:numPr>
        <w:spacing w:before="30" w:after="30"/>
        <w:contextualSpacing w:val="0"/>
      </w:pPr>
      <w:r>
        <w:t>Plotly</w:t>
      </w:r>
    </w:p>
    <w:p w14:paraId="1622DF18" w14:textId="77777777" w:rsidR="000820D3" w:rsidRDefault="000820D3" w:rsidP="000820D3">
      <w:pPr>
        <w:pStyle w:val="ListParagraph"/>
        <w:numPr>
          <w:ilvl w:val="0"/>
          <w:numId w:val="1"/>
        </w:numPr>
        <w:spacing w:before="30" w:after="30"/>
        <w:contextualSpacing w:val="0"/>
      </w:pPr>
      <w:r>
        <w:t>Seaborn</w:t>
      </w:r>
    </w:p>
    <w:p w14:paraId="52D5667F" w14:textId="77777777" w:rsidR="000820D3" w:rsidRDefault="000820D3" w:rsidP="000820D3">
      <w:pPr>
        <w:pStyle w:val="Heading2"/>
      </w:pPr>
      <w:r>
        <w:rPr>
          <w:rFonts w:ascii="Times New Roman" w:eastAsia="Times New Roman" w:hAnsi="Times New Roman" w:cs="Times New Roman"/>
          <w:b/>
          <w:bCs/>
          <w:color w:val="000000"/>
          <w:sz w:val="24"/>
          <w:szCs w:val="24"/>
          <w:u w:val="single"/>
        </w:rPr>
        <w:t>Dashboard Development</w:t>
      </w:r>
    </w:p>
    <w:p w14:paraId="5FC9FA9D" w14:textId="77777777" w:rsidR="000820D3" w:rsidRDefault="000820D3" w:rsidP="000820D3">
      <w:pPr>
        <w:pStyle w:val="ListParagraph"/>
        <w:numPr>
          <w:ilvl w:val="0"/>
          <w:numId w:val="1"/>
        </w:numPr>
        <w:spacing w:before="30" w:after="30"/>
        <w:contextualSpacing w:val="0"/>
      </w:pPr>
      <w:proofErr w:type="spellStart"/>
      <w:r>
        <w:t>Streamlit</w:t>
      </w:r>
      <w:proofErr w:type="spellEnd"/>
    </w:p>
    <w:p w14:paraId="62A04920" w14:textId="77777777" w:rsidR="000820D3" w:rsidRDefault="000820D3" w:rsidP="000820D3">
      <w:pPr>
        <w:pStyle w:val="ListParagraph"/>
        <w:numPr>
          <w:ilvl w:val="0"/>
          <w:numId w:val="1"/>
        </w:numPr>
        <w:spacing w:before="30" w:after="30"/>
        <w:contextualSpacing w:val="0"/>
      </w:pPr>
      <w:proofErr w:type="spellStart"/>
      <w:r>
        <w:t>Metabase</w:t>
      </w:r>
      <w:proofErr w:type="spellEnd"/>
    </w:p>
    <w:p w14:paraId="3A2246A3" w14:textId="77777777" w:rsidR="000820D3" w:rsidRDefault="000820D3" w:rsidP="000820D3">
      <w:pPr>
        <w:pStyle w:val="Heading2"/>
      </w:pPr>
      <w:r>
        <w:rPr>
          <w:rFonts w:ascii="Times New Roman" w:eastAsia="Times New Roman" w:hAnsi="Times New Roman" w:cs="Times New Roman"/>
          <w:b/>
          <w:bCs/>
          <w:color w:val="000000"/>
          <w:sz w:val="24"/>
          <w:szCs w:val="24"/>
          <w:u w:val="single"/>
        </w:rPr>
        <w:t>Cloud &amp; Development</w:t>
      </w:r>
    </w:p>
    <w:p w14:paraId="4FFCB846" w14:textId="77777777" w:rsidR="000820D3" w:rsidRDefault="000820D3" w:rsidP="000820D3">
      <w:pPr>
        <w:pStyle w:val="ListParagraph"/>
        <w:numPr>
          <w:ilvl w:val="0"/>
          <w:numId w:val="1"/>
        </w:numPr>
        <w:spacing w:before="30" w:after="30"/>
        <w:contextualSpacing w:val="0"/>
      </w:pPr>
      <w:r>
        <w:t xml:space="preserve">Google </w:t>
      </w:r>
      <w:proofErr w:type="spellStart"/>
      <w:r>
        <w:t>Colab</w:t>
      </w:r>
      <w:proofErr w:type="spellEnd"/>
    </w:p>
    <w:p w14:paraId="2D364633" w14:textId="77777777" w:rsidR="000820D3" w:rsidRDefault="000820D3" w:rsidP="000820D3">
      <w:pPr>
        <w:pStyle w:val="ListParagraph"/>
        <w:numPr>
          <w:ilvl w:val="0"/>
          <w:numId w:val="1"/>
        </w:numPr>
        <w:spacing w:before="30" w:after="30"/>
        <w:contextualSpacing w:val="0"/>
      </w:pPr>
      <w:r>
        <w:t>GitHub</w:t>
      </w:r>
    </w:p>
    <w:p w14:paraId="162FD42B" w14:textId="77777777" w:rsidR="000820D3" w:rsidRDefault="000820D3" w:rsidP="000820D3">
      <w:pPr>
        <w:pStyle w:val="Heading2"/>
      </w:pPr>
      <w:r>
        <w:rPr>
          <w:rFonts w:ascii="Times New Roman" w:eastAsia="Times New Roman" w:hAnsi="Times New Roman" w:cs="Times New Roman"/>
          <w:b/>
          <w:bCs/>
          <w:color w:val="000000"/>
          <w:sz w:val="24"/>
          <w:szCs w:val="24"/>
          <w:u w:val="single"/>
        </w:rPr>
        <w:t>Google Workspace Integration</w:t>
      </w:r>
    </w:p>
    <w:p w14:paraId="43EB2D98" w14:textId="77777777" w:rsidR="000820D3" w:rsidRDefault="000820D3" w:rsidP="000820D3">
      <w:pPr>
        <w:pStyle w:val="ListParagraph"/>
        <w:numPr>
          <w:ilvl w:val="0"/>
          <w:numId w:val="1"/>
        </w:numPr>
        <w:spacing w:before="30" w:after="30"/>
        <w:contextualSpacing w:val="0"/>
      </w:pPr>
      <w:r>
        <w:t>Google Sheets</w:t>
      </w:r>
    </w:p>
    <w:p w14:paraId="3040EDFF" w14:textId="77777777" w:rsidR="000820D3" w:rsidRDefault="000820D3" w:rsidP="000820D3">
      <w:pPr>
        <w:pStyle w:val="ListParagraph"/>
        <w:numPr>
          <w:ilvl w:val="0"/>
          <w:numId w:val="1"/>
        </w:numPr>
        <w:spacing w:before="30" w:after="30"/>
        <w:contextualSpacing w:val="0"/>
      </w:pPr>
      <w:r>
        <w:t>Google Forms</w:t>
      </w:r>
    </w:p>
    <w:p w14:paraId="45F717F1" w14:textId="77777777" w:rsidR="000820D3" w:rsidRDefault="000820D3" w:rsidP="000820D3">
      <w:pPr>
        <w:pStyle w:val="ListParagraph"/>
        <w:numPr>
          <w:ilvl w:val="0"/>
          <w:numId w:val="1"/>
        </w:numPr>
        <w:spacing w:before="30" w:after="30"/>
        <w:contextualSpacing w:val="0"/>
      </w:pPr>
      <w:r>
        <w:t>Google Drive</w:t>
      </w:r>
    </w:p>
    <w:p w14:paraId="335E5D41" w14:textId="77777777" w:rsidR="000820D3" w:rsidRDefault="000820D3" w:rsidP="000820D3">
      <w:pPr>
        <w:pStyle w:val="ListParagraph"/>
        <w:numPr>
          <w:ilvl w:val="0"/>
          <w:numId w:val="1"/>
        </w:numPr>
        <w:spacing w:before="30" w:after="30"/>
        <w:contextualSpacing w:val="0"/>
      </w:pPr>
      <w:r>
        <w:t>Google Sites</w:t>
      </w:r>
    </w:p>
    <w:p w14:paraId="462C653F" w14:textId="77777777" w:rsidR="000820D3" w:rsidRDefault="000820D3" w:rsidP="000820D3">
      <w:pPr>
        <w:pStyle w:val="ListParagraph"/>
        <w:numPr>
          <w:ilvl w:val="0"/>
          <w:numId w:val="1"/>
        </w:numPr>
        <w:spacing w:before="30" w:after="30"/>
        <w:contextualSpacing w:val="0"/>
      </w:pPr>
      <w:r>
        <w:t>Google Meet</w:t>
      </w:r>
    </w:p>
    <w:p w14:paraId="30350B89"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7E0864F3" w14:textId="77777777" w:rsidR="000820D3" w:rsidRDefault="000820D3" w:rsidP="000820D3">
      <w:pPr>
        <w:pStyle w:val="ListParagraph"/>
        <w:numPr>
          <w:ilvl w:val="0"/>
          <w:numId w:val="1"/>
        </w:numPr>
        <w:spacing w:before="30" w:after="30"/>
        <w:contextualSpacing w:val="0"/>
      </w:pPr>
      <w:r>
        <w:t>ERP-based procurement management prototype.</w:t>
      </w:r>
    </w:p>
    <w:p w14:paraId="2315CAD8" w14:textId="77777777" w:rsidR="000820D3" w:rsidRDefault="000820D3" w:rsidP="000820D3">
      <w:pPr>
        <w:pStyle w:val="ListParagraph"/>
        <w:numPr>
          <w:ilvl w:val="0"/>
          <w:numId w:val="1"/>
        </w:numPr>
        <w:spacing w:before="30" w:after="30"/>
        <w:contextualSpacing w:val="0"/>
      </w:pPr>
      <w:r>
        <w:t>Automated purchase order workflow.</w:t>
      </w:r>
    </w:p>
    <w:p w14:paraId="16139105" w14:textId="77777777" w:rsidR="000820D3" w:rsidRDefault="000820D3" w:rsidP="000820D3">
      <w:pPr>
        <w:pStyle w:val="ListParagraph"/>
        <w:numPr>
          <w:ilvl w:val="0"/>
          <w:numId w:val="1"/>
        </w:numPr>
        <w:spacing w:before="30" w:after="30"/>
        <w:contextualSpacing w:val="0"/>
      </w:pPr>
      <w:r>
        <w:t>Supplier performance evaluation system.</w:t>
      </w:r>
    </w:p>
    <w:p w14:paraId="07AF2A69" w14:textId="77777777" w:rsidR="000820D3" w:rsidRDefault="000820D3" w:rsidP="000820D3">
      <w:pPr>
        <w:pStyle w:val="ListParagraph"/>
        <w:numPr>
          <w:ilvl w:val="0"/>
          <w:numId w:val="1"/>
        </w:numPr>
        <w:spacing w:before="30" w:after="30"/>
        <w:contextualSpacing w:val="0"/>
      </w:pPr>
      <w:r>
        <w:t>Procurement analytics dashboard.</w:t>
      </w:r>
    </w:p>
    <w:p w14:paraId="65FABD75" w14:textId="77777777" w:rsidR="000820D3" w:rsidRDefault="000820D3" w:rsidP="000820D3">
      <w:pPr>
        <w:pStyle w:val="ListParagraph"/>
        <w:numPr>
          <w:ilvl w:val="0"/>
          <w:numId w:val="1"/>
        </w:numPr>
        <w:spacing w:before="30" w:after="30"/>
        <w:contextualSpacing w:val="0"/>
      </w:pPr>
      <w:r>
        <w:t>Vendor scorecards and procurement reports.</w:t>
      </w:r>
    </w:p>
    <w:p w14:paraId="5F431E00" w14:textId="77777777" w:rsidR="000820D3" w:rsidRDefault="000820D3" w:rsidP="000820D3">
      <w:pPr>
        <w:pStyle w:val="ListParagraph"/>
        <w:numPr>
          <w:ilvl w:val="0"/>
          <w:numId w:val="1"/>
        </w:numPr>
        <w:spacing w:before="30" w:after="30"/>
        <w:contextualSpacing w:val="0"/>
      </w:pPr>
      <w:r>
        <w:t>Project documentation and presentation.</w:t>
      </w:r>
    </w:p>
    <w:p w14:paraId="2CE2C071" w14:textId="77777777" w:rsidR="000820D3" w:rsidRDefault="000820D3" w:rsidP="000820D3">
      <w:pPr>
        <w:pStyle w:val="ListParagraph"/>
        <w:numPr>
          <w:ilvl w:val="0"/>
          <w:numId w:val="1"/>
        </w:numPr>
        <w:spacing w:before="30" w:after="30"/>
        <w:contextualSpacing w:val="0"/>
      </w:pPr>
      <w:r>
        <w:t>Source code repository and supporting resources.</w:t>
      </w:r>
    </w:p>
    <w:p w14:paraId="11FD6BBF" w14:textId="77777777" w:rsidR="000820D3" w:rsidRDefault="000820D3" w:rsidP="000820D3">
      <w:pPr>
        <w:pStyle w:val="Heading1"/>
        <w:pBdr>
          <w:bottom w:val="single" w:sz="6" w:space="4" w:color="000000"/>
        </w:pBdr>
      </w:pPr>
      <w:r>
        <w:rPr>
          <w:rFonts w:ascii="Times New Roman" w:eastAsia="Times New Roman" w:hAnsi="Times New Roman" w:cs="Times New Roman"/>
          <w:b/>
          <w:bCs/>
          <w:color w:val="000000"/>
          <w:sz w:val="26"/>
          <w:szCs w:val="26"/>
        </w:rPr>
        <w:lastRenderedPageBreak/>
        <w:t>LEARNING OUTCOMES</w:t>
      </w:r>
    </w:p>
    <w:p w14:paraId="421B36CF" w14:textId="77777777" w:rsidR="000820D3" w:rsidRDefault="000820D3" w:rsidP="000820D3">
      <w:pPr>
        <w:pStyle w:val="ListParagraph"/>
        <w:numPr>
          <w:ilvl w:val="0"/>
          <w:numId w:val="1"/>
        </w:numPr>
        <w:spacing w:before="30" w:after="30"/>
        <w:contextualSpacing w:val="0"/>
      </w:pPr>
      <w:r>
        <w:t>Understanding of ERP procurement processes.</w:t>
      </w:r>
    </w:p>
    <w:p w14:paraId="2912746C" w14:textId="77777777" w:rsidR="000820D3" w:rsidRDefault="000820D3" w:rsidP="000820D3">
      <w:pPr>
        <w:pStyle w:val="ListParagraph"/>
        <w:numPr>
          <w:ilvl w:val="0"/>
          <w:numId w:val="1"/>
        </w:numPr>
        <w:spacing w:before="30" w:after="30"/>
        <w:contextualSpacing w:val="0"/>
      </w:pPr>
      <w:r>
        <w:t>Experience with vendor and supplier management.</w:t>
      </w:r>
    </w:p>
    <w:p w14:paraId="4409292D" w14:textId="77777777" w:rsidR="000820D3" w:rsidRDefault="000820D3" w:rsidP="000820D3">
      <w:pPr>
        <w:pStyle w:val="ListParagraph"/>
        <w:numPr>
          <w:ilvl w:val="0"/>
          <w:numId w:val="1"/>
        </w:numPr>
        <w:spacing w:before="30" w:after="30"/>
        <w:contextualSpacing w:val="0"/>
      </w:pPr>
      <w:r>
        <w:t>Knowledge of procurement workflows and approvals.</w:t>
      </w:r>
    </w:p>
    <w:p w14:paraId="2E7D8A4D" w14:textId="77777777" w:rsidR="000820D3" w:rsidRDefault="000820D3" w:rsidP="000820D3">
      <w:pPr>
        <w:pStyle w:val="ListParagraph"/>
        <w:numPr>
          <w:ilvl w:val="0"/>
          <w:numId w:val="1"/>
        </w:numPr>
        <w:spacing w:before="30" w:after="30"/>
        <w:contextualSpacing w:val="0"/>
      </w:pPr>
      <w:r>
        <w:t>Practical exposure to ERP-based purchasing systems.</w:t>
      </w:r>
    </w:p>
    <w:p w14:paraId="212F757B" w14:textId="77777777" w:rsidR="000820D3" w:rsidRDefault="000820D3" w:rsidP="000820D3">
      <w:pPr>
        <w:pStyle w:val="ListParagraph"/>
        <w:numPr>
          <w:ilvl w:val="0"/>
          <w:numId w:val="1"/>
        </w:numPr>
        <w:spacing w:before="30" w:after="30"/>
        <w:contextualSpacing w:val="0"/>
      </w:pPr>
      <w:r>
        <w:t>Skills in procurement analytics and business reporting.</w:t>
      </w:r>
    </w:p>
    <w:p w14:paraId="5632E176" w14:textId="34BAAA6E" w:rsidR="003F53A0" w:rsidRDefault="000820D3" w:rsidP="000820D3">
      <w:r>
        <w:br/>
      </w:r>
    </w:p>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D3"/>
    <w:rsid w:val="000820D3"/>
    <w:rsid w:val="001C3A39"/>
    <w:rsid w:val="003F53A0"/>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3146"/>
  <w15:chartTrackingRefBased/>
  <w15:docId w15:val="{1BD35B54-564D-4723-9FBB-DEE04BE7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0D3"/>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082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D3"/>
    <w:rPr>
      <w:rFonts w:eastAsiaTheme="majorEastAsia" w:cstheme="majorBidi"/>
      <w:color w:val="272727" w:themeColor="text1" w:themeTint="D8"/>
    </w:rPr>
  </w:style>
  <w:style w:type="paragraph" w:styleId="Title">
    <w:name w:val="Title"/>
    <w:basedOn w:val="Normal"/>
    <w:next w:val="Normal"/>
    <w:link w:val="TitleChar"/>
    <w:uiPriority w:val="10"/>
    <w:qFormat/>
    <w:rsid w:val="00082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D3"/>
    <w:pPr>
      <w:spacing w:before="160"/>
      <w:jc w:val="center"/>
    </w:pPr>
    <w:rPr>
      <w:i/>
      <w:iCs/>
      <w:color w:val="404040" w:themeColor="text1" w:themeTint="BF"/>
    </w:rPr>
  </w:style>
  <w:style w:type="character" w:customStyle="1" w:styleId="QuoteChar">
    <w:name w:val="Quote Char"/>
    <w:basedOn w:val="DefaultParagraphFont"/>
    <w:link w:val="Quote"/>
    <w:uiPriority w:val="29"/>
    <w:rsid w:val="000820D3"/>
    <w:rPr>
      <w:i/>
      <w:iCs/>
      <w:color w:val="404040" w:themeColor="text1" w:themeTint="BF"/>
    </w:rPr>
  </w:style>
  <w:style w:type="paragraph" w:styleId="ListParagraph">
    <w:name w:val="List Paragraph"/>
    <w:basedOn w:val="Normal"/>
    <w:qFormat/>
    <w:rsid w:val="000820D3"/>
    <w:pPr>
      <w:ind w:left="720"/>
      <w:contextualSpacing/>
    </w:pPr>
  </w:style>
  <w:style w:type="character" w:styleId="IntenseEmphasis">
    <w:name w:val="Intense Emphasis"/>
    <w:basedOn w:val="DefaultParagraphFont"/>
    <w:uiPriority w:val="21"/>
    <w:qFormat/>
    <w:rsid w:val="000820D3"/>
    <w:rPr>
      <w:i/>
      <w:iCs/>
      <w:color w:val="0F4761" w:themeColor="accent1" w:themeShade="BF"/>
    </w:rPr>
  </w:style>
  <w:style w:type="paragraph" w:styleId="IntenseQuote">
    <w:name w:val="Intense Quote"/>
    <w:basedOn w:val="Normal"/>
    <w:next w:val="Normal"/>
    <w:link w:val="IntenseQuoteChar"/>
    <w:uiPriority w:val="30"/>
    <w:qFormat/>
    <w:rsid w:val="0008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0D3"/>
    <w:rPr>
      <w:i/>
      <w:iCs/>
      <w:color w:val="0F4761" w:themeColor="accent1" w:themeShade="BF"/>
    </w:rPr>
  </w:style>
  <w:style w:type="character" w:styleId="IntenseReference">
    <w:name w:val="Intense Reference"/>
    <w:basedOn w:val="DefaultParagraphFont"/>
    <w:uiPriority w:val="32"/>
    <w:qFormat/>
    <w:rsid w:val="00082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2026-06-15T19:38:00Z</dcterms:created>
  <dcterms:modified xsi:type="dcterms:W3CDTF">2026-06-15T19:39:00Z</dcterms:modified>
</cp:coreProperties>
</file>