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Fish Mart — Complete Application Codebase &amp; Function Documentation</w:t>
      </w:r>
    </w:p>
    <w:p>
      <w:pPr>
        <w:jc w:val="center"/>
      </w:pPr>
      <w:r>
        <w:rPr>
          <w:i/>
          <w:color w:val="64748B"/>
          <w:sz w:val="22"/>
        </w:rPr>
        <w:t>Detailed Technical Architecture, Code File Explanations, State Management, and Function Guide</w:t>
      </w:r>
    </w:p>
    <w:p>
      <w:pPr>
        <w:spacing w:after="240"/>
      </w:pPr>
    </w:p>
    <w:p>
      <w:pPr>
        <w:pStyle w:val="Heading1"/>
      </w:pPr>
      <w:r>
        <w:t>1. Executive Overview &amp; Technology Architecture</w:t>
      </w:r>
    </w:p>
    <w:p>
      <w:r>
        <w:t>Fish Mart is a full-stack, enterprise-grade E-Commerce platform built for fresh seafood and fish delivery. The system features direct coastline catch sourcing, custom cutting preferences (Steak Cut, Curry Cut, Boneless Cubes), net vs gross weight pricing, delivery location selection powered by Google Maps API, a multi-tab Payment Gateway, and a dual-role architectural model featuring distinct visual design systems:</w:t>
      </w:r>
    </w:p>
    <w:p>
      <w:pPr>
        <w:pStyle w:val="ListBullet"/>
      </w:pPr>
      <w:r>
        <w:rPr>
          <w:b/>
        </w:rPr>
        <w:t xml:space="preserve">Customer Storefront (Blue Ocean Theme): </w:t>
      </w:r>
      <w:r>
        <w:t>Deep marine navy palette (#070F1E), electric cyan accents (#06B6D4), right-to-left sliding banner carousel, interactive cart drawer (visible after login), and 90-minute live order tracking.</w:t>
      </w:r>
    </w:p>
    <w:p>
      <w:pPr>
        <w:pStyle w:val="ListBullet"/>
      </w:pPr>
      <w:r>
        <w:rPr>
          <w:b/>
        </w:rPr>
        <w:t xml:space="preserve">Admin Control Portal (Sunset Theme): </w:t>
      </w:r>
      <w:r>
        <w:t>Warm sunset orange palette (#F97316), amber highlights (#F59E0B), complete Read/Write product CRUD management, image picture URL live preview, stock modifiers (+5 / -5), customer order status manager, and Google Maps fulfillment hub detector.</w:t>
      </w:r>
    </w:p>
    <w:tbl>
      <w:tblPr>
        <w:tblW w:type="auto" w:w="0"/>
        <w:jc w:val="center"/>
        <w:tblLayout w:type="fixed"/>
        <w:tblLook w:firstColumn="1" w:firstRow="1" w:lastColumn="0" w:lastRow="0" w:noHBand="0" w:noVBand="1" w:val="04A0"/>
      </w:tblPr>
      <w:tblGrid>
        <w:gridCol w:w="4320"/>
        <w:gridCol w:w="4320"/>
      </w:tblGrid>
      <w:tr>
        <w:tc>
          <w:tcPr>
            <w:tcW w:type="dxa" w:w="4320"/>
            <w:shd w:val="clear" w:color="auto" w:fill="0F172A"/>
          </w:tcPr>
          <w:p>
            <w:r>
              <w:rPr>
                <w:b/>
                <w:color w:val="FFFFFF"/>
              </w:rPr>
              <w:t>Layer / Component</w:t>
            </w:r>
          </w:p>
        </w:tc>
        <w:tc>
          <w:tcPr>
            <w:tcW w:type="dxa" w:w="4320"/>
            <w:shd w:val="clear" w:color="auto" w:fill="0F172A"/>
          </w:tcPr>
          <w:p>
            <w:r>
              <w:rPr>
                <w:b/>
                <w:color w:val="FFFFFF"/>
              </w:rPr>
              <w:t>Technologies Used</w:t>
            </w:r>
          </w:p>
        </w:tc>
      </w:tr>
      <w:tr>
        <w:tc>
          <w:tcPr>
            <w:tcW w:type="dxa" w:w="4320"/>
          </w:tcPr>
          <w:p>
            <w:r>
              <w:t>Frontend Framework</w:t>
            </w:r>
          </w:p>
        </w:tc>
        <w:tc>
          <w:tcPr>
            <w:tcW w:type="dxa" w:w="4320"/>
          </w:tcPr>
          <w:p>
            <w:r>
              <w:t>React 18, Vite, TypeScript, Tailwind CSS, React Router v6</w:t>
            </w:r>
          </w:p>
        </w:tc>
      </w:tr>
      <w:tr>
        <w:tc>
          <w:tcPr>
            <w:tcW w:type="dxa" w:w="4320"/>
            <w:shd w:val="clear" w:color="auto" w:fill="F1F5F9"/>
          </w:tcPr>
          <w:p>
            <w:r>
              <w:t>Backend Framework</w:t>
            </w:r>
          </w:p>
        </w:tc>
        <w:tc>
          <w:tcPr>
            <w:tcW w:type="dxa" w:w="4320"/>
            <w:shd w:val="clear" w:color="auto" w:fill="F1F5F9"/>
          </w:tcPr>
          <w:p>
            <w:r>
              <w:t>Node.js, Express.js, TypeScript, ts-node-dev</w:t>
            </w:r>
          </w:p>
        </w:tc>
      </w:tr>
      <w:tr>
        <w:tc>
          <w:tcPr>
            <w:tcW w:type="dxa" w:w="4320"/>
          </w:tcPr>
          <w:p>
            <w:r>
              <w:t>Database &amp; Fallback</w:t>
            </w:r>
          </w:p>
        </w:tc>
        <w:tc>
          <w:tcPr>
            <w:tcW w:type="dxa" w:w="4320"/>
          </w:tcPr>
          <w:p>
            <w:r>
              <w:t>MongoDB, Mongoose ORM, MongoMemoryServer (In-memory fallback)</w:t>
            </w:r>
          </w:p>
        </w:tc>
      </w:tr>
      <w:tr>
        <w:tc>
          <w:tcPr>
            <w:tcW w:type="dxa" w:w="4320"/>
            <w:shd w:val="clear" w:color="auto" w:fill="F1F5F9"/>
          </w:tcPr>
          <w:p>
            <w:r>
              <w:t>Authentication &amp; Security</w:t>
            </w:r>
          </w:p>
        </w:tc>
        <w:tc>
          <w:tcPr>
            <w:tcW w:type="dxa" w:w="4320"/>
            <w:shd w:val="clear" w:color="auto" w:fill="F1F5F9"/>
          </w:tcPr>
          <w:p>
            <w:r>
              <w:t>JSON Web Tokens (JWT), bcrypt password hashing, Role-Based Authorization</w:t>
            </w:r>
          </w:p>
        </w:tc>
      </w:tr>
      <w:tr>
        <w:tc>
          <w:tcPr>
            <w:tcW w:type="dxa" w:w="4320"/>
          </w:tcPr>
          <w:p>
            <w:r>
              <w:t>Maps &amp; External APIs</w:t>
            </w:r>
          </w:p>
        </w:tc>
        <w:tc>
          <w:tcPr>
            <w:tcW w:type="dxa" w:w="4320"/>
          </w:tcPr>
          <w:p>
            <w:r>
              <w:t>Google Maps iframe location embed, Geolocation API</w:t>
            </w:r>
          </w:p>
        </w:tc>
      </w:tr>
    </w:tbl>
    <w:p>
      <w:pPr>
        <w:spacing w:after="240"/>
      </w:pPr>
    </w:p>
    <w:p>
      <w:pPr>
        <w:pStyle w:val="Heading1"/>
      </w:pPr>
      <w:r>
        <w:t>2. Backend Architecture &amp; Server Files (server/src)</w:t>
      </w:r>
    </w:p>
    <w:p>
      <w:pPr>
        <w:pStyle w:val="Heading2"/>
      </w:pPr>
      <w:r>
        <w:t>server/src/server.ts — Express Server Initialization</w:t>
      </w:r>
    </w:p>
    <w:p>
      <w:r>
        <w:t>Purpose: Entry point for the Node.js backend server.</w:t>
        <w:br/>
        <w:t>• Express App Configuration: Initializes middleware including cors() for cross-origin requests and express.json() for JSON body parsing.</w:t>
        <w:br/>
        <w:t>• Route Registration: Maps /api/auth, /api/products, /api/orders, and /api/admin/products to their respective route modules.</w:t>
        <w:br/>
        <w:t>• Database Connection Trigger: Calls connectDB() and auto-triggers seedInitialData() on startup to ensure initial catalog products exist.</w:t>
      </w:r>
    </w:p>
    <w:p>
      <w:pPr>
        <w:pStyle w:val="Heading2"/>
      </w:pPr>
      <w:r>
        <w:t>server/src/config/db.ts — Database Connection Manager</w:t>
      </w:r>
    </w:p>
    <w:p>
      <w:r>
        <w:t>Purpose: Manages MongoDB connection with automated in-memory fallback.</w:t>
        <w:br/>
        <w:t>• Dual Strategy: Attempts connection to local MongoDB (mongodb://localhost:27017/fishmart). If local MongoDB is unavailable, automatically initializes an in-memory MongoMemoryServer instance.</w:t>
        <w:br/>
        <w:t>• Zero-Downtime Reliability: Guarantees the application runs smoothly in any environment without requiring external database setup.</w:t>
      </w:r>
    </w:p>
    <w:p>
      <w:pPr>
        <w:pStyle w:val="Heading2"/>
      </w:pPr>
      <w:r>
        <w:t>server/src/seed.ts — Initial Data Seeder</w:t>
      </w:r>
    </w:p>
    <w:p>
      <w:r>
        <w:t>Purpose: Seeds pre-populated Licious-style seafood products and default system users.</w:t>
        <w:br/>
        <w:t>• Catalog Products: Inserts 13 authentic seafood products with categories (Sea Fish, Freshwater Fish, Prawns &amp; Shrimps, Crabs &amp; Shellfish, Ready to Cook, Combo Packs), net/gross weights, cutting options, stock levels, and badges.</w:t>
        <w:br/>
        <w:t>• System Users: Creates default Admin (admin@fishmart.test / Admin123!) and Customer (customer@fishmart.test / Customer123!) accounts with bcrypt password hashes.</w:t>
      </w:r>
    </w:p>
    <w:p>
      <w:pPr>
        <w:pStyle w:val="Heading2"/>
      </w:pPr>
      <w:r>
        <w:t>server/src/models/ — Mongoose Schemas</w:t>
      </w:r>
    </w:p>
    <w:p>
      <w:r>
        <w:t>• Product.ts: Defines the schema for seafood items, including name, description, category, images array, weights array ({ label, price }), cuttingOptions array, stock number, badge, netWeight, grossWeight, rating, and reviewsCount.</w:t>
        <w:br/>
        <w:t>• User.ts: Defines user schema with name, email (unique), password hash, and role ('CUSTOMER' | 'ADMIN' | 'DELIVERY_PARTNER').</w:t>
        <w:br/>
        <w:t>• Order.ts: Defines order schema containing customer reference, items list, delivery address details, delivery slot, paymentMethod ('UPI' | 'CARD' | 'NETBANKING' | 'COD'), orderStatus ('PLACED' | 'CONFIRMED' | 'PREPARING' | 'OUT_FOR_DELIVERY' | 'DELIVERED' | 'CANCELLED'), subtotal, tax, and total amount.</w:t>
      </w:r>
    </w:p>
    <w:p>
      <w:pPr>
        <w:pStyle w:val="Heading2"/>
      </w:pPr>
      <w:r>
        <w:t>server/src/controllers/ — Request Handlers</w:t>
      </w:r>
    </w:p>
    <w:p>
      <w:r>
        <w:t>• authController.ts: Contains register() to create new user accounts and login() to verify credentials and return JWT bearer tokens.</w:t>
        <w:br/>
        <w:t>• productsController.ts: Contains getProducts() to list products with optional category filtering and getProductById().</w:t>
        <w:br/>
        <w:t>• adminProductController.ts: Admin-restricted handlers including createProduct(), updateProduct(), and deleteProduct().</w:t>
        <w:br/>
        <w:t>• ordersController.ts: Contains createOrder(), getUserOrders(), and updateOrderStatus() for tracking delivery status.</w:t>
      </w:r>
    </w:p>
    <w:p>
      <w:pPr>
        <w:pStyle w:val="Heading2"/>
      </w:pPr>
      <w:r>
        <w:t>server/src/middleware/ — Security Middlewares</w:t>
      </w:r>
    </w:p>
    <w:p>
      <w:r>
        <w:t>• auth.ts (authenticate): Validates incoming Authorization: Bearer &lt;token&gt; headers and attaches the decoded user context to req.user.</w:t>
        <w:br/>
        <w:t>• roles.ts (authorizeRoles): Restricts route access to specified roles (e.g. 'ADMIN'). Returns 403 Forbidden if user lacks required role.</w:t>
      </w:r>
    </w:p>
    <w:p>
      <w:pPr>
        <w:spacing w:after="240"/>
      </w:pPr>
    </w:p>
    <w:p>
      <w:pPr>
        <w:pStyle w:val="Heading1"/>
      </w:pPr>
      <w:r>
        <w:t>3. Frontend Architecture &amp; React Files (client/src)</w:t>
      </w:r>
    </w:p>
    <w:p>
      <w:pPr>
        <w:pStyle w:val="Heading2"/>
      </w:pPr>
      <w:r>
        <w:t>client/src/components/Navbar.tsx — Application Navigation Bar</w:t>
      </w:r>
    </w:p>
    <w:p>
      <w:r>
        <w:t>Purpose: Sticky top navigation bar supporting dual-role states and clean auth layouts.</w:t>
        <w:br/>
        <w:t>• Route-Aware Minimal Header: On /login and /register pages, renders only the BrandLogo and a clean Sign In / Register link ('just app and signin is enough').</w:t>
        <w:br/>
        <w:t>• Changeable Location Trigger: Displays current delivery area (📍 Delivering to: T. Nagar, Chennai) and opens LocationModal on click.</w:t>
        <w:br/>
        <w:t>• Login-Gated Cart Badge: Displays Cart icon with live item counter badge ONLY when user is authenticated.</w:t>
        <w:br/>
        <w:t>• Role-Aware Navigation: Renders '👑 Admin Hub' button when logged in as ADMIN.</w:t>
      </w:r>
    </w:p>
    <w:p>
      <w:pPr>
        <w:pStyle w:val="Heading2"/>
      </w:pPr>
      <w:r>
        <w:t>client/src/components/BrandLogo.tsx — Brand Logo Component</w:t>
      </w:r>
    </w:p>
    <w:p>
      <w:r>
        <w:t>Purpose: Distinctive application logo and brand typography.</w:t>
        <w:br/>
        <w:t>• Image Rendering: Displays exact brand logo image with background contrast glassmorphic pill and cyan drop-shadow filter.</w:t>
        <w:br/>
        <w:t>• Fallback Badge &amp; Typography: Includes onError fallback state rendering a high-visibility badge paired with Righteous / Syne Google Font typography ('FISH MART').</w:t>
      </w:r>
    </w:p>
    <w:p>
      <w:pPr>
        <w:pStyle w:val="Heading2"/>
      </w:pPr>
      <w:r>
        <w:t>client/src/components/LocationModal.tsx — Google Maps Location Picker</w:t>
      </w:r>
    </w:p>
    <w:p>
      <w:r>
        <w:t>Purpose: Interactive delivery location modal.</w:t>
        <w:br/>
        <w:t>• Google Maps Embed: Embedded iframe preview (https://maps.google.com/maps?q=lat,lng&amp;output=embed) showing latitude/longitude pin.</w:t>
        <w:br/>
        <w:t>• GPS Auto-Detection: One-click button utilizing browser navigator.geolocation to detect current coordinates.</w:t>
        <w:br/>
        <w:t>• Preset Area Pills: Quick-select pills for popular Chennai delivery hubs (T. Nagar, Velachery, Anna Nagar, Adyar, Besant Nagar, OMR).</w:t>
      </w:r>
    </w:p>
    <w:p>
      <w:pPr>
        <w:pStyle w:val="Heading2"/>
      </w:pPr>
      <w:r>
        <w:t>client/src/components/CartDrawer.tsx — Slide-Over Cart Drawer</w:t>
      </w:r>
    </w:p>
    <w:p>
      <w:r>
        <w:t>Purpose: Interactive slide-over cart drawer.</w:t>
        <w:br/>
        <w:t>• Quantity Controls: Adjust item quantities (+) / (-), remove items, select cut preferences (Steak Cut, Curry Cut, Boneless Cubes), and view weight variants.</w:t>
        <w:br/>
        <w:t>• Promo Coupons: Apply coupon codes OCEAN100 (₹100 off) or FRESH50 (₹50 off).</w:t>
        <w:br/>
        <w:t>• Live Totals Breakdown: Displays Subtotal, 5% Tax/Packing, Delivery Fee (Free above ₹499), and Total Payable with a direct Checkout CTA.</w:t>
      </w:r>
    </w:p>
    <w:p>
      <w:pPr>
        <w:pStyle w:val="Heading2"/>
      </w:pPr>
      <w:r>
        <w:t>client/src/pages/Home.tsx — Customer Storefront Page</w:t>
      </w:r>
    </w:p>
    <w:p>
      <w:r>
        <w:t>Purpose: Main customer landing and product catalog page.</w:t>
        <w:br/>
        <w:t>• Sliding Banner Carousel: Auto-playing 4-second right-to-left sliding hero banner showcasing fresh catch updates, jumbo prawns, and weekend promotions with slide indicator dots and arrow controls.</w:t>
        <w:br/>
        <w:t>• Search &amp; Sort Toolbar: Search input for fish names and price sorting dropdown (Featured, Price: Low to High, Price: High to Low, Rating).</w:t>
        <w:br/>
        <w:t>• Category Filter Pills: Filter products by Sea Fish, Freshwater Fish, Prawns, Crabs, Ready to Cook, and Combo Packs.</w:t>
        <w:br/>
        <w:t>• Product Cards: Displays net vs gross weights, cut selectors, weight dropdowns, stock status, ratings, and Add to Cart handlers.</w:t>
      </w:r>
    </w:p>
    <w:p>
      <w:pPr>
        <w:pStyle w:val="Heading2"/>
      </w:pPr>
      <w:r>
        <w:t>client/src/pages/AdminDashboard.tsx — Sunset Theme Admin Control Hub</w:t>
      </w:r>
    </w:p>
    <w:p>
      <w:r>
        <w:t>Purpose: Sunset Theme Admin Portal for complete inventory &amp; order management.</w:t>
        <w:br/>
        <w:t>• Product Inventory Table (Read / Write): List all products with thumbnail images, prices, categories, stock controls (-5 / +5 buttons), edit modal triggers, and delete buttons.</w:t>
        <w:br/>
        <w:t>• Add / Edit Product Modal: Form to configure product name, category, price, stock, weight specs, cut preferences, and Image Picture URL with live picture preview.</w:t>
        <w:br/>
        <w:t>• Customer Orders Manager: View customer orders and update status dropdowns (PLACED → CONFIRMED → PREPARING → OUT_FOR_DELIVERY → DELIVERED → CANCELLED).</w:t>
        <w:br/>
        <w:t>• Google Maps Hub Detector: Interactive map showing central fulfillment hub coordinates and coverage area.</w:t>
      </w:r>
    </w:p>
    <w:p>
      <w:pPr>
        <w:pStyle w:val="Heading2"/>
      </w:pPr>
      <w:r>
        <w:t>client/src/pages/Checkout.tsx — Payment Gateway &amp; Order Page</w:t>
      </w:r>
    </w:p>
    <w:p>
      <w:r>
        <w:t>Purpose: Complete checkout interface supporting 4 secure payment gateways.</w:t>
        <w:br/>
        <w:t>• Address &amp; Slot Selection: Confirm recipient name, phone, delivery pin, and delivery time slot (ASAP 90 Mins, Evening, Tomorrow).</w:t>
        <w:br/>
        <w:t>• Payment Tabs: 1) UPI / QR Code (scan QR code / VPA ID), 2) Credit / Debit Card (interactive live card graphic preview with card number, expiry, CVV), 3) Net Banking (HDFC, ICICI, SBI, Axis, Kotak), 4) Cash on Delivery.</w:t>
        <w:br/>
        <w:t>• Simulated Payment Verification: Multi-stage loader overlay simulating 3D secure gateway authorization steps before finalizing order.</w:t>
      </w:r>
    </w:p>
    <w:p>
      <w:pPr>
        <w:pStyle w:val="Heading2"/>
      </w:pPr>
      <w:r>
        <w:t>client/src/pages/OrderSuccess.tsx — Order Confirmation &amp; Live Tracker</w:t>
      </w:r>
    </w:p>
    <w:p>
      <w:r>
        <w:t>Purpose: Order confirmation receipt page.</w:t>
        <w:br/>
        <w:t>• Celebration Card: Order reference number (FM...) and payment confirmation badge.</w:t>
        <w:br/>
        <w:t>• Live 4-Stage Tracker: Visual progress timeline (1. Placed → 2. Confirmed → 3. Out for Delivery → 4. Delivered) with 90-minute ETA timer.</w:t>
        <w:br/>
        <w:t>• Order Summary: Itemized receipt breakdown and delivery address confirmation.</w:t>
      </w:r>
    </w:p>
    <w:p>
      <w:pPr>
        <w:pStyle w:val="Heading2"/>
      </w:pPr>
      <w:r>
        <w:t>client/src/pages/Login.tsx &amp; Register.tsx — Role Authentication Pages</w:t>
      </w:r>
    </w:p>
    <w:p>
      <w:r>
        <w:t>Purpose: User login and registration with explicit Role Selection.</w:t>
        <w:br/>
        <w:t>• Role Selector Bar: Toggle between 👤 Customer and 👑 Admin Portal before logging in.</w:t>
        <w:br/>
        <w:t>• Role-Based Redirects: Logging in as Admin redirects directly to /admin (Sunset Theme Portal), while logging in as Customer redirects to / (Customer Storefront).</w:t>
      </w:r>
    </w:p>
    <w:p>
      <w:pPr>
        <w:pStyle w:val="Heading2"/>
      </w:pPr>
      <w:r>
        <w:t>client/src/services/adminService.ts — Standalone Admin Helper Service</w:t>
      </w:r>
    </w:p>
    <w:p>
      <w:r>
        <w:t>Purpose: Standalone service module containing modular helper functions for admin CRUD operations:</w:t>
        <w:br/>
        <w:t>• updateProductStock(productId, newStock): Sends PUT request to /api/admin/products/:id with updated stock.</w:t>
        <w:br/>
        <w:t>• updateOrderStatus(orderId, status): Sends PUT request to /api/orders/:id/status with updated status.</w:t>
        <w:br/>
        <w:t>• deleteAdminProduct(productId): Sends DELETE request to remove product.</w:t>
        <w:br/>
        <w:t>• createAdminProduct(payload): Sends POST request to create new product.</w:t>
        <w:br/>
        <w:t>• editAdminProduct(productId, payload): Sends PUT request to modify product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284C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70F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