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Project: Network Reconnaissance Report</w:t>
      </w:r>
    </w:p>
    <w:p>
      <w:pPr>
        <w:spacing w:after="20"/>
      </w:pPr>
      <w:r>
        <w:rPr>
          <w:color w:val="555555"/>
          <w:sz w:val="22"/>
          <w:szCs w:val="22"/>
        </w:rPr>
        <w:t xml:space="preserve">Module: Network Scanning</w:t>
      </w:r>
    </w:p>
    <w:p>
      <w:pPr>
        <w:spacing w:after="20"/>
      </w:pPr>
      <w:r>
        <w:rPr>
          <w:color w:val="555555"/>
          <w:sz w:val="22"/>
          <w:szCs w:val="22"/>
        </w:rPr>
        <w:t xml:space="preserve">Lab environment: TryHackMe — Nmap room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Deliverable: GitHub repo + written report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Reconnaissance is the first phase of every real pentest. Before touching an exploit, you need to know what's alive on a network, what's running on it, and what it looks like from the outside. This project has you run a full recon pass against the Nmap room's lab target, document every step, and package it the way you would for a real client engagement.</w:t>
      </w:r>
    </w:p>
    <w:p>
      <w:pPr>
        <w:spacing w:after="120"/>
      </w:pPr>
      <w:r>
        <w:rPr>
          <w:b/>
          <w:bCs/>
        </w:rPr>
        <w:t xml:space="preserve">All scanning in this project is scoped to the TryHackMe Nmap room's lab target. </w:t>
      </w:r>
      <w:r>
        <w:t xml:space="preserve">Do not run these techniques against any network you don't have explicit authorization to test.</w:t>
      </w:r>
    </w:p>
    <w:p>
      <w:pPr>
        <w:pStyle w:val="Heading1"/>
        <w:spacing w:after="150" w:before="300"/>
      </w:pPr>
      <w:r>
        <w:t xml:space="preserve">Task 1 — Host &amp; Port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host discovery scan against the room's target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full TCP port scan (-p-) against the live host(s) you find.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the raw output to a file.</w:t>
      </w:r>
    </w:p>
    <w:p>
      <w:pPr>
        <w:pStyle w:val="Heading1"/>
        <w:spacing w:after="150" w:before="300"/>
      </w:pPr>
      <w:r>
        <w:t xml:space="preserve">Task 2 — Service &amp; Version Enumeration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Re-scan the open ports with service/version detection (-sV).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at least one open port, manually confirm the service by banner grabbing (nc or curl against it) instead of relying on Nmap alone — Nmap's version guess can be wrong if a service is misconfigured or intentionally masked.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the exact software name and version for each open port.</w:t>
      </w:r>
    </w:p>
    <w:p>
      <w:pPr>
        <w:pStyle w:val="Heading1"/>
        <w:spacing w:after="150" w:before="300"/>
      </w:pPr>
      <w:r>
        <w:t xml:space="preserve">Task 3 — OS Fingerprinting &amp; Scan Type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OS detection (-O) and record the guess and confidence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same port scan twice — once as a SYN scan, once as a full TCP connect scan. Time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2–3 sentences on which you'd choose for a stealth-focused engagement and why.</w:t>
      </w:r>
    </w:p>
    <w:p>
      <w:pPr>
        <w:pStyle w:val="Heading1"/>
        <w:spacing w:after="150" w:before="300"/>
      </w:pPr>
      <w:r>
        <w:t xml:space="preserve">Task 4 — Firewall/IDS Evasion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one scan using packet fragmentation (-f).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one scan using a slower timing template (-T1 or -T2).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whether results changed and how scan time was 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Include, in your report, a short explanation of decoy scanning (-D) and proxy chaining as two additional evasion/anonymity techniques — you don't need to run these, just explain what they do and when you'd use them.</w:t>
      </w:r>
    </w:p>
    <w:p>
      <w:pPr>
        <w:pStyle w:val="Heading1"/>
        <w:spacing w:after="150" w:before="300"/>
      </w:pPr>
      <w:r>
        <w:t xml:space="preserve">Task 5 — Write the Report</w:t>
      </w:r>
    </w:p>
    <w:p>
      <w:pPr>
        <w:spacing w:after="120"/>
      </w:pPr>
      <w:r>
        <w:t xml:space="preserve">Structure it as a short, professional recon report: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— what you scanned, when, and the authorization basis (the TryHackMe lab environment).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Methodology — the scan types you ran, in order,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 table — Host | Port | Service | Version |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observations — anything notable (outdated service version, unusually open port,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Recommendations — 2–3 concrete, plain-English actions a client's IT team could take.</w:t>
      </w:r>
    </w:p>
    <w:p>
      <w:pPr>
        <w:spacing w:after="120"/>
      </w:pPr>
      <w:r>
        <w:t xml:space="preserve">Keep the report to what a busy client would actually read — lead with what matters most.</w:t>
      </w:r>
    </w:p>
    <w:p>
      <w:pPr>
        <w:pStyle w:val="Heading1"/>
        <w:spacing w:after="150" w:before="300"/>
      </w:pPr>
      <w:r>
        <w:t xml:space="preserve">Deliverable: GitHub Repo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0F0F0" w:val="clear"/>
        <w:spacing w:after="20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scanning-project/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├── README.md          (project overview, tools used, room reference)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├── scan-commands.md    (every exact command you ran, in order)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├── raw-output/          (saved terminal output from each task)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└── report.md            (the Task 5 report)</w:t>
      </w:r>
    </w:p>
    <w:p>
      <w:pPr>
        <w:spacing w:after="120"/>
      </w:pPr>
      <w:r>
        <w:rPr>
          <w:b/>
          <w:bCs/>
        </w:rPr>
        <w:t xml:space="preserve">README.md must include: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One-line project summary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 used (Nmap, netcat/curl)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note that all scanning was done against an authorized TryHackMe lab target</w:t>
      </w:r>
    </w:p>
    <w:p>
      <w:pPr>
        <w:spacing w:after="120"/>
      </w:pPr>
      <w:r>
        <w:rPr>
          <w:b/>
          <w:bCs/>
        </w:rPr>
        <w:t xml:space="preserve">Definition of done: </w:t>
      </w:r>
      <w:r>
        <w:t xml:space="preserve">someone opening the repo cold should understand exactly what you did, why, and what you found — without needing to ask you anything.</w:t>
      </w:r>
    </w:p>
    <w:p>
      <w:pPr>
        <w:pStyle w:val="Heading1"/>
        <w:spacing w:after="150" w:before="300"/>
      </w:pPr>
      <w:r>
        <w:t xml:space="preserve">Resume Line</w:t>
      </w:r>
    </w:p>
    <w:p>
      <w:pPr>
        <w:spacing w:after="200"/>
        <w:ind w:left="431"/>
      </w:pPr>
      <w:r>
        <w:rPr>
          <w:i/>
          <w:iCs/>
        </w:rPr>
        <w:t xml:space="preserve">"Performed network reconnaissance against a lab environment using Nmap (host discovery, service/version enumeration, OS fingerprinting, evasion techniques); documented findings in a professional recon report."</w:t>
      </w:r>
    </w:p>
    <w:p>
      <w:pPr>
        <w:pStyle w:val="Heading1"/>
        <w:spacing w:after="150" w:before="300"/>
      </w:pPr>
      <w:r>
        <w:t xml:space="preserve">Grading Rubric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rPr>
          <w:tblHeader/>
        </w:trPr>
        <w:tc>
          <w:tcPr>
            <w:tcW w:type="dxa" w:w="70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0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7000"/>
          </w:tcPr>
          <w:p>
            <w:r>
              <w:t xml:space="preserve">Task 1 — Host &amp; port discovery</w:t>
            </w:r>
          </w:p>
        </w:tc>
        <w:tc>
          <w:tcPr>
            <w:tcW w:type="dxa" w:w="2200"/>
          </w:tcPr>
          <w:p>
            <w:r>
              <w:t xml:space="preserve">15%</w:t>
            </w:r>
          </w:p>
        </w:tc>
      </w:tr>
      <w:tr>
        <w:tc>
          <w:tcPr>
            <w:tcW w:type="dxa" w:w="7000"/>
          </w:tcPr>
          <w:p>
            <w:r>
              <w:t xml:space="preserve">Task 2 — Service/version enumeration + manual banner grab</w:t>
            </w:r>
          </w:p>
        </w:tc>
        <w:tc>
          <w:tcPr>
            <w:tcW w:type="dxa" w:w="2200"/>
          </w:tcPr>
          <w:p>
            <w:r>
              <w:t xml:space="preserve">20%</w:t>
            </w:r>
          </w:p>
        </w:tc>
      </w:tr>
      <w:tr>
        <w:tc>
          <w:tcPr>
            <w:tcW w:type="dxa" w:w="7000"/>
          </w:tcPr>
          <w:p>
            <w:r>
              <w:t xml:space="preserve">Task 3 — OS fingerprinting + scan type comparison</w:t>
            </w:r>
          </w:p>
        </w:tc>
        <w:tc>
          <w:tcPr>
            <w:tcW w:type="dxa" w:w="2200"/>
          </w:tcPr>
          <w:p>
            <w:r>
              <w:t xml:space="preserve">20%</w:t>
            </w:r>
          </w:p>
        </w:tc>
      </w:tr>
      <w:tr>
        <w:tc>
          <w:tcPr>
            <w:tcW w:type="dxa" w:w="7000"/>
          </w:tcPr>
          <w:p>
            <w:r>
              <w:t xml:space="preserve">Task 4 — Evasion techniques + write-up</w:t>
            </w:r>
          </w:p>
        </w:tc>
        <w:tc>
          <w:tcPr>
            <w:tcW w:type="dxa" w:w="2200"/>
          </w:tcPr>
          <w:p>
            <w:r>
              <w:t xml:space="preserve">20%</w:t>
            </w:r>
          </w:p>
        </w:tc>
      </w:tr>
      <w:tr>
        <w:tc>
          <w:tcPr>
            <w:tcW w:type="dxa" w:w="7000"/>
          </w:tcPr>
          <w:p>
            <w:r>
              <w:t xml:space="preserve">Task 5 — Report quality</w:t>
            </w:r>
          </w:p>
        </w:tc>
        <w:tc>
          <w:tcPr>
            <w:tcW w:type="dxa" w:w="2200"/>
          </w:tcPr>
          <w:p>
            <w:r>
              <w:t xml:space="preserve">15%</w:t>
            </w:r>
          </w:p>
        </w:tc>
      </w:tr>
      <w:tr>
        <w:tc>
          <w:tcPr>
            <w:tcW w:type="dxa" w:w="7000"/>
          </w:tcPr>
          <w:p>
            <w:r>
              <w:t xml:space="preserve">GitHub repo structure/completeness</w:t>
            </w:r>
          </w:p>
        </w:tc>
        <w:tc>
          <w:tcPr>
            <w:tcW w:type="dxa" w:w="2200"/>
          </w:tcPr>
          <w:p>
            <w:r>
              <w:t xml:space="preserve">10%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2026-07-04T10:00:49.088Z</dcterms:created>
  <dcterms:modified xsi:type="dcterms:W3CDTF">2026-07-04T10:00:49.101Z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