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6552883" cy="437072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52883" cy="437072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6843420" cy="1981802"/>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43420" cy="198180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hd w:fill="ffffff" w:val="clear"/>
        <w:spacing w:after="0" w:before="0" w:lineRule="auto"/>
        <w:rPr>
          <w:rFonts w:ascii="Quattrocento Sans" w:cs="Quattrocento Sans" w:eastAsia="Quattrocento Sans" w:hAnsi="Quattrocento Sans"/>
          <w:color w:val="303133"/>
          <w:sz w:val="20"/>
          <w:szCs w:val="20"/>
        </w:rPr>
      </w:pPr>
      <w:bookmarkStart w:colFirst="0" w:colLast="0" w:name="_heading=h.gjdgxs" w:id="0"/>
      <w:bookmarkEnd w:id="0"/>
      <w:r w:rsidDel="00000000" w:rsidR="00000000" w:rsidRPr="00000000">
        <w:rPr/>
        <w:drawing>
          <wp:inline distB="0" distT="0" distL="0" distR="0">
            <wp:extent cx="6479540" cy="319976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79540" cy="3199765"/>
                    </a:xfrm>
                    <a:prstGeom prst="rect"/>
                    <a:ln/>
                  </pic:spPr>
                </pic:pic>
              </a:graphicData>
            </a:graphic>
          </wp:inline>
        </w:drawing>
      </w:r>
      <w:r w:rsidDel="00000000" w:rsidR="00000000" w:rsidRPr="00000000">
        <w:rPr>
          <w:rtl w:val="0"/>
        </w:rPr>
        <w:br w:type="textWrapping"/>
      </w:r>
      <w:r w:rsidDel="00000000" w:rsidR="00000000" w:rsidRPr="00000000">
        <w:rPr>
          <w:rFonts w:ascii="Proxima Nova" w:cs="Proxima Nova" w:eastAsia="Proxima Nova" w:hAnsi="Proxima Nova"/>
          <w:color w:val="c55911"/>
          <w:sz w:val="28"/>
          <w:szCs w:val="28"/>
          <w:rtl w:val="0"/>
        </w:rPr>
        <w:t xml:space="preserve">Understanding Spring MVC Flow Diagram</w:t>
      </w:r>
      <w:r w:rsidDel="00000000" w:rsidR="00000000" w:rsidRPr="00000000">
        <w:rPr>
          <w:rFonts w:ascii="Quattrocento Sans" w:cs="Quattrocento Sans" w:eastAsia="Quattrocento Sans" w:hAnsi="Quattrocento Sans"/>
          <w:color w:val="303133"/>
          <w:sz w:val="20"/>
          <w:szCs w:val="20"/>
          <w:rtl w:val="0"/>
        </w:rPr>
        <w:br w:type="textWrapping"/>
      </w:r>
    </w:p>
    <w:p w:rsidR="00000000" w:rsidDel="00000000" w:rsidP="00000000" w:rsidRDefault="00000000" w:rsidRPr="00000000" w14:paraId="00000005">
      <w:pPr>
        <w:shd w:fill="ffffff" w:val="clear"/>
        <w:spacing w:after="0" w:line="240" w:lineRule="auto"/>
        <w:rPr>
          <w:rFonts w:ascii="Quattrocento Sans" w:cs="Quattrocento Sans" w:eastAsia="Quattrocento Sans" w:hAnsi="Quattrocento Sans"/>
          <w:b w:val="1"/>
          <w:color w:val="303133"/>
          <w:sz w:val="20"/>
          <w:szCs w:val="20"/>
        </w:rPr>
      </w:pPr>
      <w:r w:rsidDel="00000000" w:rsidR="00000000" w:rsidRPr="00000000">
        <w:rPr>
          <w:rFonts w:ascii="Quattrocento Sans" w:cs="Quattrocento Sans" w:eastAsia="Quattrocento Sans" w:hAnsi="Quattrocento Sans"/>
          <w:b w:val="1"/>
          <w:color w:val="303133"/>
          <w:sz w:val="20"/>
          <w:szCs w:val="20"/>
          <w:rtl w:val="0"/>
        </w:rPr>
        <w:t xml:space="preserve">1. Request</w:t>
      </w:r>
    </w:p>
    <w:p w:rsidR="00000000" w:rsidDel="00000000" w:rsidP="00000000" w:rsidRDefault="00000000" w:rsidRPr="00000000" w14:paraId="00000006">
      <w:pPr>
        <w:shd w:fill="ffffff" w:val="clear"/>
        <w:spacing w:after="0" w:line="240" w:lineRule="auto"/>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The first step in the MVC flow is when a request is received by the Dispatcher Servlet. </w:t>
      </w:r>
    </w:p>
    <w:p w:rsidR="00000000" w:rsidDel="00000000" w:rsidP="00000000" w:rsidRDefault="00000000" w:rsidRPr="00000000" w14:paraId="00000007">
      <w:pPr>
        <w:shd w:fill="ffffff" w:val="clear"/>
        <w:spacing w:after="0" w:line="240" w:lineRule="auto"/>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Quattrocento Sans" w:cs="Quattrocento Sans" w:eastAsia="Quattrocento Sans" w:hAnsi="Quattrocento Sans"/>
          <w:b w:val="1"/>
          <w:color w:val="303133"/>
          <w:sz w:val="20"/>
          <w:szCs w:val="20"/>
        </w:rPr>
      </w:pPr>
      <w:r w:rsidDel="00000000" w:rsidR="00000000" w:rsidRPr="00000000">
        <w:rPr>
          <w:rFonts w:ascii="Quattrocento Sans" w:cs="Quattrocento Sans" w:eastAsia="Quattrocento Sans" w:hAnsi="Quattrocento Sans"/>
          <w:b w:val="1"/>
          <w:color w:val="303133"/>
          <w:sz w:val="20"/>
          <w:szCs w:val="20"/>
          <w:rtl w:val="0"/>
        </w:rPr>
        <w:t xml:space="preserve">2. Dispatcher Servlet</w:t>
      </w:r>
    </w:p>
    <w:p w:rsidR="00000000" w:rsidDel="00000000" w:rsidP="00000000" w:rsidRDefault="00000000" w:rsidRPr="00000000" w14:paraId="00000009">
      <w:pPr>
        <w:shd w:fill="ffffff" w:val="clear"/>
        <w:spacing w:after="0" w:line="240" w:lineRule="auto"/>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Now, the Dispatcher Servlet will with the help of Handler Mapping understand the Controller class name associated with the received request. Once the Dispatcher Servlet knows which Controller will be able to handle the request, it will transfer the request to it. </w:t>
      </w:r>
    </w:p>
    <w:p w:rsidR="00000000" w:rsidDel="00000000" w:rsidP="00000000" w:rsidRDefault="00000000" w:rsidRPr="00000000" w14:paraId="0000000A">
      <w:pPr>
        <w:shd w:fill="ffffff" w:val="clear"/>
        <w:spacing w:after="0" w:line="240" w:lineRule="auto"/>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Quattrocento Sans" w:cs="Quattrocento Sans" w:eastAsia="Quattrocento Sans" w:hAnsi="Quattrocento Sans"/>
          <w:b w:val="1"/>
          <w:color w:val="303133"/>
          <w:sz w:val="20"/>
          <w:szCs w:val="20"/>
        </w:rPr>
      </w:pPr>
      <w:r w:rsidDel="00000000" w:rsidR="00000000" w:rsidRPr="00000000">
        <w:rPr>
          <w:rFonts w:ascii="Quattrocento Sans" w:cs="Quattrocento Sans" w:eastAsia="Quattrocento Sans" w:hAnsi="Quattrocento Sans"/>
          <w:b w:val="1"/>
          <w:color w:val="303133"/>
          <w:sz w:val="20"/>
          <w:szCs w:val="20"/>
          <w:rtl w:val="0"/>
        </w:rPr>
        <w:t xml:space="preserve">3. Controller</w:t>
      </w:r>
    </w:p>
    <w:p w:rsidR="00000000" w:rsidDel="00000000" w:rsidP="00000000" w:rsidRDefault="00000000" w:rsidRPr="00000000" w14:paraId="0000000C">
      <w:pPr>
        <w:shd w:fill="ffffff" w:val="clear"/>
        <w:spacing w:after="0" w:line="240" w:lineRule="auto"/>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The Controller will process the request based on appropriate methods and will return it to Model Data and View Name.</w:t>
      </w:r>
    </w:p>
    <w:p w:rsidR="00000000" w:rsidDel="00000000" w:rsidP="00000000" w:rsidRDefault="00000000" w:rsidRPr="00000000" w14:paraId="0000000D">
      <w:pPr>
        <w:shd w:fill="ffffff" w:val="clear"/>
        <w:spacing w:after="0" w:line="240" w:lineRule="auto"/>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Quattrocento Sans" w:cs="Quattrocento Sans" w:eastAsia="Quattrocento Sans" w:hAnsi="Quattrocento Sans"/>
          <w:b w:val="1"/>
          <w:color w:val="303133"/>
          <w:sz w:val="20"/>
          <w:szCs w:val="20"/>
        </w:rPr>
      </w:pPr>
      <w:r w:rsidDel="00000000" w:rsidR="00000000" w:rsidRPr="00000000">
        <w:rPr>
          <w:rFonts w:ascii="Quattrocento Sans" w:cs="Quattrocento Sans" w:eastAsia="Quattrocento Sans" w:hAnsi="Quattrocento Sans"/>
          <w:b w:val="1"/>
          <w:color w:val="303133"/>
          <w:sz w:val="20"/>
          <w:szCs w:val="20"/>
          <w:rtl w:val="0"/>
        </w:rPr>
        <w:t xml:space="preserve">4. Model and View</w:t>
      </w:r>
    </w:p>
    <w:p w:rsidR="00000000" w:rsidDel="00000000" w:rsidP="00000000" w:rsidRDefault="00000000" w:rsidRPr="00000000" w14:paraId="0000000F">
      <w:pPr>
        <w:shd w:fill="ffffff" w:val="clear"/>
        <w:spacing w:after="0" w:line="240" w:lineRule="auto"/>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It will return the processed data to the Dispatcher Servlet. </w:t>
      </w:r>
    </w:p>
    <w:p w:rsidR="00000000" w:rsidDel="00000000" w:rsidP="00000000" w:rsidRDefault="00000000" w:rsidRPr="00000000" w14:paraId="00000010">
      <w:pPr>
        <w:shd w:fill="ffffff" w:val="clear"/>
        <w:spacing w:after="0" w:line="240" w:lineRule="auto"/>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Quattrocento Sans" w:cs="Quattrocento Sans" w:eastAsia="Quattrocento Sans" w:hAnsi="Quattrocento Sans"/>
          <w:b w:val="1"/>
          <w:color w:val="303133"/>
          <w:sz w:val="20"/>
          <w:szCs w:val="20"/>
        </w:rPr>
      </w:pPr>
      <w:r w:rsidDel="00000000" w:rsidR="00000000" w:rsidRPr="00000000">
        <w:rPr>
          <w:rFonts w:ascii="Quattrocento Sans" w:cs="Quattrocento Sans" w:eastAsia="Quattrocento Sans" w:hAnsi="Quattrocento Sans"/>
          <w:b w:val="1"/>
          <w:color w:val="303133"/>
          <w:sz w:val="20"/>
          <w:szCs w:val="20"/>
          <w:rtl w:val="0"/>
        </w:rPr>
        <w:t xml:space="preserve">5. View Resolver</w:t>
      </w:r>
    </w:p>
    <w:p w:rsidR="00000000" w:rsidDel="00000000" w:rsidP="00000000" w:rsidRDefault="00000000" w:rsidRPr="00000000" w14:paraId="00000012">
      <w:pPr>
        <w:shd w:fill="ffffff" w:val="clear"/>
        <w:spacing w:after="0" w:line="240" w:lineRule="auto"/>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Once Model and View receive the data, Dispatcher Servlet will transfer it to the View Resolver to get the actual view page. </w:t>
      </w:r>
    </w:p>
    <w:p w:rsidR="00000000" w:rsidDel="00000000" w:rsidP="00000000" w:rsidRDefault="00000000" w:rsidRPr="00000000" w14:paraId="00000013">
      <w:pPr>
        <w:shd w:fill="ffffff" w:val="clear"/>
        <w:spacing w:after="0" w:line="240" w:lineRule="auto"/>
        <w:rPr>
          <w:rFonts w:ascii="Proxima Nova" w:cs="Proxima Nova" w:eastAsia="Proxima Nova" w:hAnsi="Proxima Nova"/>
          <w:color w:val="000000"/>
          <w:sz w:val="20"/>
          <w:szCs w:val="20"/>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Quattrocento Sans" w:cs="Quattrocento Sans" w:eastAsia="Quattrocento Sans" w:hAnsi="Quattrocento Sans"/>
          <w:b w:val="1"/>
          <w:color w:val="303133"/>
          <w:sz w:val="20"/>
          <w:szCs w:val="20"/>
        </w:rPr>
      </w:pPr>
      <w:r w:rsidDel="00000000" w:rsidR="00000000" w:rsidRPr="00000000">
        <w:rPr>
          <w:rFonts w:ascii="Quattrocento Sans" w:cs="Quattrocento Sans" w:eastAsia="Quattrocento Sans" w:hAnsi="Quattrocento Sans"/>
          <w:b w:val="1"/>
          <w:color w:val="303133"/>
          <w:sz w:val="20"/>
          <w:szCs w:val="20"/>
          <w:rtl w:val="0"/>
        </w:rPr>
        <w:t xml:space="preserve">6. View</w:t>
      </w:r>
    </w:p>
    <w:p w:rsidR="00000000" w:rsidDel="00000000" w:rsidP="00000000" w:rsidRDefault="00000000" w:rsidRPr="00000000" w14:paraId="00000015">
      <w:pPr>
        <w:shd w:fill="ffffff" w:val="clear"/>
        <w:spacing w:after="0" w:line="240" w:lineRule="auto"/>
        <w:rPr>
          <w:rFonts w:ascii="Proxima Nova" w:cs="Proxima Nova" w:eastAsia="Proxima Nova" w:hAnsi="Proxima Nova"/>
          <w:color w:val="000000"/>
          <w:sz w:val="20"/>
          <w:szCs w:val="20"/>
        </w:rPr>
      </w:pPr>
      <w:r w:rsidDel="00000000" w:rsidR="00000000" w:rsidRPr="00000000">
        <w:rPr>
          <w:rFonts w:ascii="Proxima Nova" w:cs="Proxima Nova" w:eastAsia="Proxima Nova" w:hAnsi="Proxima Nova"/>
          <w:color w:val="000000"/>
          <w:sz w:val="20"/>
          <w:szCs w:val="20"/>
          <w:rtl w:val="0"/>
        </w:rPr>
        <w:t xml:space="preserve">Finally, the Dispatcher Servlet will pass the Model object (results) to the view page. This is the final step of the flow where the results will be displayed. </w:t>
      </w:r>
    </w:p>
    <w:p w:rsidR="00000000" w:rsidDel="00000000" w:rsidP="00000000" w:rsidRDefault="00000000" w:rsidRPr="00000000" w14:paraId="00000016">
      <w:pPr>
        <w:pStyle w:val="Heading2"/>
        <w:shd w:fill="ffffff" w:val="clear"/>
        <w:spacing w:after="0" w:before="0" w:lineRule="auto"/>
        <w:rPr>
          <w:rFonts w:ascii="Proxima Nova" w:cs="Proxima Nova" w:eastAsia="Proxima Nova" w:hAnsi="Proxima Nova"/>
          <w:color w:val="000000"/>
          <w:sz w:val="28"/>
          <w:szCs w:val="28"/>
        </w:rPr>
      </w:pPr>
      <w:r w:rsidDel="00000000" w:rsidR="00000000" w:rsidRPr="00000000">
        <w:rPr>
          <w:rtl w:val="0"/>
        </w:rPr>
        <w:br w:type="textWrapping"/>
      </w:r>
      <w:r w:rsidDel="00000000" w:rsidR="00000000" w:rsidRPr="00000000">
        <w:rPr>
          <w:rFonts w:ascii="Proxima Nova" w:cs="Proxima Nova" w:eastAsia="Proxima Nova" w:hAnsi="Proxima Nova"/>
          <w:color w:val="c55911"/>
          <w:sz w:val="28"/>
          <w:szCs w:val="28"/>
          <w:rtl w:val="0"/>
        </w:rPr>
        <w:t xml:space="preserve">Advantages of Spring MVC</w:t>
      </w:r>
      <w:r w:rsidDel="00000000" w:rsidR="00000000" w:rsidRPr="00000000">
        <w:rPr>
          <w:rtl w:val="0"/>
        </w:rPr>
      </w:r>
    </w:p>
    <w:p w:rsidR="00000000" w:rsidDel="00000000" w:rsidP="00000000" w:rsidRDefault="00000000" w:rsidRPr="00000000" w14:paraId="00000017">
      <w:pPr>
        <w:pStyle w:val="Heading2"/>
        <w:shd w:fill="ffffff" w:val="clear"/>
        <w:spacing w:after="0" w:before="0" w:lineRule="auto"/>
        <w:rPr>
          <w:rFonts w:ascii="Proxima Nova" w:cs="Proxima Nova" w:eastAsia="Proxima Nova" w:hAnsi="Proxima Nova"/>
          <w:b w:val="0"/>
          <w:color w:val="000000"/>
          <w:sz w:val="20"/>
          <w:szCs w:val="20"/>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0" w:line="240" w:lineRule="auto"/>
        <w:ind w:left="0" w:hanging="360"/>
        <w:rPr>
          <w:rFonts w:ascii="Proxima Nova" w:cs="Proxima Nova" w:eastAsia="Proxima Nova" w:hAnsi="Proxima Nova"/>
          <w:color w:val="000000"/>
          <w:sz w:val="20"/>
          <w:szCs w:val="20"/>
        </w:rPr>
      </w:pPr>
      <w:r w:rsidDel="00000000" w:rsidR="00000000" w:rsidRPr="00000000">
        <w:rPr>
          <w:b w:val="1"/>
          <w:color w:val="000000"/>
          <w:sz w:val="20"/>
          <w:szCs w:val="20"/>
          <w:rtl w:val="0"/>
        </w:rPr>
        <w:t xml:space="preserve">Different roles: </w:t>
      </w:r>
      <w:r w:rsidDel="00000000" w:rsidR="00000000" w:rsidRPr="00000000">
        <w:rPr>
          <w:rFonts w:ascii="Proxima Nova" w:cs="Proxima Nova" w:eastAsia="Proxima Nova" w:hAnsi="Proxima Nova"/>
          <w:color w:val="000000"/>
          <w:sz w:val="20"/>
          <w:szCs w:val="20"/>
          <w:rtl w:val="0"/>
        </w:rPr>
        <w:t xml:space="preserve">The Spring MVC has separate roles which can be fulfilled with the help of a specialized object. The roles involved in this are command object, model object, controller, dispatcher servlet, view resolver, validator, and more. </w:t>
      </w:r>
    </w:p>
    <w:p w:rsidR="00000000" w:rsidDel="00000000" w:rsidP="00000000" w:rsidRDefault="00000000" w:rsidRPr="00000000" w14:paraId="00000019">
      <w:pPr>
        <w:numPr>
          <w:ilvl w:val="0"/>
          <w:numId w:val="1"/>
        </w:numPr>
        <w:shd w:fill="ffffff" w:val="clear"/>
        <w:spacing w:after="0" w:line="240" w:lineRule="auto"/>
        <w:ind w:left="0" w:hanging="360"/>
        <w:rPr>
          <w:rFonts w:ascii="Proxima Nova" w:cs="Proxima Nova" w:eastAsia="Proxima Nova" w:hAnsi="Proxima Nova"/>
          <w:color w:val="000000"/>
          <w:sz w:val="20"/>
          <w:szCs w:val="20"/>
        </w:rPr>
      </w:pPr>
      <w:r w:rsidDel="00000000" w:rsidR="00000000" w:rsidRPr="00000000">
        <w:rPr>
          <w:b w:val="1"/>
          <w:color w:val="000000"/>
          <w:sz w:val="20"/>
          <w:szCs w:val="20"/>
          <w:rtl w:val="0"/>
        </w:rPr>
        <w:t xml:space="preserve">Lightweight:</w:t>
      </w:r>
      <w:r w:rsidDel="00000000" w:rsidR="00000000" w:rsidRPr="00000000">
        <w:rPr>
          <w:rFonts w:ascii="Proxima Nova" w:cs="Proxima Nova" w:eastAsia="Proxima Nova" w:hAnsi="Proxima Nova"/>
          <w:color w:val="000000"/>
          <w:sz w:val="20"/>
          <w:szCs w:val="20"/>
          <w:rtl w:val="0"/>
        </w:rPr>
        <w:t xml:space="preserve"> The container used for the development and deployment of applications uses a lightweight servlet. </w:t>
      </w:r>
    </w:p>
    <w:p w:rsidR="00000000" w:rsidDel="00000000" w:rsidP="00000000" w:rsidRDefault="00000000" w:rsidRPr="00000000" w14:paraId="0000001A">
      <w:pPr>
        <w:numPr>
          <w:ilvl w:val="0"/>
          <w:numId w:val="1"/>
        </w:numPr>
        <w:shd w:fill="ffffff" w:val="clear"/>
        <w:spacing w:after="0" w:line="240" w:lineRule="auto"/>
        <w:ind w:left="0" w:hanging="360"/>
        <w:rPr>
          <w:rFonts w:ascii="Proxima Nova" w:cs="Proxima Nova" w:eastAsia="Proxima Nova" w:hAnsi="Proxima Nova"/>
          <w:color w:val="000000"/>
          <w:sz w:val="20"/>
          <w:szCs w:val="20"/>
        </w:rPr>
      </w:pPr>
      <w:r w:rsidDel="00000000" w:rsidR="00000000" w:rsidRPr="00000000">
        <w:rPr>
          <w:b w:val="1"/>
          <w:color w:val="000000"/>
          <w:sz w:val="20"/>
          <w:szCs w:val="20"/>
          <w:rtl w:val="0"/>
        </w:rPr>
        <w:t xml:space="preserve">Fast development: </w:t>
      </w:r>
      <w:r w:rsidDel="00000000" w:rsidR="00000000" w:rsidRPr="00000000">
        <w:rPr>
          <w:rFonts w:ascii="Proxima Nova" w:cs="Proxima Nova" w:eastAsia="Proxima Nova" w:hAnsi="Proxima Nova"/>
          <w:color w:val="000000"/>
          <w:sz w:val="20"/>
          <w:szCs w:val="20"/>
          <w:rtl w:val="0"/>
        </w:rPr>
        <w:t xml:space="preserve">The MVC spring framework enables rapid and parallel development. It helps the developer to complete the project on time. </w:t>
      </w:r>
    </w:p>
    <w:p w:rsidR="00000000" w:rsidDel="00000000" w:rsidP="00000000" w:rsidRDefault="00000000" w:rsidRPr="00000000" w14:paraId="0000001B">
      <w:pPr>
        <w:numPr>
          <w:ilvl w:val="0"/>
          <w:numId w:val="1"/>
        </w:numPr>
        <w:shd w:fill="ffffff" w:val="clear"/>
        <w:spacing w:after="0" w:line="240" w:lineRule="auto"/>
        <w:ind w:left="0" w:hanging="360"/>
        <w:rPr>
          <w:rFonts w:ascii="Proxima Nova" w:cs="Proxima Nova" w:eastAsia="Proxima Nova" w:hAnsi="Proxima Nova"/>
          <w:color w:val="000000"/>
          <w:sz w:val="20"/>
          <w:szCs w:val="20"/>
        </w:rPr>
      </w:pPr>
      <w:r w:rsidDel="00000000" w:rsidR="00000000" w:rsidRPr="00000000">
        <w:rPr>
          <w:b w:val="1"/>
          <w:color w:val="000000"/>
          <w:sz w:val="20"/>
          <w:szCs w:val="20"/>
          <w:rtl w:val="0"/>
        </w:rPr>
        <w:t xml:space="preserve">Strong and powerful configuration:</w:t>
      </w:r>
      <w:r w:rsidDel="00000000" w:rsidR="00000000" w:rsidRPr="00000000">
        <w:rPr>
          <w:rFonts w:ascii="Proxima Nova" w:cs="Proxima Nova" w:eastAsia="Proxima Nova" w:hAnsi="Proxima Nova"/>
          <w:color w:val="000000"/>
          <w:sz w:val="20"/>
          <w:szCs w:val="20"/>
          <w:rtl w:val="0"/>
        </w:rPr>
        <w:t xml:space="preserve"> It provides powerful configuration for application and framework classes. These configurations include easy simple referencing like business objects and web controllers. </w:t>
      </w:r>
    </w:p>
    <w:p w:rsidR="00000000" w:rsidDel="00000000" w:rsidP="00000000" w:rsidRDefault="00000000" w:rsidRPr="00000000" w14:paraId="0000001C">
      <w:pPr>
        <w:numPr>
          <w:ilvl w:val="0"/>
          <w:numId w:val="1"/>
        </w:numPr>
        <w:shd w:fill="ffffff" w:val="clear"/>
        <w:spacing w:after="0" w:line="240" w:lineRule="auto"/>
        <w:ind w:left="0" w:hanging="360"/>
        <w:rPr>
          <w:rFonts w:ascii="Proxima Nova" w:cs="Proxima Nova" w:eastAsia="Proxima Nova" w:hAnsi="Proxima Nova"/>
          <w:color w:val="000000"/>
          <w:sz w:val="20"/>
          <w:szCs w:val="20"/>
        </w:rPr>
      </w:pPr>
      <w:r w:rsidDel="00000000" w:rsidR="00000000" w:rsidRPr="00000000">
        <w:rPr>
          <w:b w:val="1"/>
          <w:color w:val="000000"/>
          <w:sz w:val="20"/>
          <w:szCs w:val="20"/>
          <w:rtl w:val="0"/>
        </w:rPr>
        <w:t xml:space="preserve">Business code:</w:t>
      </w:r>
      <w:r w:rsidDel="00000000" w:rsidR="00000000" w:rsidRPr="00000000">
        <w:rPr>
          <w:rFonts w:ascii="Proxima Nova" w:cs="Proxima Nova" w:eastAsia="Proxima Nova" w:hAnsi="Proxima Nova"/>
          <w:color w:val="000000"/>
          <w:sz w:val="20"/>
          <w:szCs w:val="20"/>
          <w:rtl w:val="0"/>
        </w:rPr>
        <w:t xml:space="preserve"> It provides reusable business codes that allow the developer to use existing business objects instead of creating new objects. </w:t>
      </w:r>
    </w:p>
    <w:p w:rsidR="00000000" w:rsidDel="00000000" w:rsidP="00000000" w:rsidRDefault="00000000" w:rsidRPr="00000000" w14:paraId="0000001D">
      <w:pPr>
        <w:numPr>
          <w:ilvl w:val="0"/>
          <w:numId w:val="1"/>
        </w:numPr>
        <w:shd w:fill="ffffff" w:val="clear"/>
        <w:spacing w:after="0" w:line="240" w:lineRule="auto"/>
        <w:ind w:left="0" w:hanging="360"/>
        <w:rPr>
          <w:rFonts w:ascii="Proxima Nova" w:cs="Proxima Nova" w:eastAsia="Proxima Nova" w:hAnsi="Proxima Nova"/>
          <w:color w:val="000000"/>
          <w:sz w:val="20"/>
          <w:szCs w:val="20"/>
        </w:rPr>
      </w:pPr>
      <w:r w:rsidDel="00000000" w:rsidR="00000000" w:rsidRPr="00000000">
        <w:rPr>
          <w:b w:val="1"/>
          <w:color w:val="000000"/>
          <w:sz w:val="20"/>
          <w:szCs w:val="20"/>
          <w:rtl w:val="0"/>
        </w:rPr>
        <w:t xml:space="preserve">Easy testing:</w:t>
      </w:r>
      <w:r w:rsidDel="00000000" w:rsidR="00000000" w:rsidRPr="00000000">
        <w:rPr>
          <w:rFonts w:ascii="Proxima Nova" w:cs="Proxima Nova" w:eastAsia="Proxima Nova" w:hAnsi="Proxima Nova"/>
          <w:color w:val="000000"/>
          <w:sz w:val="20"/>
          <w:szCs w:val="20"/>
          <w:rtl w:val="0"/>
        </w:rPr>
        <w:t xml:space="preserve"> Spring generally uses Java Beans that allows the developer to inject data using easy methods. </w:t>
      </w:r>
    </w:p>
    <w:p w:rsidR="00000000" w:rsidDel="00000000" w:rsidP="00000000" w:rsidRDefault="00000000" w:rsidRPr="00000000" w14:paraId="0000001E">
      <w:pPr>
        <w:numPr>
          <w:ilvl w:val="0"/>
          <w:numId w:val="1"/>
        </w:numPr>
        <w:shd w:fill="ffffff" w:val="clear"/>
        <w:spacing w:after="0" w:line="240" w:lineRule="auto"/>
        <w:ind w:left="0" w:hanging="360"/>
        <w:rPr>
          <w:rFonts w:ascii="Proxima Nova" w:cs="Proxima Nova" w:eastAsia="Proxima Nova" w:hAnsi="Proxima Nova"/>
          <w:color w:val="000000"/>
          <w:sz w:val="20"/>
          <w:szCs w:val="20"/>
        </w:rPr>
      </w:pPr>
      <w:r w:rsidDel="00000000" w:rsidR="00000000" w:rsidRPr="00000000">
        <w:rPr>
          <w:b w:val="1"/>
          <w:color w:val="000000"/>
          <w:sz w:val="20"/>
          <w:szCs w:val="20"/>
          <w:rtl w:val="0"/>
        </w:rPr>
        <w:t xml:space="preserve">Mapping:</w:t>
      </w:r>
      <w:r w:rsidDel="00000000" w:rsidR="00000000" w:rsidRPr="00000000">
        <w:rPr>
          <w:rFonts w:ascii="Proxima Nova" w:cs="Proxima Nova" w:eastAsia="Proxima Nova" w:hAnsi="Proxima Nova"/>
          <w:color w:val="000000"/>
          <w:sz w:val="20"/>
          <w:szCs w:val="20"/>
          <w:rtl w:val="0"/>
        </w:rPr>
        <w:t xml:space="preserve"> It provides flexible mapping that allows the page to redirect easily. </w:t>
      </w:r>
    </w:p>
    <w:p w:rsidR="00000000" w:rsidDel="00000000" w:rsidP="00000000" w:rsidRDefault="00000000" w:rsidRPr="00000000" w14:paraId="0000001F">
      <w:pPr>
        <w:numPr>
          <w:ilvl w:val="0"/>
          <w:numId w:val="1"/>
        </w:numPr>
        <w:shd w:fill="ffffff" w:val="clear"/>
        <w:spacing w:after="0" w:line="240" w:lineRule="auto"/>
        <w:ind w:left="0" w:hanging="360"/>
        <w:rPr>
          <w:rFonts w:ascii="Proxima Nova" w:cs="Proxima Nova" w:eastAsia="Proxima Nova" w:hAnsi="Proxima Nova"/>
          <w:color w:val="000000"/>
          <w:sz w:val="20"/>
          <w:szCs w:val="20"/>
        </w:rPr>
      </w:pPr>
      <w:r w:rsidDel="00000000" w:rsidR="00000000" w:rsidRPr="00000000">
        <w:rPr>
          <w:b w:val="1"/>
          <w:color w:val="000000"/>
          <w:sz w:val="20"/>
          <w:szCs w:val="20"/>
          <w:rtl w:val="0"/>
        </w:rPr>
        <w:t xml:space="preserve">Dependency Injection: </w:t>
      </w:r>
      <w:r w:rsidDel="00000000" w:rsidR="00000000" w:rsidRPr="00000000">
        <w:rPr>
          <w:rFonts w:ascii="Proxima Nova" w:cs="Proxima Nova" w:eastAsia="Proxima Nova" w:hAnsi="Proxima Nova"/>
          <w:color w:val="000000"/>
          <w:sz w:val="20"/>
          <w:szCs w:val="20"/>
          <w:rtl w:val="0"/>
        </w:rPr>
        <w:t xml:space="preserve">Inversion of Control or dependency injection allows the developer to not create a complete environment for the dependencies. </w:t>
      </w:r>
    </w:p>
    <w:p w:rsidR="00000000" w:rsidDel="00000000" w:rsidP="00000000" w:rsidRDefault="00000000" w:rsidRPr="00000000" w14:paraId="00000020">
      <w:pPr>
        <w:rPr/>
      </w:pPr>
      <w:r w:rsidDel="00000000" w:rsidR="00000000" w:rsidRPr="00000000">
        <w:rPr>
          <w:rtl w:val="0"/>
        </w:rPr>
      </w:r>
    </w:p>
    <w:sectPr>
      <w:pgSz w:h="16838" w:w="11906"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950EB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950EB3"/>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50EB3"/>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950EB3"/>
    <w:rPr>
      <w:rFonts w:ascii="Times New Roman" w:cs="Times New Roman" w:eastAsia="Times New Roman" w:hAnsi="Times New Roman"/>
      <w:b w:val="1"/>
      <w:bCs w:val="1"/>
      <w:sz w:val="27"/>
      <w:szCs w:val="27"/>
      <w:lang w:eastAsia="en-IN"/>
    </w:rPr>
  </w:style>
  <w:style w:type="character" w:styleId="Strong">
    <w:name w:val="Strong"/>
    <w:basedOn w:val="DefaultParagraphFont"/>
    <w:uiPriority w:val="22"/>
    <w:qFormat w:val="1"/>
    <w:rsid w:val="00950EB3"/>
    <w:rPr>
      <w:b w:val="1"/>
      <w:bCs w:val="1"/>
    </w:rPr>
  </w:style>
  <w:style w:type="paragraph" w:styleId="NormalWeb">
    <w:name w:val="Normal (Web)"/>
    <w:basedOn w:val="Normal"/>
    <w:uiPriority w:val="99"/>
    <w:semiHidden w:val="1"/>
    <w:unhideWhenUsed w:val="1"/>
    <w:rsid w:val="00950EB3"/>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VarGzGN4adLPZaXl1FPTasvFdA==">AMUW2mUqDSgh13xu1Mvx3b1lXtod5de2uTiyIvmSSGn5tWle02Sp46qlXnzbqZcJnrE6fs/+Ld1GVSZGzz74GTvfpLUz94+oKwMe+EM6EbDmSUL2dmoWzhkar4vLoe8R/4NhuoBpoSU8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2021-03-08T11:54:00Z</dcterms:created>
  <dc:creator>Virendra</dc:creator>
</cp:coreProperties>
</file>