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A6" w:rsidRPr="000F02A6" w:rsidRDefault="000F02A6" w:rsidP="000F02A6">
      <w:pPr>
        <w:rPr>
          <w:sz w:val="32"/>
          <w:szCs w:val="32"/>
        </w:rPr>
      </w:pPr>
      <w:r w:rsidRPr="000F02A6">
        <w:rPr>
          <w:sz w:val="32"/>
          <w:szCs w:val="32"/>
        </w:rPr>
        <w:t xml:space="preserve">How does an agent see </w:t>
      </w:r>
      <w:r>
        <w:rPr>
          <w:sz w:val="32"/>
          <w:szCs w:val="32"/>
        </w:rPr>
        <w:t>their total commissions?</w:t>
      </w:r>
      <w:bookmarkStart w:id="0" w:name="_GoBack"/>
      <w:bookmarkEnd w:id="0"/>
    </w:p>
    <w:p w:rsidR="000F02A6" w:rsidRPr="000F02A6" w:rsidRDefault="000F02A6" w:rsidP="000F02A6"/>
    <w:p w:rsidR="000F02A6" w:rsidRPr="000F02A6" w:rsidRDefault="000F02A6" w:rsidP="000F02A6"/>
    <w:p w:rsidR="000F02A6" w:rsidRPr="000F02A6" w:rsidRDefault="000F02A6" w:rsidP="000F02A6"/>
    <w:p w:rsidR="000F02A6" w:rsidRDefault="000F02A6" w:rsidP="000F02A6"/>
    <w:p w:rsidR="000F02A6" w:rsidRPr="000F02A6" w:rsidRDefault="000F02A6" w:rsidP="000F02A6">
      <w:pPr>
        <w:tabs>
          <w:tab w:val="left" w:pos="3620"/>
        </w:tabs>
      </w:pPr>
      <w:r>
        <w:tab/>
      </w:r>
      <w:r>
        <w:rPr>
          <w:noProof/>
        </w:rPr>
        <w:drawing>
          <wp:inline distT="0" distB="0" distL="0" distR="0" wp14:anchorId="51FEAE32" wp14:editId="326DA070">
            <wp:extent cx="5486400" cy="4536831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2A6" w:rsidRPr="000F02A6" w:rsidSect="00A71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A6"/>
    <w:rsid w:val="000F02A6"/>
    <w:rsid w:val="00A710BF"/>
    <w:rsid w:val="00B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F9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>Jack Wagon Enterprises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Wagon</dc:creator>
  <cp:keywords/>
  <dc:description/>
  <cp:lastModifiedBy>Jack Wagon</cp:lastModifiedBy>
  <cp:revision>1</cp:revision>
  <dcterms:created xsi:type="dcterms:W3CDTF">2014-06-12T18:04:00Z</dcterms:created>
  <dcterms:modified xsi:type="dcterms:W3CDTF">2014-06-12T18:04:00Z</dcterms:modified>
</cp:coreProperties>
</file>