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2907" w14:textId="77777777" w:rsidR="00FE77E2" w:rsidRDefault="00FE77E2" w:rsidP="00FE77E2">
      <w:pPr>
        <w:rPr>
          <w:rFonts w:ascii="Times New Roman" w:hAnsi="Times New Roman" w:cs="Times New Roman"/>
        </w:rPr>
      </w:pPr>
    </w:p>
    <w:p w14:paraId="1B049DF2" w14:textId="77777777" w:rsidR="00AB7D6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31CA1B" w14:textId="0EA996A3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5C64042B" wp14:editId="1A3EDEC0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19050" t="19050" r="15875" b="1587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-352" r="-352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6278" w14:textId="77777777" w:rsidR="00FE77E2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A858EC1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0C25104" w14:textId="5DC794AA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C9F19B2" w14:textId="77777777" w:rsidR="00AB7D6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65E9C2" w14:textId="6619FBC8" w:rsidR="00FE77E2" w:rsidRPr="00FE77E2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FE77E2">
        <w:rPr>
          <w:rFonts w:ascii="Times New Roman" w:hAnsi="Times New Roman"/>
          <w:b/>
          <w:i/>
          <w:iCs/>
          <w:sz w:val="48"/>
          <w:szCs w:val="48"/>
        </w:rPr>
        <w:t>C</w:t>
      </w:r>
      <w:r w:rsidR="00025273">
        <w:rPr>
          <w:rFonts w:ascii="Times New Roman" w:hAnsi="Times New Roman"/>
          <w:b/>
          <w:i/>
          <w:iCs/>
          <w:sz w:val="48"/>
          <w:szCs w:val="48"/>
        </w:rPr>
        <w:t>HAPTER</w:t>
      </w:r>
      <w:r w:rsidRPr="00FE77E2">
        <w:rPr>
          <w:rFonts w:ascii="Times New Roman" w:hAnsi="Times New Roman"/>
          <w:b/>
          <w:i/>
          <w:iCs/>
          <w:sz w:val="48"/>
          <w:szCs w:val="48"/>
        </w:rPr>
        <w:t xml:space="preserve"> 04</w:t>
      </w:r>
      <w:r>
        <w:rPr>
          <w:rFonts w:ascii="Times New Roman" w:hAnsi="Times New Roman"/>
          <w:b/>
          <w:i/>
          <w:iCs/>
          <w:sz w:val="48"/>
          <w:szCs w:val="48"/>
        </w:rPr>
        <w:t xml:space="preserve"> -</w:t>
      </w:r>
      <w:r w:rsidRPr="00FE77E2">
        <w:rPr>
          <w:rFonts w:ascii="Times New Roman" w:hAnsi="Times New Roman"/>
          <w:b/>
          <w:i/>
          <w:iCs/>
          <w:sz w:val="48"/>
          <w:szCs w:val="48"/>
        </w:rPr>
        <w:t xml:space="preserve"> S</w:t>
      </w:r>
      <w:r w:rsidR="00025273">
        <w:rPr>
          <w:rFonts w:ascii="Times New Roman" w:hAnsi="Times New Roman"/>
          <w:b/>
          <w:i/>
          <w:iCs/>
          <w:sz w:val="48"/>
          <w:szCs w:val="48"/>
        </w:rPr>
        <w:t>COPE</w:t>
      </w:r>
      <w:r w:rsidRPr="00FE77E2">
        <w:rPr>
          <w:rFonts w:ascii="Times New Roman" w:hAnsi="Times New Roman"/>
          <w:b/>
          <w:i/>
          <w:iCs/>
          <w:sz w:val="48"/>
          <w:szCs w:val="48"/>
        </w:rPr>
        <w:t xml:space="preserve"> </w:t>
      </w:r>
      <w:r w:rsidR="00025273">
        <w:rPr>
          <w:rFonts w:ascii="Times New Roman" w:hAnsi="Times New Roman"/>
          <w:b/>
          <w:i/>
          <w:iCs/>
          <w:sz w:val="48"/>
          <w:szCs w:val="48"/>
        </w:rPr>
        <w:t>OF</w:t>
      </w:r>
      <w:r w:rsidRPr="00FE77E2">
        <w:rPr>
          <w:rFonts w:ascii="Times New Roman" w:hAnsi="Times New Roman"/>
          <w:b/>
          <w:i/>
          <w:iCs/>
          <w:sz w:val="48"/>
          <w:szCs w:val="48"/>
        </w:rPr>
        <w:t xml:space="preserve"> A</w:t>
      </w:r>
      <w:r w:rsidR="00025273">
        <w:rPr>
          <w:rFonts w:ascii="Times New Roman" w:hAnsi="Times New Roman"/>
          <w:b/>
          <w:i/>
          <w:iCs/>
          <w:sz w:val="48"/>
          <w:szCs w:val="48"/>
        </w:rPr>
        <w:t>UTOMATION</w:t>
      </w:r>
    </w:p>
    <w:p w14:paraId="32C5B907" w14:textId="4C046C8E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E1E2D2" w14:textId="77777777" w:rsidR="00AB7D6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6581DA1" w14:textId="29FE9CBF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0400CED3" wp14:editId="591F8A04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889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8C64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0197CF8B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801BA99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56054C7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68831006" w14:textId="1CBD184E" w:rsidR="00FE77E2" w:rsidRDefault="00CD7F9D">
      <w:r>
        <w:lastRenderedPageBreak/>
        <w:t>Digital governance</w:t>
      </w:r>
    </w:p>
    <w:p w14:paraId="1D5A1AEA" w14:textId="77777777" w:rsidR="00CD7F9D" w:rsidRDefault="00CD7F9D"/>
    <w:p w14:paraId="3D51E9D2" w14:textId="77777777" w:rsidR="00FE77E2" w:rsidRDefault="00FE77E2"/>
    <w:p w14:paraId="7ADA7225" w14:textId="5C1BF41B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4.1 Web pages.</w:t>
      </w:r>
    </w:p>
    <w:p w14:paraId="2959FC9D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4.2 Web portals.</w:t>
      </w:r>
    </w:p>
    <w:p w14:paraId="7C3CE095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4.3 Digital/Online Billing and Bill Payment.</w:t>
      </w:r>
    </w:p>
    <w:p w14:paraId="4680B442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4.4 Accounting / AIS</w:t>
      </w:r>
    </w:p>
    <w:p w14:paraId="529012D4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4.5 GIS</w:t>
      </w:r>
    </w:p>
    <w:p w14:paraId="7C2F3A76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4.6 MIS</w:t>
      </w:r>
    </w:p>
    <w:p w14:paraId="3AE2ACD7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4.7 Supervisory control and data acquisition (SCADA).</w:t>
      </w:r>
    </w:p>
    <w:p w14:paraId="250D8435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4.8 District Metered Area (DMA) / Water distribution network system monitoring, management and control with SCADA.</w:t>
      </w:r>
    </w:p>
    <w:p w14:paraId="12959F67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4.9 BPR and e-Government Procurement (e-GP) System</w:t>
      </w:r>
    </w:p>
    <w:p w14:paraId="1110E419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4.10 Digital/Online Portal for office work management. nothi.gov.bd or For Dhaka WASA - https://dwasa.nothi.gov.bd/ Working with digital/online/paperless documents, letters, files etc.</w:t>
      </w:r>
    </w:p>
    <w:p w14:paraId="500B56F7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4.11 Bottle Water Plant</w:t>
      </w:r>
    </w:p>
    <w:p w14:paraId="5E14314C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4.12 Inventory Management</w:t>
      </w:r>
    </w:p>
    <w:p w14:paraId="47B41C35" w14:textId="77777777" w:rsidR="00A5314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4.13 Land asset management</w:t>
      </w:r>
    </w:p>
    <w:p w14:paraId="37CBE0AB" w14:textId="2FE4B041" w:rsidR="00256219" w:rsidRPr="00FE77E2" w:rsidRDefault="00A53149" w:rsidP="00A53149">
      <w:pPr>
        <w:rPr>
          <w:b/>
          <w:bCs/>
          <w:sz w:val="28"/>
          <w:szCs w:val="28"/>
          <w:u w:val="single"/>
        </w:rPr>
      </w:pPr>
      <w:r w:rsidRPr="00FE77E2">
        <w:rPr>
          <w:b/>
          <w:bCs/>
          <w:sz w:val="28"/>
          <w:szCs w:val="28"/>
          <w:u w:val="single"/>
        </w:rPr>
        <w:t>4.14 Water ATM</w:t>
      </w:r>
    </w:p>
    <w:p w14:paraId="734A87E6" w14:textId="0D4C7E0A" w:rsidR="00A53149" w:rsidRDefault="00A53149" w:rsidP="00A53149"/>
    <w:sectPr w:rsidR="00A5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2"/>
    <w:rsid w:val="00025273"/>
    <w:rsid w:val="000A64EE"/>
    <w:rsid w:val="00256219"/>
    <w:rsid w:val="00542CCA"/>
    <w:rsid w:val="005919AC"/>
    <w:rsid w:val="00635ABC"/>
    <w:rsid w:val="00A00B5B"/>
    <w:rsid w:val="00A26F43"/>
    <w:rsid w:val="00A53149"/>
    <w:rsid w:val="00AB7D6F"/>
    <w:rsid w:val="00BD0AA2"/>
    <w:rsid w:val="00C92E4F"/>
    <w:rsid w:val="00CD7F9D"/>
    <w:rsid w:val="00CF577C"/>
    <w:rsid w:val="00D32A46"/>
    <w:rsid w:val="00D80C93"/>
    <w:rsid w:val="00F04324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14</cp:revision>
  <dcterms:created xsi:type="dcterms:W3CDTF">2022-03-07T13:16:00Z</dcterms:created>
  <dcterms:modified xsi:type="dcterms:W3CDTF">2022-03-13T03:31:00Z</dcterms:modified>
</cp:coreProperties>
</file>