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06CDF" w14:textId="52DD94F4" w:rsidR="001231E7" w:rsidRPr="00D20176" w:rsidRDefault="001231E7" w:rsidP="00DC3A7A">
      <w:pPr>
        <w:tabs>
          <w:tab w:val="left" w:pos="0"/>
        </w:tabs>
        <w:suppressAutoHyphens/>
        <w:spacing w:after="0" w:line="276" w:lineRule="auto"/>
        <w:jc w:val="both"/>
        <w:rPr>
          <w:rFonts w:ascii="Times New Roman" w:hAnsi="Times New Roman"/>
        </w:rPr>
      </w:pPr>
      <w:bookmarkStart w:id="0" w:name="_GoBack"/>
      <w:bookmarkEnd w:id="0"/>
    </w:p>
    <w:p w14:paraId="021C9673" w14:textId="7B0F9EE6" w:rsidR="00EB739A" w:rsidRPr="009566CF" w:rsidRDefault="001231E7" w:rsidP="00186CF6">
      <w:pPr>
        <w:suppressAutoHyphens/>
        <w:spacing w:after="140" w:line="276" w:lineRule="auto"/>
        <w:jc w:val="both"/>
        <w:rPr>
          <w:rFonts w:asciiTheme="majorBidi" w:hAnsiTheme="majorBidi" w:cstheme="majorBidi"/>
          <w:sz w:val="24"/>
          <w:szCs w:val="24"/>
        </w:rPr>
      </w:pPr>
      <w:r w:rsidRPr="00D20176">
        <w:rPr>
          <w:rFonts w:ascii="Times New Roman" w:hAnsi="Times New Roman" w:cs="Times New Roman"/>
          <w:color w:val="000000"/>
        </w:rPr>
        <w:t> </w:t>
      </w:r>
      <w:r w:rsidR="00EB739A" w:rsidRPr="009566CF">
        <w:rPr>
          <w:rFonts w:asciiTheme="majorBidi" w:hAnsiTheme="majorBidi" w:cstheme="majorBidi"/>
          <w:sz w:val="24"/>
          <w:szCs w:val="24"/>
        </w:rPr>
        <w:t>Recommendation</w:t>
      </w:r>
      <w:r w:rsidR="00186CF6">
        <w:rPr>
          <w:rFonts w:asciiTheme="majorBidi" w:hAnsiTheme="majorBidi" w:cstheme="majorBidi"/>
          <w:sz w:val="24"/>
          <w:szCs w:val="24"/>
        </w:rPr>
        <w:t xml:space="preserve">s: </w:t>
      </w:r>
    </w:p>
    <w:p w14:paraId="1DC46C82" w14:textId="77777777" w:rsidR="00EB739A" w:rsidRPr="009566CF" w:rsidRDefault="00EB739A" w:rsidP="00EB739A">
      <w:pPr>
        <w:rPr>
          <w:rFonts w:asciiTheme="majorBidi" w:hAnsiTheme="majorBidi" w:cstheme="majorBidi"/>
          <w:sz w:val="24"/>
          <w:szCs w:val="24"/>
        </w:rPr>
      </w:pPr>
      <w:r w:rsidRPr="009566CF">
        <w:rPr>
          <w:rFonts w:asciiTheme="majorBidi" w:hAnsiTheme="majorBidi" w:cstheme="majorBidi"/>
          <w:sz w:val="24"/>
          <w:szCs w:val="24"/>
        </w:rPr>
        <w:t>1. To build a staff awareness and Consensus</w:t>
      </w:r>
    </w:p>
    <w:p w14:paraId="13836995" w14:textId="77777777" w:rsidR="00EB739A" w:rsidRPr="009566CF" w:rsidRDefault="00EB739A" w:rsidP="00EB739A">
      <w:pPr>
        <w:rPr>
          <w:rFonts w:asciiTheme="majorBidi" w:hAnsiTheme="majorBidi" w:cstheme="majorBidi"/>
          <w:sz w:val="24"/>
          <w:szCs w:val="24"/>
        </w:rPr>
      </w:pPr>
      <w:r w:rsidRPr="009566CF">
        <w:rPr>
          <w:rFonts w:asciiTheme="majorBidi" w:hAnsiTheme="majorBidi" w:cstheme="majorBidi"/>
          <w:sz w:val="24"/>
          <w:szCs w:val="24"/>
        </w:rPr>
        <w:t>2. All staff, from senior management to the crew, should understand the SCADA and</w:t>
      </w:r>
    </w:p>
    <w:p w14:paraId="33764602" w14:textId="77777777" w:rsidR="00EB739A" w:rsidRPr="009566CF" w:rsidRDefault="00EB739A" w:rsidP="00EB739A">
      <w:pPr>
        <w:rPr>
          <w:rFonts w:asciiTheme="majorBidi" w:hAnsiTheme="majorBidi" w:cstheme="majorBidi"/>
          <w:sz w:val="24"/>
          <w:szCs w:val="24"/>
        </w:rPr>
      </w:pPr>
      <w:r w:rsidRPr="009566CF">
        <w:rPr>
          <w:rFonts w:asciiTheme="majorBidi" w:hAnsiTheme="majorBidi" w:cstheme="majorBidi"/>
          <w:sz w:val="24"/>
          <w:szCs w:val="24"/>
        </w:rPr>
        <w:t>automation systems</w:t>
      </w:r>
    </w:p>
    <w:p w14:paraId="526F3A82" w14:textId="77777777" w:rsidR="00EB739A" w:rsidRPr="009566CF" w:rsidRDefault="00EB739A" w:rsidP="00EB739A">
      <w:pPr>
        <w:rPr>
          <w:rFonts w:asciiTheme="majorBidi" w:hAnsiTheme="majorBidi" w:cstheme="majorBidi"/>
          <w:sz w:val="24"/>
          <w:szCs w:val="24"/>
        </w:rPr>
      </w:pPr>
      <w:r w:rsidRPr="009566CF">
        <w:rPr>
          <w:rFonts w:asciiTheme="majorBidi" w:hAnsiTheme="majorBidi" w:cstheme="majorBidi"/>
          <w:sz w:val="24"/>
          <w:szCs w:val="24"/>
        </w:rPr>
        <w:t>3. Building the understanding of top-level management on Automation</w:t>
      </w:r>
    </w:p>
    <w:p w14:paraId="1024675E" w14:textId="77777777" w:rsidR="00EB739A" w:rsidRPr="009566CF" w:rsidRDefault="00EB739A" w:rsidP="00EB739A">
      <w:pPr>
        <w:rPr>
          <w:rFonts w:asciiTheme="majorBidi" w:hAnsiTheme="majorBidi" w:cstheme="majorBidi"/>
          <w:sz w:val="24"/>
          <w:szCs w:val="24"/>
        </w:rPr>
      </w:pPr>
      <w:r w:rsidRPr="009566CF">
        <w:rPr>
          <w:rFonts w:asciiTheme="majorBidi" w:hAnsiTheme="majorBidi" w:cstheme="majorBidi"/>
          <w:sz w:val="24"/>
          <w:szCs w:val="24"/>
        </w:rPr>
        <w:t>4. Middle management and staff must understand their roles and responsibilities on</w:t>
      </w:r>
    </w:p>
    <w:p w14:paraId="5F9E4854" w14:textId="77777777" w:rsidR="00EB739A" w:rsidRPr="009566CF" w:rsidRDefault="00EB739A" w:rsidP="00EB739A">
      <w:pPr>
        <w:rPr>
          <w:rFonts w:asciiTheme="majorBidi" w:hAnsiTheme="majorBidi" w:cstheme="majorBidi"/>
          <w:sz w:val="24"/>
          <w:szCs w:val="24"/>
        </w:rPr>
      </w:pPr>
      <w:r w:rsidRPr="009566CF">
        <w:rPr>
          <w:rFonts w:asciiTheme="majorBidi" w:hAnsiTheme="majorBidi" w:cstheme="majorBidi"/>
          <w:sz w:val="24"/>
          <w:szCs w:val="24"/>
        </w:rPr>
        <w:t>automation, since it requires a long-term, combined effort from all departments in the</w:t>
      </w:r>
    </w:p>
    <w:p w14:paraId="5649ADC8" w14:textId="77777777" w:rsidR="00EB739A" w:rsidRPr="009566CF" w:rsidRDefault="00EB739A" w:rsidP="00EB739A">
      <w:pPr>
        <w:rPr>
          <w:rFonts w:asciiTheme="majorBidi" w:hAnsiTheme="majorBidi" w:cstheme="majorBidi"/>
          <w:sz w:val="24"/>
          <w:szCs w:val="24"/>
        </w:rPr>
      </w:pPr>
      <w:r w:rsidRPr="009566CF">
        <w:rPr>
          <w:rFonts w:asciiTheme="majorBidi" w:hAnsiTheme="majorBidi" w:cstheme="majorBidi"/>
          <w:sz w:val="24"/>
          <w:szCs w:val="24"/>
        </w:rPr>
        <w:t>utility.</w:t>
      </w:r>
    </w:p>
    <w:p w14:paraId="639CC7BE" w14:textId="77777777" w:rsidR="00EB739A" w:rsidRPr="009566CF" w:rsidRDefault="00EB739A" w:rsidP="00EB739A">
      <w:pPr>
        <w:rPr>
          <w:rFonts w:asciiTheme="majorBidi" w:hAnsiTheme="majorBidi" w:cstheme="majorBidi"/>
          <w:sz w:val="24"/>
          <w:szCs w:val="24"/>
        </w:rPr>
      </w:pPr>
      <w:r w:rsidRPr="009566CF">
        <w:rPr>
          <w:rFonts w:asciiTheme="majorBidi" w:hAnsiTheme="majorBidi" w:cstheme="majorBidi"/>
          <w:sz w:val="24"/>
          <w:szCs w:val="24"/>
        </w:rPr>
        <w:t>5. to establish any automation specially SCADA and related work should follow the</w:t>
      </w:r>
    </w:p>
    <w:p w14:paraId="10A7A80E" w14:textId="77777777" w:rsidR="00EB739A" w:rsidRPr="009566CF" w:rsidRDefault="00EB739A" w:rsidP="00EB739A">
      <w:pPr>
        <w:rPr>
          <w:rFonts w:asciiTheme="majorBidi" w:hAnsiTheme="majorBidi" w:cstheme="majorBidi"/>
          <w:sz w:val="24"/>
          <w:szCs w:val="24"/>
        </w:rPr>
      </w:pPr>
      <w:r w:rsidRPr="009566CF">
        <w:rPr>
          <w:rFonts w:asciiTheme="majorBidi" w:hAnsiTheme="majorBidi" w:cstheme="majorBidi"/>
          <w:sz w:val="24"/>
          <w:szCs w:val="24"/>
        </w:rPr>
        <w:t>guideline and verified by SCADA team</w:t>
      </w:r>
    </w:p>
    <w:p w14:paraId="1142854F" w14:textId="78849193" w:rsidR="00EB739A" w:rsidRPr="009566CF" w:rsidRDefault="00186CF6" w:rsidP="00EB739A">
      <w:pPr>
        <w:rPr>
          <w:rFonts w:asciiTheme="majorBidi" w:hAnsiTheme="majorBidi" w:cstheme="majorBidi"/>
          <w:sz w:val="24"/>
          <w:szCs w:val="24"/>
        </w:rPr>
      </w:pPr>
      <w:r>
        <w:rPr>
          <w:rFonts w:asciiTheme="majorBidi" w:hAnsiTheme="majorBidi" w:cstheme="majorBidi"/>
          <w:sz w:val="24"/>
          <w:szCs w:val="24"/>
        </w:rPr>
        <w:t>6. Automation experts and SCADA team should</w:t>
      </w:r>
      <w:r w:rsidR="00EB739A" w:rsidRPr="009566CF">
        <w:rPr>
          <w:rFonts w:asciiTheme="majorBidi" w:hAnsiTheme="majorBidi" w:cstheme="majorBidi"/>
          <w:sz w:val="24"/>
          <w:szCs w:val="24"/>
        </w:rPr>
        <w:t xml:space="preserve"> supervise, advice and updating the technology as required.</w:t>
      </w:r>
      <w:r>
        <w:rPr>
          <w:rFonts w:asciiTheme="majorBidi" w:hAnsiTheme="majorBidi" w:cstheme="majorBidi"/>
          <w:sz w:val="24"/>
          <w:szCs w:val="24"/>
        </w:rPr>
        <w:t xml:space="preserve"> </w:t>
      </w:r>
      <w:r w:rsidR="00EB739A" w:rsidRPr="009566CF">
        <w:rPr>
          <w:rFonts w:asciiTheme="majorBidi" w:hAnsiTheme="majorBidi" w:cstheme="majorBidi"/>
          <w:sz w:val="24"/>
          <w:szCs w:val="24"/>
        </w:rPr>
        <w:t>Every year should be check the technological change and after 5 years could be rebuild</w:t>
      </w:r>
      <w:r>
        <w:rPr>
          <w:rFonts w:asciiTheme="majorBidi" w:hAnsiTheme="majorBidi" w:cstheme="majorBidi"/>
          <w:sz w:val="24"/>
          <w:szCs w:val="24"/>
        </w:rPr>
        <w:t xml:space="preserve"> </w:t>
      </w:r>
      <w:r w:rsidR="00EB739A" w:rsidRPr="009566CF">
        <w:rPr>
          <w:rFonts w:asciiTheme="majorBidi" w:hAnsiTheme="majorBidi" w:cstheme="majorBidi"/>
          <w:sz w:val="24"/>
          <w:szCs w:val="24"/>
        </w:rPr>
        <w:t>the master plan.</w:t>
      </w:r>
    </w:p>
    <w:p w14:paraId="4000F1E1" w14:textId="34684B09" w:rsidR="00EB739A" w:rsidRPr="009566CF" w:rsidRDefault="00EB739A" w:rsidP="00EB739A">
      <w:pPr>
        <w:rPr>
          <w:rFonts w:asciiTheme="majorBidi" w:hAnsiTheme="majorBidi" w:cstheme="majorBidi"/>
          <w:sz w:val="24"/>
          <w:szCs w:val="24"/>
        </w:rPr>
      </w:pPr>
      <w:r w:rsidRPr="009566CF">
        <w:rPr>
          <w:rFonts w:asciiTheme="majorBidi" w:hAnsiTheme="majorBidi" w:cstheme="majorBidi"/>
          <w:sz w:val="24"/>
          <w:szCs w:val="24"/>
        </w:rPr>
        <w:t xml:space="preserve">7. All project and stockholder should follow the guideline of </w:t>
      </w:r>
      <w:r w:rsidR="00186CF6">
        <w:rPr>
          <w:rFonts w:asciiTheme="majorBidi" w:hAnsiTheme="majorBidi" w:cstheme="majorBidi"/>
          <w:sz w:val="24"/>
          <w:szCs w:val="24"/>
        </w:rPr>
        <w:t xml:space="preserve">Government and DWASA </w:t>
      </w:r>
      <w:r w:rsidRPr="009566CF">
        <w:rPr>
          <w:rFonts w:asciiTheme="majorBidi" w:hAnsiTheme="majorBidi" w:cstheme="majorBidi"/>
          <w:sz w:val="24"/>
          <w:szCs w:val="24"/>
        </w:rPr>
        <w:t>Automation Masterplan</w:t>
      </w:r>
      <w:r w:rsidR="00186CF6">
        <w:rPr>
          <w:rFonts w:asciiTheme="majorBidi" w:hAnsiTheme="majorBidi" w:cstheme="majorBidi"/>
          <w:sz w:val="24"/>
          <w:szCs w:val="24"/>
        </w:rPr>
        <w:t>.</w:t>
      </w:r>
    </w:p>
    <w:p w14:paraId="7F4C17D5" w14:textId="0218AED5" w:rsidR="00EB739A" w:rsidRPr="009566CF" w:rsidRDefault="00EB739A" w:rsidP="00EB739A">
      <w:pPr>
        <w:rPr>
          <w:rFonts w:asciiTheme="majorBidi" w:hAnsiTheme="majorBidi" w:cstheme="majorBidi"/>
          <w:sz w:val="24"/>
          <w:szCs w:val="24"/>
        </w:rPr>
      </w:pPr>
      <w:r w:rsidRPr="009566CF">
        <w:rPr>
          <w:rFonts w:asciiTheme="majorBidi" w:hAnsiTheme="majorBidi" w:cstheme="majorBidi"/>
          <w:sz w:val="24"/>
          <w:szCs w:val="24"/>
        </w:rPr>
        <w:t xml:space="preserve">8. Intensive training </w:t>
      </w:r>
      <w:r w:rsidR="00186CF6">
        <w:rPr>
          <w:rFonts w:asciiTheme="majorBidi" w:hAnsiTheme="majorBidi" w:cstheme="majorBidi"/>
          <w:sz w:val="24"/>
          <w:szCs w:val="24"/>
        </w:rPr>
        <w:t>should</w:t>
      </w:r>
      <w:r w:rsidRPr="009566CF">
        <w:rPr>
          <w:rFonts w:asciiTheme="majorBidi" w:hAnsiTheme="majorBidi" w:cstheme="majorBidi"/>
          <w:sz w:val="24"/>
          <w:szCs w:val="24"/>
        </w:rPr>
        <w:t xml:space="preserve"> be organized on SCADA and Automation.</w:t>
      </w:r>
    </w:p>
    <w:p w14:paraId="253B3114" w14:textId="77777777" w:rsidR="00EB739A" w:rsidRPr="009566CF" w:rsidRDefault="00EB739A" w:rsidP="00EB739A">
      <w:pPr>
        <w:rPr>
          <w:rFonts w:asciiTheme="majorBidi" w:hAnsiTheme="majorBidi" w:cstheme="majorBidi"/>
          <w:sz w:val="24"/>
          <w:szCs w:val="24"/>
        </w:rPr>
      </w:pPr>
    </w:p>
    <w:p w14:paraId="6AD698EA" w14:textId="77777777" w:rsidR="00EB739A" w:rsidRPr="009566CF" w:rsidRDefault="00EB739A" w:rsidP="00EB739A">
      <w:pPr>
        <w:rPr>
          <w:rFonts w:asciiTheme="majorBidi" w:hAnsiTheme="majorBidi" w:cstheme="majorBidi"/>
          <w:sz w:val="24"/>
          <w:szCs w:val="24"/>
        </w:rPr>
      </w:pPr>
      <w:r w:rsidRPr="009566CF">
        <w:rPr>
          <w:rFonts w:asciiTheme="majorBidi" w:hAnsiTheme="majorBidi" w:cstheme="majorBidi"/>
          <w:sz w:val="24"/>
          <w:szCs w:val="24"/>
        </w:rPr>
        <w:t>8.0 Conclusion:</w:t>
      </w:r>
    </w:p>
    <w:p w14:paraId="75DE874B" w14:textId="48242FD5" w:rsidR="00EB739A" w:rsidRPr="009566CF" w:rsidRDefault="00EB739A" w:rsidP="00165653">
      <w:pPr>
        <w:rPr>
          <w:rFonts w:asciiTheme="majorBidi" w:hAnsiTheme="majorBidi" w:cstheme="majorBidi"/>
          <w:sz w:val="24"/>
          <w:szCs w:val="24"/>
        </w:rPr>
      </w:pPr>
      <w:r w:rsidRPr="009566CF">
        <w:rPr>
          <w:rFonts w:asciiTheme="majorBidi" w:hAnsiTheme="majorBidi" w:cstheme="majorBidi"/>
          <w:sz w:val="24"/>
          <w:szCs w:val="24"/>
        </w:rPr>
        <w:t xml:space="preserve">However, SCADA is not only </w:t>
      </w:r>
      <w:r w:rsidR="00E124F7" w:rsidRPr="009566CF">
        <w:rPr>
          <w:rFonts w:asciiTheme="majorBidi" w:hAnsiTheme="majorBidi" w:cstheme="majorBidi"/>
          <w:sz w:val="24"/>
          <w:szCs w:val="24"/>
        </w:rPr>
        <w:t>brand-new</w:t>
      </w:r>
      <w:r w:rsidRPr="009566CF">
        <w:rPr>
          <w:rFonts w:asciiTheme="majorBidi" w:hAnsiTheme="majorBidi" w:cstheme="majorBidi"/>
          <w:sz w:val="24"/>
          <w:szCs w:val="24"/>
        </w:rPr>
        <w:t xml:space="preserve"> concept using ICT but also ordinary</w:t>
      </w:r>
      <w:r w:rsidR="00165653">
        <w:rPr>
          <w:rFonts w:asciiTheme="majorBidi" w:hAnsiTheme="majorBidi" w:cstheme="majorBidi"/>
          <w:sz w:val="24"/>
          <w:szCs w:val="24"/>
        </w:rPr>
        <w:t xml:space="preserve"> </w:t>
      </w:r>
      <w:r w:rsidR="00E124F7" w:rsidRPr="009566CF">
        <w:rPr>
          <w:rFonts w:asciiTheme="majorBidi" w:hAnsiTheme="majorBidi" w:cstheme="majorBidi"/>
          <w:sz w:val="24"/>
          <w:szCs w:val="24"/>
        </w:rPr>
        <w:t>management-based</w:t>
      </w:r>
      <w:r w:rsidRPr="009566CF">
        <w:rPr>
          <w:rFonts w:asciiTheme="majorBidi" w:hAnsiTheme="majorBidi" w:cstheme="majorBidi"/>
          <w:sz w:val="24"/>
          <w:szCs w:val="24"/>
        </w:rPr>
        <w:t xml:space="preserve"> concept. Therefore, primary and systematic operation and</w:t>
      </w:r>
      <w:r w:rsidR="00165653">
        <w:rPr>
          <w:rFonts w:asciiTheme="majorBidi" w:hAnsiTheme="majorBidi" w:cstheme="majorBidi"/>
          <w:sz w:val="24"/>
          <w:szCs w:val="24"/>
        </w:rPr>
        <w:t xml:space="preserve"> </w:t>
      </w:r>
      <w:r w:rsidRPr="009566CF">
        <w:rPr>
          <w:rFonts w:asciiTheme="majorBidi" w:hAnsiTheme="majorBidi" w:cstheme="majorBidi"/>
          <w:sz w:val="24"/>
          <w:szCs w:val="24"/>
        </w:rPr>
        <w:t>maintenance of water supply system is very critical issues above all. Integrated Water</w:t>
      </w:r>
      <w:r w:rsidR="00165653">
        <w:rPr>
          <w:rFonts w:asciiTheme="majorBidi" w:hAnsiTheme="majorBidi" w:cstheme="majorBidi"/>
          <w:sz w:val="24"/>
          <w:szCs w:val="24"/>
        </w:rPr>
        <w:t xml:space="preserve"> </w:t>
      </w:r>
      <w:r w:rsidRPr="009566CF">
        <w:rPr>
          <w:rFonts w:asciiTheme="majorBidi" w:hAnsiTheme="majorBidi" w:cstheme="majorBidi"/>
          <w:sz w:val="24"/>
          <w:szCs w:val="24"/>
        </w:rPr>
        <w:t>operation control and command platform is a future oriented water management strategy</w:t>
      </w:r>
      <w:r w:rsidR="00165653">
        <w:rPr>
          <w:rFonts w:asciiTheme="majorBidi" w:hAnsiTheme="majorBidi" w:cstheme="majorBidi"/>
          <w:sz w:val="24"/>
          <w:szCs w:val="24"/>
        </w:rPr>
        <w:t xml:space="preserve"> </w:t>
      </w:r>
      <w:r w:rsidRPr="009566CF">
        <w:rPr>
          <w:rFonts w:asciiTheme="majorBidi" w:hAnsiTheme="majorBidi" w:cstheme="majorBidi"/>
          <w:sz w:val="24"/>
          <w:szCs w:val="24"/>
        </w:rPr>
        <w:t>by integrating ICT based water management technology. So, it is managing the entire</w:t>
      </w:r>
      <w:r w:rsidR="00165653">
        <w:rPr>
          <w:rFonts w:asciiTheme="majorBidi" w:hAnsiTheme="majorBidi" w:cstheme="majorBidi"/>
          <w:sz w:val="24"/>
          <w:szCs w:val="24"/>
        </w:rPr>
        <w:t xml:space="preserve"> </w:t>
      </w:r>
      <w:r w:rsidRPr="009566CF">
        <w:rPr>
          <w:rFonts w:asciiTheme="majorBidi" w:hAnsiTheme="majorBidi" w:cstheme="majorBidi"/>
          <w:sz w:val="24"/>
          <w:szCs w:val="24"/>
        </w:rPr>
        <w:t>process of the water production source as well as water cycle scientifically and</w:t>
      </w:r>
      <w:r w:rsidR="00165653">
        <w:rPr>
          <w:rFonts w:asciiTheme="majorBidi" w:hAnsiTheme="majorBidi" w:cstheme="majorBidi"/>
          <w:sz w:val="24"/>
          <w:szCs w:val="24"/>
        </w:rPr>
        <w:t xml:space="preserve"> </w:t>
      </w:r>
      <w:r w:rsidRPr="009566CF">
        <w:rPr>
          <w:rFonts w:asciiTheme="majorBidi" w:hAnsiTheme="majorBidi" w:cstheme="majorBidi"/>
          <w:sz w:val="24"/>
          <w:szCs w:val="24"/>
        </w:rPr>
        <w:t>systematically above all.</w:t>
      </w:r>
    </w:p>
    <w:p w14:paraId="18CDA76E" w14:textId="77777777" w:rsidR="00EB739A" w:rsidRPr="009566CF" w:rsidRDefault="00EB739A" w:rsidP="00EB739A">
      <w:pPr>
        <w:rPr>
          <w:rFonts w:asciiTheme="majorBidi" w:hAnsiTheme="majorBidi" w:cstheme="majorBidi"/>
          <w:sz w:val="24"/>
          <w:szCs w:val="24"/>
        </w:rPr>
      </w:pPr>
      <w:r w:rsidRPr="009566CF">
        <w:rPr>
          <w:rFonts w:asciiTheme="majorBidi" w:hAnsiTheme="majorBidi" w:cstheme="majorBidi"/>
          <w:sz w:val="24"/>
          <w:szCs w:val="24"/>
        </w:rPr>
        <w:t>Aligning with master plan for automation will best impact on Smart water management</w:t>
      </w:r>
    </w:p>
    <w:p w14:paraId="5E4877AD" w14:textId="325090CF" w:rsidR="00EB739A" w:rsidRPr="009566CF" w:rsidRDefault="00EB739A" w:rsidP="00165653">
      <w:pPr>
        <w:rPr>
          <w:rFonts w:asciiTheme="majorBidi" w:hAnsiTheme="majorBidi" w:cstheme="majorBidi"/>
          <w:sz w:val="24"/>
          <w:szCs w:val="24"/>
        </w:rPr>
      </w:pPr>
      <w:r w:rsidRPr="009566CF">
        <w:rPr>
          <w:rFonts w:asciiTheme="majorBidi" w:hAnsiTheme="majorBidi" w:cstheme="majorBidi"/>
          <w:sz w:val="24"/>
          <w:szCs w:val="24"/>
        </w:rPr>
        <w:t>systems. The outcome will be sustainable provision of a more reliable, improved and</w:t>
      </w:r>
      <w:r w:rsidR="00165653">
        <w:rPr>
          <w:rFonts w:asciiTheme="majorBidi" w:hAnsiTheme="majorBidi" w:cstheme="majorBidi"/>
          <w:sz w:val="24"/>
          <w:szCs w:val="24"/>
        </w:rPr>
        <w:t xml:space="preserve"> </w:t>
      </w:r>
      <w:r w:rsidRPr="009566CF">
        <w:rPr>
          <w:rFonts w:asciiTheme="majorBidi" w:hAnsiTheme="majorBidi" w:cstheme="majorBidi"/>
          <w:sz w:val="24"/>
          <w:szCs w:val="24"/>
        </w:rPr>
        <w:t>climate-resilient water supply in Dhaka city. Sustainable managerial capacity of district</w:t>
      </w:r>
      <w:r w:rsidR="00165653">
        <w:rPr>
          <w:rFonts w:asciiTheme="majorBidi" w:hAnsiTheme="majorBidi" w:cstheme="majorBidi"/>
          <w:sz w:val="24"/>
          <w:szCs w:val="24"/>
        </w:rPr>
        <w:t xml:space="preserve"> </w:t>
      </w:r>
      <w:r w:rsidRPr="009566CF">
        <w:rPr>
          <w:rFonts w:asciiTheme="majorBidi" w:hAnsiTheme="majorBidi" w:cstheme="majorBidi"/>
          <w:sz w:val="24"/>
          <w:szCs w:val="24"/>
        </w:rPr>
        <w:t>metered areas enhanced DWASA's managerial and technical capacity will be</w:t>
      </w:r>
      <w:r w:rsidR="00165653">
        <w:rPr>
          <w:rFonts w:asciiTheme="majorBidi" w:hAnsiTheme="majorBidi" w:cstheme="majorBidi"/>
          <w:sz w:val="24"/>
          <w:szCs w:val="24"/>
        </w:rPr>
        <w:t xml:space="preserve"> </w:t>
      </w:r>
      <w:r w:rsidRPr="009566CF">
        <w:rPr>
          <w:rFonts w:asciiTheme="majorBidi" w:hAnsiTheme="majorBidi" w:cstheme="majorBidi"/>
          <w:sz w:val="24"/>
          <w:szCs w:val="24"/>
        </w:rPr>
        <w:t>strengthened to keep Smart Water management Systems.</w:t>
      </w:r>
    </w:p>
    <w:p w14:paraId="1D240D61" w14:textId="77777777" w:rsidR="00F06639" w:rsidRDefault="00DC47B9"/>
    <w:p w14:paraId="0B21FA70" w14:textId="77777777" w:rsidR="00B70605" w:rsidRDefault="00B70605">
      <w:r w:rsidRPr="00B70605">
        <w:t>But OPC DA is older technology, less secured and only suitable for Windows operating system / server platform only.</w:t>
      </w:r>
    </w:p>
    <w:p w14:paraId="31915702" w14:textId="77777777" w:rsidR="00B70605" w:rsidRDefault="00B70605"/>
    <w:p w14:paraId="2FC3A3AC" w14:textId="77777777" w:rsidR="00B70605" w:rsidRDefault="00B70605"/>
    <w:p w14:paraId="7F6ABCF2" w14:textId="77777777" w:rsidR="00B70605" w:rsidRPr="003C6821" w:rsidRDefault="00B70605" w:rsidP="00B70605">
      <w:r>
        <w:t>In future this Dhaka WASA link – 16162 will also be used as a management tool helping employees and internal services also- as an efficient Call Center Solution for better complaint &amp; employee management for Dhaka WASA.</w:t>
      </w:r>
    </w:p>
    <w:p w14:paraId="3CDF8A59" w14:textId="77777777" w:rsidR="00B70605" w:rsidRDefault="00B70605"/>
    <w:p w14:paraId="52FA8D95" w14:textId="3C7D7A96" w:rsidR="00DC760D" w:rsidRDefault="00DC760D">
      <w:r>
        <w:t xml:space="preserve">Improve the DWASA mobile APP, take feedback from users. </w:t>
      </w:r>
    </w:p>
    <w:p w14:paraId="0DCA0E09" w14:textId="77777777" w:rsidR="00DC760D" w:rsidRDefault="00DC760D"/>
    <w:p w14:paraId="6094764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b/>
          <w:i/>
          <w:color w:val="000000"/>
          <w:sz w:val="26"/>
          <w:u w:val="single"/>
        </w:rPr>
        <w:t>Major Problems of Dhaka WASA</w:t>
      </w:r>
    </w:p>
    <w:p w14:paraId="3A8AA97C"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System Loss:</w:t>
      </w:r>
    </w:p>
    <w:p w14:paraId="7494C12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09C2DD7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Steps to Reduce System loss:</w:t>
      </w:r>
    </w:p>
    <w:p w14:paraId="13B7187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7231645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b/>
          <w:i/>
          <w:color w:val="000000"/>
          <w:sz w:val="26"/>
          <w:u w:val="single"/>
        </w:rPr>
        <w:t>Water Shortage</w:t>
      </w:r>
    </w:p>
    <w:p w14:paraId="6BE34DC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Causes</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of Water Shortage</w:t>
      </w:r>
    </w:p>
    <w:p w14:paraId="0A2B7BA0" w14:textId="77777777" w:rsidR="00D20176" w:rsidRPr="00D20176" w:rsidRDefault="00D20176" w:rsidP="00D20176">
      <w:pPr>
        <w:numPr>
          <w:ilvl w:val="0"/>
          <w:numId w:val="4"/>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413262BF" w14:textId="77777777" w:rsidR="00D20176" w:rsidRPr="00D20176" w:rsidRDefault="00D20176" w:rsidP="00D20176">
      <w:pPr>
        <w:numPr>
          <w:ilvl w:val="0"/>
          <w:numId w:val="4"/>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Water production system is deep tube well basis that is not capable of distributing.</w:t>
      </w:r>
    </w:p>
    <w:p w14:paraId="45030703" w14:textId="77777777" w:rsidR="00D20176" w:rsidRPr="00D20176" w:rsidRDefault="00D20176" w:rsidP="00D20176">
      <w:pPr>
        <w:numPr>
          <w:ilvl w:val="0"/>
          <w:numId w:val="4"/>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It is difficult to meet up the demand of increasing population depending on tube-well technology.</w:t>
      </w:r>
    </w:p>
    <w:p w14:paraId="2030DED3" w14:textId="77777777" w:rsidR="00D20176" w:rsidRPr="00D20176" w:rsidRDefault="00D20176" w:rsidP="00D20176">
      <w:pPr>
        <w:numPr>
          <w:ilvl w:val="0"/>
          <w:numId w:val="4"/>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0DE10B3D" w14:textId="77777777" w:rsidR="00D20176" w:rsidRPr="00D20176" w:rsidRDefault="00D20176" w:rsidP="00D20176">
      <w:pPr>
        <w:numPr>
          <w:ilvl w:val="0"/>
          <w:numId w:val="4"/>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lastRenderedPageBreak/>
        <w:t>Continuous water lifting causes decrease of water level as well as decrease the capacity of deep tube-well in water lifting.</w:t>
      </w:r>
    </w:p>
    <w:p w14:paraId="0D78DAAF" w14:textId="77777777" w:rsidR="00D20176" w:rsidRPr="00D20176" w:rsidRDefault="00D20176" w:rsidP="00D20176">
      <w:pPr>
        <w:numPr>
          <w:ilvl w:val="0"/>
          <w:numId w:val="4"/>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706A35E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Controlling Water Quality:</w:t>
      </w:r>
    </w:p>
    <w:p w14:paraId="35A2BFF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3FAAAFC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12276C9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D7CE4C0"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Sewerage System:</w:t>
      </w:r>
    </w:p>
    <w:p w14:paraId="0B6046B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For a healthy city life a proper sewerage system is </w:t>
      </w:r>
      <w:proofErr w:type="spellStart"/>
      <w:r w:rsidRPr="00D20176">
        <w:rPr>
          <w:rFonts w:ascii="Times New Roman" w:hAnsi="Times New Roman" w:cs="Times New Roman"/>
          <w:color w:val="000000"/>
          <w:sz w:val="26"/>
        </w:rPr>
        <w:t>indispensible</w:t>
      </w:r>
      <w:proofErr w:type="spellEnd"/>
      <w:r w:rsidRPr="00D20176">
        <w:rPr>
          <w:rFonts w:ascii="Times New Roman" w:hAnsi="Times New Roman" w:cs="Times New Roman"/>
          <w:color w:val="000000"/>
          <w:sz w:val="26"/>
        </w:rPr>
        <w:t xml:space="preserve">. Since 1923 sewerage system started to develop gradually in Dhaka city. All the areas of Dhaka city could not brought under this facility because of lack of wealth. Mirpur, </w:t>
      </w:r>
      <w:proofErr w:type="spellStart"/>
      <w:r w:rsidRPr="00D20176">
        <w:rPr>
          <w:rFonts w:ascii="Times New Roman" w:hAnsi="Times New Roman" w:cs="Times New Roman"/>
          <w:color w:val="000000"/>
          <w:sz w:val="26"/>
        </w:rPr>
        <w:t>Mohammadpur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Shaymoly</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Kallayanpur</w:t>
      </w:r>
      <w:proofErr w:type="spellEnd"/>
      <w:r w:rsidRPr="00D20176">
        <w:rPr>
          <w:rFonts w:ascii="Times New Roman" w:hAnsi="Times New Roman" w:cs="Times New Roman"/>
          <w:color w:val="000000"/>
          <w:sz w:val="26"/>
        </w:rPr>
        <w:t xml:space="preserve">, Uttara and </w:t>
      </w:r>
      <w:proofErr w:type="spellStart"/>
      <w:r w:rsidRPr="00D20176">
        <w:rPr>
          <w:rFonts w:ascii="Times New Roman" w:hAnsi="Times New Roman" w:cs="Times New Roman"/>
          <w:color w:val="000000"/>
          <w:sz w:val="26"/>
        </w:rPr>
        <w:t>Baridhara</w:t>
      </w:r>
      <w:proofErr w:type="spellEnd"/>
      <w:r w:rsidRPr="00D20176">
        <w:rPr>
          <w:rFonts w:ascii="Times New Roman" w:hAnsi="Times New Roman" w:cs="Times New Roman"/>
          <w:color w:val="000000"/>
          <w:sz w:val="26"/>
        </w:rPr>
        <w:t xml:space="preserve"> including a large part of northern zone of Dhaka city were out of the facility of sewerage system. A big plan is taken to include these areas and provide sewerage service. A short description of sewerage system in Dhaka is given below –</w:t>
      </w:r>
    </w:p>
    <w:p w14:paraId="078566F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Purification Plant 1</w:t>
      </w:r>
    </w:p>
    <w:p w14:paraId="23CD04E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Lift Station 29</w:t>
      </w:r>
    </w:p>
    <w:p w14:paraId="0B42CC1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lines 882 km</w:t>
      </w:r>
    </w:p>
    <w:p w14:paraId="1C9C7FF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Sewerage Connection 60277</w:t>
      </w:r>
    </w:p>
    <w:p w14:paraId="3AE54ED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Existing Sewerage problems:</w:t>
      </w:r>
    </w:p>
    <w:p w14:paraId="0A0E657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6557A4D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6E5C2D7D"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Drainage System:</w:t>
      </w:r>
    </w:p>
    <w:p w14:paraId="6149FCA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Dhaka city was established in the reign of </w:t>
      </w:r>
      <w:proofErr w:type="spellStart"/>
      <w:r w:rsidRPr="00D20176">
        <w:rPr>
          <w:rFonts w:ascii="Times New Roman" w:hAnsi="Times New Roman" w:cs="Times New Roman"/>
          <w:color w:val="000000"/>
          <w:sz w:val="26"/>
        </w:rPr>
        <w:t>Mughols</w:t>
      </w:r>
      <w:proofErr w:type="spellEnd"/>
      <w:r w:rsidRPr="00D20176">
        <w:rPr>
          <w:rFonts w:ascii="Times New Roman" w:hAnsi="Times New Roman" w:cs="Times New Roman"/>
          <w:color w:val="000000"/>
          <w:sz w:val="26"/>
        </w:rPr>
        <w:t xml:space="preserve"> near to </w:t>
      </w:r>
      <w:proofErr w:type="spellStart"/>
      <w:r w:rsidRPr="00D20176">
        <w:rPr>
          <w:rFonts w:ascii="Times New Roman" w:hAnsi="Times New Roman" w:cs="Times New Roman"/>
          <w:color w:val="000000"/>
          <w:sz w:val="26"/>
        </w:rPr>
        <w:t>Buriganga</w:t>
      </w:r>
      <w:proofErr w:type="spellEnd"/>
      <w:r w:rsidRPr="00D20176">
        <w:rPr>
          <w:rFonts w:ascii="Times New Roman" w:hAnsi="Times New Roman" w:cs="Times New Roman"/>
          <w:color w:val="000000"/>
          <w:sz w:val="26"/>
        </w:rPr>
        <w:t xml:space="preserve"> </w:t>
      </w:r>
      <w:proofErr w:type="gramStart"/>
      <w:r w:rsidRPr="00D20176">
        <w:rPr>
          <w:rFonts w:ascii="Times New Roman" w:hAnsi="Times New Roman" w:cs="Times New Roman"/>
          <w:color w:val="000000"/>
          <w:sz w:val="26"/>
        </w:rPr>
        <w:t>river</w:t>
      </w:r>
      <w:proofErr w:type="gramEnd"/>
      <w:r w:rsidRPr="00D20176">
        <w:rPr>
          <w:rFonts w:ascii="Times New Roman" w:hAnsi="Times New Roman" w:cs="Times New Roman"/>
          <w:color w:val="000000"/>
          <w:sz w:val="26"/>
        </w:rPr>
        <w:t xml:space="preserve"> about 400 hundred years ago. There were enough canals in Dhaka city from which </w:t>
      </w:r>
      <w:proofErr w:type="spellStart"/>
      <w:r w:rsidRPr="00D20176">
        <w:rPr>
          <w:rFonts w:ascii="Times New Roman" w:hAnsi="Times New Roman" w:cs="Times New Roman"/>
          <w:color w:val="000000"/>
          <w:sz w:val="26"/>
        </w:rPr>
        <w:t>Paribagh</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Dhanmondi</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Begunbari</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Dholaikhal</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Shegunbagicha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Arambag</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Jarani</w:t>
      </w:r>
      <w:proofErr w:type="spellEnd"/>
      <w:r w:rsidRPr="00D20176">
        <w:rPr>
          <w:rFonts w:ascii="Times New Roman" w:hAnsi="Times New Roman" w:cs="Times New Roman"/>
          <w:color w:val="000000"/>
          <w:sz w:val="26"/>
        </w:rPr>
        <w:t xml:space="preserve">, Manda, </w:t>
      </w:r>
      <w:proofErr w:type="spellStart"/>
      <w:r w:rsidRPr="00D20176">
        <w:rPr>
          <w:rFonts w:ascii="Times New Roman" w:hAnsi="Times New Roman" w:cs="Times New Roman"/>
          <w:color w:val="000000"/>
          <w:sz w:val="26"/>
        </w:rPr>
        <w:t>Kallayanpur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Ibrahimpur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Shutivola</w:t>
      </w:r>
      <w:proofErr w:type="spellEnd"/>
      <w:r w:rsidRPr="00D20176">
        <w:rPr>
          <w:rFonts w:ascii="Times New Roman" w:hAnsi="Times New Roman" w:cs="Times New Roman"/>
          <w:color w:val="000000"/>
          <w:sz w:val="26"/>
        </w:rPr>
        <w:t xml:space="preserve"> </w:t>
      </w:r>
      <w:proofErr w:type="spellStart"/>
      <w:proofErr w:type="gramStart"/>
      <w:r w:rsidRPr="00D20176">
        <w:rPr>
          <w:rFonts w:ascii="Times New Roman" w:hAnsi="Times New Roman" w:cs="Times New Roman"/>
          <w:color w:val="000000"/>
          <w:sz w:val="26"/>
        </w:rPr>
        <w:t>ect</w:t>
      </w:r>
      <w:proofErr w:type="spellEnd"/>
      <w:proofErr w:type="gramEnd"/>
      <w:r w:rsidRPr="00D20176">
        <w:rPr>
          <w:rFonts w:ascii="Times New Roman" w:hAnsi="Times New Roman" w:cs="Times New Roman"/>
          <w:color w:val="000000"/>
          <w:sz w:val="26"/>
        </w:rPr>
        <w:t xml:space="preserve"> are mentionable.</w:t>
      </w:r>
    </w:p>
    <w:p w14:paraId="6E6DC62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0458280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Main Reasons of Water Hindrance:</w:t>
      </w:r>
    </w:p>
    <w:p w14:paraId="450373D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Unplanned urbanization.</w:t>
      </w:r>
    </w:p>
    <w:p w14:paraId="307F27BE"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Illegal possession of canals, shrinking of canals.</w:t>
      </w:r>
    </w:p>
    <w:p w14:paraId="19245F7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Insufficient management for solid wastage removal.</w:t>
      </w:r>
    </w:p>
    <w:p w14:paraId="236E4D7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Solid wastes dump in low lands and at the side of drainage line.</w:t>
      </w:r>
    </w:p>
    <w:p w14:paraId="599E98C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Domestic disposals are thrown directly in the surface drain, manhole, sewerage canals and drainage network.</w:t>
      </w:r>
    </w:p>
    <w:p w14:paraId="3458269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Filling up the canals and establishing cross roads by insufficient formation of pipe lines shrink canals.</w:t>
      </w:r>
    </w:p>
    <w:p w14:paraId="34CD6B5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Shrinking canals by establishing roads at the side of the canals.</w:t>
      </w:r>
    </w:p>
    <w:p w14:paraId="479AAA9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lastRenderedPageBreak/>
        <w:t xml:space="preserve">  </w:t>
      </w:r>
      <w:r w:rsidRPr="00D20176">
        <w:rPr>
          <w:rFonts w:ascii="Times New Roman" w:hAnsi="Times New Roman" w:cs="Times New Roman"/>
          <w:color w:val="000000"/>
          <w:sz w:val="26"/>
        </w:rPr>
        <w:t>Internal ponds, canals, channels became filled with soil in Dhaka city.</w:t>
      </w:r>
    </w:p>
    <w:p w14:paraId="138F241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The manholes became filled with soil and disposals.</w:t>
      </w:r>
    </w:p>
    <w:p w14:paraId="756974C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Sands and various obstacles get into drainage line during the construction of road and foot ways.</w:t>
      </w:r>
    </w:p>
    <w:p w14:paraId="69B0F27E"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The solid rubbishes of surface drain directly entered into drainage line.</w:t>
      </w:r>
    </w:p>
    <w:p w14:paraId="4453B8A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Ignoring necessary rules and regulations related with drainage system.</w:t>
      </w:r>
    </w:p>
    <w:p w14:paraId="5ADF68D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Lack of machineries and vehicle to clean drainage line and box-culvert.</w:t>
      </w:r>
    </w:p>
    <w:p w14:paraId="47C68E5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Less powerful pumping management than produced runs off.</w:t>
      </w:r>
    </w:p>
    <w:p w14:paraId="2750B32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5DF65E9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Water blockage is a big problem for Dhaka city. To eradicate the water blockage Dhaka WASA has taken various steps and improved this condition. Presently </w:t>
      </w:r>
      <w:proofErr w:type="spellStart"/>
      <w:r w:rsidRPr="00D20176">
        <w:rPr>
          <w:rFonts w:ascii="Times New Roman" w:hAnsi="Times New Roman" w:cs="Times New Roman"/>
          <w:color w:val="000000"/>
          <w:sz w:val="26"/>
        </w:rPr>
        <w:t>Motijheel</w:t>
      </w:r>
      <w:proofErr w:type="spellEnd"/>
      <w:r w:rsidRPr="00D20176">
        <w:rPr>
          <w:rFonts w:ascii="Times New Roman" w:hAnsi="Times New Roman" w:cs="Times New Roman"/>
          <w:color w:val="000000"/>
          <w:sz w:val="26"/>
        </w:rPr>
        <w:t xml:space="preserve">, Secretariat, </w:t>
      </w:r>
      <w:proofErr w:type="spellStart"/>
      <w:r w:rsidRPr="00D20176">
        <w:rPr>
          <w:rFonts w:ascii="Times New Roman" w:hAnsi="Times New Roman" w:cs="Times New Roman"/>
          <w:color w:val="000000"/>
          <w:sz w:val="26"/>
        </w:rPr>
        <w:t>Segunbagicha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Kakrail</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Bijoynagar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Ramna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Rokeya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Sorony</w:t>
      </w:r>
      <w:proofErr w:type="spellEnd"/>
      <w:r w:rsidRPr="00D20176">
        <w:rPr>
          <w:rFonts w:ascii="Times New Roman" w:hAnsi="Times New Roman" w:cs="Times New Roman"/>
          <w:color w:val="000000"/>
          <w:sz w:val="26"/>
        </w:rPr>
        <w:t xml:space="preserve"> and most of the areas of old Dhaka are now free of water blockage. Government took project named “Eradication of Water Blockage in </w:t>
      </w:r>
      <w:proofErr w:type="spellStart"/>
      <w:r w:rsidRPr="00D20176">
        <w:rPr>
          <w:rFonts w:ascii="Times New Roman" w:hAnsi="Times New Roman" w:cs="Times New Roman"/>
          <w:color w:val="000000"/>
          <w:sz w:val="26"/>
        </w:rPr>
        <w:t>DhakaCity</w:t>
      </w:r>
      <w:proofErr w:type="spellEnd"/>
      <w:r w:rsidRPr="00D20176">
        <w:rPr>
          <w:rFonts w:ascii="Times New Roman" w:hAnsi="Times New Roman" w:cs="Times New Roman"/>
          <w:color w:val="000000"/>
          <w:sz w:val="26"/>
        </w:rPr>
        <w:t>” to reduce water blockage in other parts of the city.</w:t>
      </w:r>
    </w:p>
    <w:p w14:paraId="4F97F59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Dhaka</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WASA already accomplished some activities to solve drainage problems –</w:t>
      </w:r>
    </w:p>
    <w:p w14:paraId="13B56BD0" w14:textId="77777777" w:rsidR="00D20176" w:rsidRPr="00D20176" w:rsidRDefault="00D20176" w:rsidP="00D20176">
      <w:pPr>
        <w:numPr>
          <w:ilvl w:val="0"/>
          <w:numId w:val="5"/>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150.00 km pipe drain cleaning</w:t>
      </w:r>
    </w:p>
    <w:p w14:paraId="31F5C8C1" w14:textId="77777777" w:rsidR="00D20176" w:rsidRPr="00D20176" w:rsidRDefault="00D20176" w:rsidP="00D20176">
      <w:pPr>
        <w:numPr>
          <w:ilvl w:val="0"/>
          <w:numId w:val="5"/>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8.60 km pipe drain construction</w:t>
      </w:r>
    </w:p>
    <w:p w14:paraId="3D2364D0" w14:textId="77777777" w:rsidR="00D20176" w:rsidRPr="00D20176" w:rsidRDefault="00D20176" w:rsidP="00D20176">
      <w:pPr>
        <w:numPr>
          <w:ilvl w:val="0"/>
          <w:numId w:val="5"/>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21 km open canal development</w:t>
      </w:r>
    </w:p>
    <w:p w14:paraId="11DF4B18" w14:textId="77777777" w:rsidR="00D20176" w:rsidRPr="00D20176" w:rsidRDefault="00D20176" w:rsidP="00D20176">
      <w:pPr>
        <w:numPr>
          <w:ilvl w:val="0"/>
          <w:numId w:val="5"/>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7 km box-culvert cleaning</w:t>
      </w:r>
    </w:p>
    <w:p w14:paraId="3E508ECB" w14:textId="77777777" w:rsidR="00D20176" w:rsidRPr="00D20176" w:rsidRDefault="00D20176" w:rsidP="00D20176">
      <w:pPr>
        <w:numPr>
          <w:ilvl w:val="0"/>
          <w:numId w:val="5"/>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100 meter box-culvert build up</w:t>
      </w:r>
    </w:p>
    <w:p w14:paraId="3382C8A1" w14:textId="77777777" w:rsidR="00D20176" w:rsidRPr="00D20176" w:rsidRDefault="00D20176" w:rsidP="00D20176">
      <w:pPr>
        <w:numPr>
          <w:ilvl w:val="0"/>
          <w:numId w:val="5"/>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Cleaning of 13 canals</w:t>
      </w:r>
    </w:p>
    <w:p w14:paraId="3B579BE2" w14:textId="77777777" w:rsidR="00D20176" w:rsidRPr="00D20176" w:rsidRDefault="00D20176" w:rsidP="00D20176">
      <w:pPr>
        <w:numPr>
          <w:ilvl w:val="0"/>
          <w:numId w:val="5"/>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10pcs KVA generators have been used.</w:t>
      </w:r>
    </w:p>
    <w:p w14:paraId="2B040D5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a)    Permanent Pump Station:</w:t>
      </w:r>
    </w:p>
    <w:p w14:paraId="557F723B" w14:textId="77777777" w:rsidR="00D20176" w:rsidRPr="00D20176" w:rsidRDefault="00D20176" w:rsidP="00D20176">
      <w:pPr>
        <w:numPr>
          <w:ilvl w:val="0"/>
          <w:numId w:val="6"/>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 xml:space="preserve">22.00 cubic meter powerful </w:t>
      </w:r>
      <w:proofErr w:type="spellStart"/>
      <w:r w:rsidRPr="00D20176">
        <w:rPr>
          <w:rFonts w:ascii="Times New Roman" w:hAnsi="Times New Roman" w:cs="Times New Roman"/>
          <w:color w:val="000000"/>
          <w:sz w:val="24"/>
        </w:rPr>
        <w:t>Dholaikhal</w:t>
      </w:r>
      <w:proofErr w:type="spellEnd"/>
      <w:r w:rsidRPr="00D20176">
        <w:rPr>
          <w:rFonts w:ascii="Times New Roman" w:hAnsi="Times New Roman" w:cs="Times New Roman"/>
          <w:color w:val="000000"/>
          <w:sz w:val="24"/>
        </w:rPr>
        <w:t xml:space="preserve"> pump (conducted by Dhaka WASA)</w:t>
      </w:r>
    </w:p>
    <w:p w14:paraId="154E15CE" w14:textId="77777777" w:rsidR="00D20176" w:rsidRPr="00D20176" w:rsidRDefault="00D20176" w:rsidP="00D20176">
      <w:pPr>
        <w:numPr>
          <w:ilvl w:val="0"/>
          <w:numId w:val="6"/>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 xml:space="preserve">10.00 cubic meter powerful </w:t>
      </w:r>
      <w:proofErr w:type="spellStart"/>
      <w:r w:rsidRPr="00D20176">
        <w:rPr>
          <w:rFonts w:ascii="Times New Roman" w:hAnsi="Times New Roman" w:cs="Times New Roman"/>
          <w:color w:val="000000"/>
          <w:sz w:val="24"/>
        </w:rPr>
        <w:t>Kallayanpur</w:t>
      </w:r>
      <w:proofErr w:type="spellEnd"/>
      <w:r w:rsidRPr="00D20176">
        <w:rPr>
          <w:rFonts w:ascii="Times New Roman" w:hAnsi="Times New Roman" w:cs="Times New Roman"/>
          <w:color w:val="000000"/>
          <w:sz w:val="24"/>
        </w:rPr>
        <w:t xml:space="preserve"> pump station (conducted by Dhaka WASA)</w:t>
      </w:r>
    </w:p>
    <w:p w14:paraId="6FA7478A" w14:textId="77777777" w:rsidR="00D20176" w:rsidRPr="00D20176" w:rsidRDefault="00D20176" w:rsidP="00D20176">
      <w:pPr>
        <w:numPr>
          <w:ilvl w:val="0"/>
          <w:numId w:val="6"/>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22.00 cubic meter powerful Goran pump station (Conducted by Water Development Board)</w:t>
      </w:r>
    </w:p>
    <w:p w14:paraId="7F7072D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    Temporary Pump Station (Dhaka WASA):</w:t>
      </w:r>
    </w:p>
    <w:p w14:paraId="17F1952B" w14:textId="77777777" w:rsidR="00D20176" w:rsidRPr="00D20176" w:rsidRDefault="00D20176" w:rsidP="00D20176">
      <w:pPr>
        <w:numPr>
          <w:ilvl w:val="0"/>
          <w:numId w:val="7"/>
        </w:numPr>
        <w:tabs>
          <w:tab w:val="left" w:pos="0"/>
        </w:tabs>
        <w:suppressAutoHyphens/>
        <w:spacing w:after="140" w:line="276" w:lineRule="auto"/>
        <w:jc w:val="both"/>
        <w:rPr>
          <w:rFonts w:ascii="Times New Roman" w:hAnsi="Times New Roman"/>
        </w:rPr>
      </w:pPr>
      <w:proofErr w:type="spellStart"/>
      <w:r w:rsidRPr="00D20176">
        <w:rPr>
          <w:rFonts w:ascii="Times New Roman" w:hAnsi="Times New Roman" w:cs="Times New Roman"/>
          <w:color w:val="000000"/>
          <w:sz w:val="24"/>
        </w:rPr>
        <w:t>Rampura</w:t>
      </w:r>
      <w:proofErr w:type="spellEnd"/>
      <w:r w:rsidRPr="00D20176">
        <w:rPr>
          <w:rFonts w:ascii="Times New Roman" w:hAnsi="Times New Roman" w:cs="Times New Roman"/>
          <w:color w:val="000000"/>
          <w:sz w:val="24"/>
        </w:rPr>
        <w:t>                :           43, 5 cusec pump</w:t>
      </w:r>
    </w:p>
    <w:p w14:paraId="29F452F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5, 25 cusec pump</w:t>
      </w:r>
    </w:p>
    <w:p w14:paraId="1D206883" w14:textId="77777777" w:rsidR="00D20176" w:rsidRPr="00D20176" w:rsidRDefault="00D20176" w:rsidP="00D20176">
      <w:pPr>
        <w:numPr>
          <w:ilvl w:val="0"/>
          <w:numId w:val="8"/>
        </w:numPr>
        <w:tabs>
          <w:tab w:val="left" w:pos="0"/>
        </w:tabs>
        <w:suppressAutoHyphens/>
        <w:spacing w:after="140" w:line="276" w:lineRule="auto"/>
        <w:jc w:val="both"/>
        <w:rPr>
          <w:rFonts w:ascii="Times New Roman" w:hAnsi="Times New Roman"/>
        </w:rPr>
      </w:pPr>
      <w:proofErr w:type="spellStart"/>
      <w:r w:rsidRPr="00D20176">
        <w:rPr>
          <w:rFonts w:ascii="Times New Roman" w:hAnsi="Times New Roman" w:cs="Times New Roman"/>
          <w:color w:val="000000"/>
          <w:sz w:val="24"/>
        </w:rPr>
        <w:t>Kamlapur</w:t>
      </w:r>
      <w:proofErr w:type="spellEnd"/>
      <w:r w:rsidRPr="00D20176">
        <w:rPr>
          <w:rFonts w:ascii="Times New Roman" w:hAnsi="Times New Roman" w:cs="Times New Roman"/>
          <w:color w:val="000000"/>
          <w:sz w:val="24"/>
        </w:rPr>
        <w:t xml:space="preserve"> highway:           25, 5 cusec pump</w:t>
      </w:r>
    </w:p>
    <w:p w14:paraId="7F5630B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3, 25 cusec pump</w:t>
      </w:r>
    </w:p>
    <w:p w14:paraId="289704F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Dhaka WASA also constructed 57 pump stations in different areas of the city comprising Mirpur, </w:t>
      </w:r>
      <w:proofErr w:type="spellStart"/>
      <w:r w:rsidRPr="00D20176">
        <w:rPr>
          <w:rFonts w:ascii="Times New Roman" w:hAnsi="Times New Roman" w:cs="Times New Roman"/>
          <w:color w:val="000000"/>
          <w:sz w:val="26"/>
        </w:rPr>
        <w:t>Golartek</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Hazaribagh</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Rayerbazar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Sikdar</w:t>
      </w:r>
      <w:proofErr w:type="spellEnd"/>
      <w:r w:rsidRPr="00D20176">
        <w:rPr>
          <w:rFonts w:ascii="Times New Roman" w:hAnsi="Times New Roman" w:cs="Times New Roman"/>
          <w:color w:val="000000"/>
          <w:sz w:val="26"/>
        </w:rPr>
        <w:t xml:space="preserve"> medical, </w:t>
      </w:r>
      <w:proofErr w:type="spellStart"/>
      <w:r w:rsidRPr="00D20176">
        <w:rPr>
          <w:rFonts w:ascii="Times New Roman" w:hAnsi="Times New Roman" w:cs="Times New Roman"/>
          <w:color w:val="000000"/>
          <w:sz w:val="26"/>
        </w:rPr>
        <w:t>Soyarighat</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Kalunagar</w:t>
      </w:r>
      <w:proofErr w:type="spellEnd"/>
      <w:r w:rsidRPr="00D20176">
        <w:rPr>
          <w:rFonts w:ascii="Times New Roman" w:hAnsi="Times New Roman" w:cs="Times New Roman"/>
          <w:color w:val="000000"/>
          <w:sz w:val="26"/>
        </w:rPr>
        <w:t xml:space="preserve"> etc. In last Dhaka WASA settled 25 pump stations in DND areas to help water development board.</w:t>
      </w:r>
    </w:p>
    <w:p w14:paraId="44A64B9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Existing Drainage System:</w:t>
      </w:r>
    </w:p>
    <w:p w14:paraId="3AAE2A0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20176" w:rsidRPr="00D20176" w14:paraId="2FEB5760" w14:textId="77777777" w:rsidTr="0011084C">
        <w:tc>
          <w:tcPr>
            <w:tcW w:w="4635" w:type="dxa"/>
            <w:tcBorders>
              <w:top w:val="single" w:sz="2" w:space="0" w:color="FFFFFF"/>
              <w:bottom w:val="single" w:sz="2" w:space="0" w:color="DFDFDF"/>
            </w:tcBorders>
          </w:tcPr>
          <w:p w14:paraId="46904B41"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28A3D33B"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265 km</w:t>
            </w:r>
          </w:p>
        </w:tc>
      </w:tr>
      <w:tr w:rsidR="00D20176" w:rsidRPr="00D20176" w14:paraId="04DAE29D" w14:textId="77777777" w:rsidTr="0011084C">
        <w:tc>
          <w:tcPr>
            <w:tcW w:w="4635" w:type="dxa"/>
            <w:tcBorders>
              <w:top w:val="single" w:sz="2" w:space="0" w:color="FFFFFF"/>
              <w:bottom w:val="single" w:sz="2" w:space="0" w:color="DFDFDF"/>
            </w:tcBorders>
          </w:tcPr>
          <w:p w14:paraId="7283C8A7"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44B59326" w14:textId="77777777" w:rsidR="00D20176" w:rsidRPr="00D20176" w:rsidRDefault="00D20176" w:rsidP="00D20176">
            <w:pPr>
              <w:widowControl w:val="0"/>
              <w:suppressLineNumbers/>
              <w:suppressAutoHyphens/>
              <w:rPr>
                <w:rFonts w:ascii="Times New Roman" w:hAnsi="Times New Roman" w:cs="Times New Roman"/>
                <w:color w:val="555555"/>
                <w:sz w:val="21"/>
              </w:rPr>
            </w:pPr>
            <w:r w:rsidRPr="00D20176">
              <w:rPr>
                <w:rFonts w:ascii="Times New Roman" w:hAnsi="Times New Roman" w:cs="Times New Roman"/>
                <w:color w:val="555555"/>
                <w:sz w:val="21"/>
              </w:rPr>
              <w:t>8.5 km</w:t>
            </w:r>
          </w:p>
        </w:tc>
      </w:tr>
      <w:tr w:rsidR="00D20176" w:rsidRPr="00D20176" w14:paraId="7438D56E" w14:textId="77777777" w:rsidTr="0011084C">
        <w:tc>
          <w:tcPr>
            <w:tcW w:w="4635" w:type="dxa"/>
            <w:tcBorders>
              <w:top w:val="single" w:sz="2" w:space="0" w:color="FFFFFF"/>
              <w:bottom w:val="single" w:sz="2" w:space="0" w:color="DFDFDF"/>
            </w:tcBorders>
          </w:tcPr>
          <w:p w14:paraId="5C34514A"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5E1F5CD2" w14:textId="77777777" w:rsidR="00D20176" w:rsidRPr="00D20176" w:rsidRDefault="00D20176" w:rsidP="00D20176">
            <w:pPr>
              <w:widowControl w:val="0"/>
              <w:suppressLineNumbers/>
              <w:suppressAutoHyphens/>
              <w:rPr>
                <w:rFonts w:ascii="Times New Roman" w:hAnsi="Times New Roman" w:cs="Times New Roman"/>
                <w:color w:val="555555"/>
                <w:sz w:val="21"/>
              </w:rPr>
            </w:pPr>
            <w:r w:rsidRPr="00D20176">
              <w:rPr>
                <w:rFonts w:ascii="Times New Roman" w:hAnsi="Times New Roman" w:cs="Times New Roman"/>
                <w:color w:val="555555"/>
                <w:sz w:val="21"/>
              </w:rPr>
              <w:t>65 km</w:t>
            </w:r>
          </w:p>
        </w:tc>
      </w:tr>
      <w:tr w:rsidR="00D20176" w:rsidRPr="00D20176" w14:paraId="32BE092D" w14:textId="77777777" w:rsidTr="0011084C">
        <w:tc>
          <w:tcPr>
            <w:tcW w:w="4635" w:type="dxa"/>
            <w:tcBorders>
              <w:top w:val="single" w:sz="2" w:space="0" w:color="FFFFFF"/>
              <w:bottom w:val="single" w:sz="2" w:space="0" w:color="DFDFDF"/>
            </w:tcBorders>
          </w:tcPr>
          <w:p w14:paraId="4360C171"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71E9D5DA" w14:textId="77777777" w:rsidR="00D20176" w:rsidRPr="00D20176" w:rsidRDefault="00D20176" w:rsidP="00D20176">
            <w:pPr>
              <w:widowControl w:val="0"/>
              <w:suppressLineNumbers/>
              <w:suppressAutoHyphens/>
              <w:rPr>
                <w:rFonts w:ascii="Times New Roman" w:hAnsi="Times New Roman" w:cs="Times New Roman"/>
                <w:sz w:val="4"/>
                <w:szCs w:val="4"/>
              </w:rPr>
            </w:pPr>
          </w:p>
        </w:tc>
      </w:tr>
    </w:tbl>
    <w:p w14:paraId="3F72DC4A" w14:textId="77777777" w:rsidR="00D20176" w:rsidRPr="00D20176" w:rsidRDefault="00D20176" w:rsidP="00D20176">
      <w:pPr>
        <w:numPr>
          <w:ilvl w:val="0"/>
          <w:numId w:val="9"/>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b/>
          <w:color w:val="000000"/>
          <w:sz w:val="24"/>
        </w:rPr>
        <w:t>1.      </w:t>
      </w:r>
      <w:proofErr w:type="spellStart"/>
      <w:r w:rsidRPr="00D20176">
        <w:rPr>
          <w:rFonts w:ascii="Times New Roman" w:hAnsi="Times New Roman" w:cs="Times New Roman"/>
          <w:b/>
          <w:color w:val="000000"/>
          <w:sz w:val="24"/>
        </w:rPr>
        <w:t>Kallayanpur</w:t>
      </w:r>
      <w:proofErr w:type="spellEnd"/>
    </w:p>
    <w:p w14:paraId="3479CDAA" w14:textId="77777777" w:rsidR="00D20176" w:rsidRPr="00D20176" w:rsidRDefault="00D20176" w:rsidP="00D20176">
      <w:pPr>
        <w:numPr>
          <w:ilvl w:val="0"/>
          <w:numId w:val="10"/>
        </w:numPr>
        <w:tabs>
          <w:tab w:val="left" w:pos="0"/>
        </w:tabs>
        <w:suppressAutoHyphens/>
        <w:spacing w:after="140" w:line="276" w:lineRule="auto"/>
        <w:jc w:val="both"/>
        <w:rPr>
          <w:rFonts w:ascii="Times New Roman" w:hAnsi="Times New Roman"/>
        </w:rPr>
      </w:pPr>
      <w:proofErr w:type="spellStart"/>
      <w:r w:rsidRPr="00D20176">
        <w:rPr>
          <w:rFonts w:ascii="Times New Roman" w:hAnsi="Times New Roman" w:cs="Times New Roman"/>
          <w:b/>
          <w:color w:val="000000"/>
          <w:sz w:val="24"/>
        </w:rPr>
        <w:t>Dholaikhal</w:t>
      </w:r>
      <w:proofErr w:type="spellEnd"/>
    </w:p>
    <w:p w14:paraId="3FD3B0E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2</w:t>
      </w:r>
    </w:p>
    <w:p w14:paraId="37354B1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10 cubic cm</w:t>
      </w:r>
    </w:p>
    <w:p w14:paraId="128F1A7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22 cubic </w:t>
      </w:r>
      <w:proofErr w:type="spellStart"/>
      <w:r w:rsidRPr="00D20176">
        <w:rPr>
          <w:rFonts w:ascii="Times New Roman" w:hAnsi="Times New Roman" w:cs="Times New Roman"/>
          <w:color w:val="000000"/>
          <w:sz w:val="26"/>
        </w:rPr>
        <w:t>cm</w:t>
      </w:r>
      <w:r w:rsidRPr="00D20176">
        <w:rPr>
          <w:rFonts w:ascii="Times New Roman" w:hAnsi="Times New Roman" w:cs="Times New Roman"/>
          <w:b/>
          <w:color w:val="000000"/>
          <w:sz w:val="26"/>
        </w:rPr>
        <w:t>Areas</w:t>
      </w:r>
      <w:proofErr w:type="spellEnd"/>
      <w:r w:rsidRPr="00D20176">
        <w:rPr>
          <w:rFonts w:ascii="Times New Roman" w:hAnsi="Times New Roman" w:cs="Times New Roman"/>
          <w:b/>
          <w:color w:val="000000"/>
          <w:sz w:val="26"/>
        </w:rPr>
        <w:t xml:space="preserve"> under drainage system</w:t>
      </w:r>
      <w:r w:rsidRPr="00D20176">
        <w:rPr>
          <w:rFonts w:ascii="Times New Roman" w:hAnsi="Times New Roman" w:cs="Times New Roman"/>
          <w:color w:val="000000"/>
          <w:sz w:val="26"/>
        </w:rPr>
        <w:t>160 square km</w:t>
      </w:r>
    </w:p>
    <w:p w14:paraId="16F6D79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16B8A01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Clients’ Complaints and Solution:</w:t>
      </w:r>
    </w:p>
    <w:p w14:paraId="43E20744"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513D9A0A"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Critical Assessment</w:t>
      </w:r>
    </w:p>
    <w:p w14:paraId="434B3F6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In the critical assessment of Dhaka WASA we tried to focus on two broad aspects: (</w:t>
      </w:r>
      <w:proofErr w:type="spellStart"/>
      <w:r w:rsidRPr="00D20176">
        <w:rPr>
          <w:rFonts w:ascii="Times New Roman" w:hAnsi="Times New Roman" w:cs="Times New Roman"/>
          <w:color w:val="000000"/>
          <w:sz w:val="26"/>
        </w:rPr>
        <w:t>i</w:t>
      </w:r>
      <w:proofErr w:type="spellEnd"/>
      <w:r w:rsidRPr="00D20176">
        <w:rPr>
          <w:rFonts w:ascii="Times New Roman" w:hAnsi="Times New Roman" w:cs="Times New Roman"/>
          <w:color w:val="000000"/>
          <w:sz w:val="26"/>
        </w:rPr>
        <w:t xml:space="preserve">) organization structure and governance; (ii) budget and financial management systems. For </w:t>
      </w:r>
      <w:r w:rsidRPr="00D20176">
        <w:rPr>
          <w:rFonts w:ascii="Times New Roman" w:hAnsi="Times New Roman" w:cs="Times New Roman"/>
          <w:color w:val="000000"/>
          <w:sz w:val="26"/>
        </w:rPr>
        <w:lastRenderedPageBreak/>
        <w:t>each of these dimensions the main constraints are identified and some recommendations are proposed for further development of effectiveness of the organization.</w:t>
      </w:r>
    </w:p>
    <w:p w14:paraId="38CC677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w:t>
      </w:r>
      <w:proofErr w:type="spellStart"/>
      <w:r w:rsidRPr="00D20176">
        <w:rPr>
          <w:rFonts w:ascii="Times New Roman" w:hAnsi="Times New Roman" w:cs="Times New Roman"/>
          <w:b/>
          <w:i/>
          <w:color w:val="000000"/>
          <w:sz w:val="26"/>
        </w:rPr>
        <w:t>i</w:t>
      </w:r>
      <w:proofErr w:type="spellEnd"/>
      <w:r w:rsidRPr="00D20176">
        <w:rPr>
          <w:rFonts w:ascii="Times New Roman" w:hAnsi="Times New Roman" w:cs="Times New Roman"/>
          <w:b/>
          <w:i/>
          <w:color w:val="000000"/>
          <w:sz w:val="26"/>
        </w:rPr>
        <w:t>)    </w:t>
      </w:r>
      <w:r w:rsidRPr="00D20176">
        <w:rPr>
          <w:rFonts w:ascii="Times New Roman" w:hAnsi="Times New Roman" w:cs="Times New Roman"/>
          <w:b/>
          <w:i/>
          <w:color w:val="000000"/>
          <w:sz w:val="26"/>
          <w:u w:val="single"/>
        </w:rPr>
        <w:t>Constraints of Organization Structure and Governance of DWASA:</w:t>
      </w:r>
    </w:p>
    <w:p w14:paraId="14A98B7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Government Interference:</w:t>
      </w:r>
    </w:p>
    <w:p w14:paraId="4758CC5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34A3291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Lack of Rules and Regulations:</w:t>
      </w:r>
    </w:p>
    <w:p w14:paraId="726B9C1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w:t>
      </w:r>
      <w:proofErr w:type="spellStart"/>
      <w:r w:rsidRPr="00D20176">
        <w:rPr>
          <w:rFonts w:ascii="Times New Roman" w:hAnsi="Times New Roman" w:cs="Times New Roman"/>
          <w:color w:val="000000"/>
          <w:sz w:val="26"/>
        </w:rPr>
        <w:t>secondment</w:t>
      </w:r>
      <w:proofErr w:type="spellEnd"/>
      <w:r w:rsidRPr="00D20176">
        <w:rPr>
          <w:rFonts w:ascii="Times New Roman" w:hAnsi="Times New Roman" w:cs="Times New Roman"/>
          <w:color w:val="000000"/>
          <w:sz w:val="26"/>
        </w:rPr>
        <w:t xml:space="preserve"> from the civil service rather than being recruited from the private sector and hardly complete a full three years mandate.</w:t>
      </w:r>
    </w:p>
    <w:p w14:paraId="254FDE3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Remuneration/Promotion is not merit-based:</w:t>
      </w:r>
    </w:p>
    <w:p w14:paraId="040BF4B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9B7CE1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Board can adjust only 5% of tariff:</w:t>
      </w:r>
    </w:p>
    <w:p w14:paraId="7B696E3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16B6207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Zones’ management is not integrated:</w:t>
      </w:r>
    </w:p>
    <w:p w14:paraId="6408C2C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3F246F8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Large Revenue Leakage:</w:t>
      </w:r>
    </w:p>
    <w:p w14:paraId="73D7933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3036900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Weak Capacity of Officers and Staffs:</w:t>
      </w:r>
    </w:p>
    <w:p w14:paraId="38400C2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w:t>
      </w:r>
      <w:proofErr w:type="gramStart"/>
      <w:r w:rsidRPr="00D20176">
        <w:rPr>
          <w:rFonts w:ascii="Times New Roman" w:hAnsi="Times New Roman" w:cs="Times New Roman"/>
          <w:color w:val="000000"/>
          <w:sz w:val="26"/>
        </w:rPr>
        <w:t>center, that</w:t>
      </w:r>
      <w:proofErr w:type="gramEnd"/>
      <w:r w:rsidRPr="00D20176">
        <w:rPr>
          <w:rFonts w:ascii="Times New Roman" w:hAnsi="Times New Roman" w:cs="Times New Roman"/>
          <w:color w:val="000000"/>
          <w:sz w:val="26"/>
        </w:rPr>
        <w:t xml:space="preserve">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0C1DE83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lastRenderedPageBreak/>
        <w:t>(ii) </w:t>
      </w:r>
      <w:r w:rsidRPr="00D20176">
        <w:rPr>
          <w:rFonts w:ascii="Times New Roman" w:hAnsi="Times New Roman" w:cs="Times New Roman"/>
          <w:b/>
          <w:i/>
          <w:color w:val="000000"/>
          <w:sz w:val="26"/>
          <w:u w:val="single"/>
        </w:rPr>
        <w:t>Constraints of Budgeting Process and Financial Management:</w:t>
      </w:r>
    </w:p>
    <w:p w14:paraId="72624F7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Lack of efficient Allocation of Scarce Resource:</w:t>
      </w:r>
    </w:p>
    <w:p w14:paraId="4090292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14:paraId="7587A69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Budget approval in not in the hand of Dhaka WASA Board:</w:t>
      </w:r>
    </w:p>
    <w:p w14:paraId="700EDE7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57AA0D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Budget Process follows Incremental Approach:</w:t>
      </w:r>
    </w:p>
    <w:p w14:paraId="4C79A8A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w:t>
      </w:r>
      <w:proofErr w:type="gramStart"/>
      <w:r w:rsidRPr="00D20176">
        <w:rPr>
          <w:rFonts w:ascii="Times New Roman" w:hAnsi="Times New Roman" w:cs="Times New Roman"/>
          <w:color w:val="000000"/>
          <w:sz w:val="26"/>
        </w:rPr>
        <w:t>  the</w:t>
      </w:r>
      <w:proofErr w:type="gramEnd"/>
      <w:r w:rsidRPr="00D20176">
        <w:rPr>
          <w:rFonts w:ascii="Times New Roman" w:hAnsi="Times New Roman" w:cs="Times New Roman"/>
          <w:color w:val="000000"/>
          <w:sz w:val="26"/>
        </w:rPr>
        <w:t xml:space="preserv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724715B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Revenue Income – expenditure disparity:</w:t>
      </w:r>
    </w:p>
    <w:p w14:paraId="2C19A0B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w:t>
      </w:r>
      <w:r w:rsidRPr="00D20176">
        <w:rPr>
          <w:rFonts w:ascii="Times New Roman" w:hAnsi="Times New Roman" w:cs="Times New Roman"/>
          <w:color w:val="000000"/>
          <w:sz w:val="26"/>
        </w:rPr>
        <w:lastRenderedPageBreak/>
        <w:t>thus representing </w:t>
      </w:r>
      <w:r w:rsidRPr="00D20176">
        <w:rPr>
          <w:rFonts w:ascii="Times New Roman" w:hAnsi="Times New Roman" w:cs="Times New Roman"/>
          <w:i/>
          <w:color w:val="000000"/>
          <w:sz w:val="26"/>
        </w:rPr>
        <w:t>de facto </w:t>
      </w:r>
      <w:r w:rsidRPr="00D20176">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6E36869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No association from Govt. in case of Supplementary Budget:</w:t>
      </w:r>
    </w:p>
    <w:p w14:paraId="3CD5EBA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75BD4FB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Delayed Audit Report:</w:t>
      </w:r>
    </w:p>
    <w:p w14:paraId="7AA8CDB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8E9C1F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Foreign Borrowing &amp; Debt Management:</w:t>
      </w:r>
    </w:p>
    <w:p w14:paraId="7AC3401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2F7F0CB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lastRenderedPageBreak/>
        <w:t>Lack of Computerization:</w:t>
      </w:r>
    </w:p>
    <w:p w14:paraId="3816EE3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62BCAC5C"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Recommendations</w:t>
      </w:r>
    </w:p>
    <w:p w14:paraId="7B2D281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Use Participatory Approach:</w:t>
      </w:r>
    </w:p>
    <w:p w14:paraId="0E684FC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52C85E94"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Consensus</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Building:</w:t>
      </w:r>
    </w:p>
    <w:p w14:paraId="6BE127D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 milestones detailed above are quite ambitious, their achievement has to be based on consensus building at different levels:</w:t>
      </w:r>
    </w:p>
    <w:p w14:paraId="37C20EF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w:t>
      </w:r>
      <w:proofErr w:type="spellStart"/>
      <w:r w:rsidRPr="00D20176">
        <w:rPr>
          <w:rFonts w:ascii="Times New Roman" w:hAnsi="Times New Roman" w:cs="Times New Roman"/>
          <w:color w:val="000000"/>
          <w:sz w:val="26"/>
        </w:rPr>
        <w:t>i</w:t>
      </w:r>
      <w:proofErr w:type="spellEnd"/>
      <w:r w:rsidRPr="00D20176">
        <w:rPr>
          <w:rFonts w:ascii="Times New Roman" w:hAnsi="Times New Roman" w:cs="Times New Roman"/>
          <w:color w:val="000000"/>
          <w:sz w:val="26"/>
        </w:rPr>
        <w:t>)                 DWASA staff be actively involved in the elaboration of the reform program. Consultation with the MD and DMDs is crucial to identify an agreed path of reform;</w:t>
      </w:r>
    </w:p>
    <w:p w14:paraId="2AC3F11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3A03F7E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454989B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Adoption of new Organization Chart:</w:t>
      </w:r>
    </w:p>
    <w:p w14:paraId="313531E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60C877D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Allow Participation of Stake Holders:</w:t>
      </w:r>
    </w:p>
    <w:p w14:paraId="05AAFFF4"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Adoption of the new organization chart inevitably leads to a redefinition of the current articulation of DWASA in zonal offices. Specific options for reform will be based on inputs from consultations with the stakeholders, but one of the main objectives of reform should </w:t>
      </w:r>
      <w:r w:rsidRPr="00D20176">
        <w:rPr>
          <w:rFonts w:ascii="Times New Roman" w:hAnsi="Times New Roman" w:cs="Times New Roman"/>
          <w:color w:val="000000"/>
          <w:sz w:val="26"/>
        </w:rPr>
        <w:lastRenderedPageBreak/>
        <w:t>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0C29DCA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Rearrangement of Staff Competencies:</w:t>
      </w:r>
    </w:p>
    <w:p w14:paraId="3D01CDA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093C40B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Merit-based Recruitment and Promotion:</w:t>
      </w:r>
    </w:p>
    <w:p w14:paraId="678C52C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0D51488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Code of good Conduct:</w:t>
      </w:r>
    </w:p>
    <w:p w14:paraId="02585CE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Adoption of a code of good conduct for DWASA staff and of a system of penalties/incentives for zones performance in collection of bills.</w:t>
      </w:r>
    </w:p>
    <w:p w14:paraId="12EFE48E"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Setup Human Resource Development Unit:</w:t>
      </w:r>
    </w:p>
    <w:p w14:paraId="181FD3A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1806D99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Strengthening Training Center:</w:t>
      </w:r>
    </w:p>
    <w:p w14:paraId="59D6A41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w:t>
      </w:r>
      <w:r w:rsidRPr="00D20176">
        <w:rPr>
          <w:rFonts w:ascii="Times New Roman" w:hAnsi="Times New Roman" w:cs="Times New Roman"/>
          <w:color w:val="000000"/>
          <w:sz w:val="26"/>
        </w:rPr>
        <w:lastRenderedPageBreak/>
        <w:t>its funding. In fact, though during project implementation the training center can be funded out of the project loan proceeds, once the project is completed, DWASA should take over the financial burden of the center.</w:t>
      </w:r>
    </w:p>
    <w:p w14:paraId="1A60DFB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Recruit Qualified Staff and Ensure Accountability:</w:t>
      </w:r>
    </w:p>
    <w:p w14:paraId="11734A8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0EFE9E6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Introduce Result Oriented Budget:</w:t>
      </w:r>
    </w:p>
    <w:p w14:paraId="590F468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3A10BD7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Reforming the Accounting System:</w:t>
      </w:r>
    </w:p>
    <w:p w14:paraId="2F409E8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5D0F3C6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Capacity</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Building</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in Debt Management:</w:t>
      </w:r>
    </w:p>
    <w:p w14:paraId="2C8DD3B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58004DE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Regular Training:</w:t>
      </w:r>
    </w:p>
    <w:p w14:paraId="1EB96DC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AB4995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Computerization of Financial Management:</w:t>
      </w:r>
    </w:p>
    <w:p w14:paraId="0D6AC39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53DD774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Be Accountable to Ministry of Finance:</w:t>
      </w:r>
    </w:p>
    <w:p w14:paraId="7235C45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13B95C5A"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Conclusion:</w:t>
      </w:r>
    </w:p>
    <w:p w14:paraId="4918A52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51850623"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References:</w:t>
      </w:r>
    </w:p>
    <w:p w14:paraId="77494A4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Books &amp; Articles</w:t>
      </w:r>
    </w:p>
    <w:p w14:paraId="51B440C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color w:val="000000"/>
          <w:sz w:val="26"/>
        </w:rPr>
        <w:t>Urban Studies Program, Dept. of Geography, University of Dhaka</w:t>
      </w:r>
    </w:p>
    <w:p w14:paraId="0B2676E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Urban Research in Bangladesh: Review of Recent Trend and an Agenda for the 1990s</w:t>
      </w:r>
    </w:p>
    <w:p w14:paraId="5DAC3683" w14:textId="77777777" w:rsidR="00D20176" w:rsidRPr="00D20176" w:rsidRDefault="00D20176" w:rsidP="00D20176">
      <w:pPr>
        <w:suppressAutoHyphens/>
        <w:spacing w:after="140" w:line="276" w:lineRule="auto"/>
        <w:jc w:val="both"/>
        <w:rPr>
          <w:rFonts w:ascii="Times New Roman" w:hAnsi="Times New Roman"/>
        </w:rPr>
      </w:pPr>
      <w:proofErr w:type="spellStart"/>
      <w:r w:rsidRPr="00D20176">
        <w:rPr>
          <w:rFonts w:ascii="Times New Roman" w:hAnsi="Times New Roman" w:cs="Times New Roman"/>
          <w:color w:val="000000"/>
          <w:sz w:val="26"/>
        </w:rPr>
        <w:t>Nurul</w:t>
      </w:r>
      <w:proofErr w:type="spellEnd"/>
      <w:r w:rsidRPr="00D20176">
        <w:rPr>
          <w:rFonts w:ascii="Times New Roman" w:hAnsi="Times New Roman" w:cs="Times New Roman"/>
          <w:color w:val="000000"/>
          <w:sz w:val="26"/>
        </w:rPr>
        <w:t xml:space="preserve"> Islam, Centre for Urban Studies</w:t>
      </w:r>
    </w:p>
    <w:p w14:paraId="32B41B14"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color w:val="000000"/>
          <w:sz w:val="26"/>
        </w:rPr>
        <w:t>Urban Centers in Bangladesh: Trends, Patterns &amp; Characters</w:t>
      </w:r>
    </w:p>
    <w:p w14:paraId="427F9FC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Md. </w:t>
      </w:r>
      <w:proofErr w:type="spellStart"/>
      <w:r w:rsidRPr="00D20176">
        <w:rPr>
          <w:rFonts w:ascii="Times New Roman" w:hAnsi="Times New Roman" w:cs="Times New Roman"/>
          <w:color w:val="000000"/>
          <w:sz w:val="26"/>
        </w:rPr>
        <w:t>Abdur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Rouf</w:t>
      </w:r>
      <w:proofErr w:type="spellEnd"/>
      <w:r w:rsidRPr="00D20176">
        <w:rPr>
          <w:rFonts w:ascii="Times New Roman" w:hAnsi="Times New Roman" w:cs="Times New Roman"/>
          <w:color w:val="000000"/>
          <w:sz w:val="26"/>
        </w:rPr>
        <w:t xml:space="preserve"> &amp; </w:t>
      </w:r>
      <w:proofErr w:type="spellStart"/>
      <w:r w:rsidRPr="00D20176">
        <w:rPr>
          <w:rFonts w:ascii="Times New Roman" w:hAnsi="Times New Roman" w:cs="Times New Roman"/>
          <w:color w:val="000000"/>
          <w:sz w:val="26"/>
        </w:rPr>
        <w:t>Sarwas</w:t>
      </w:r>
      <w:proofErr w:type="spellEnd"/>
      <w:r w:rsidRPr="00D20176">
        <w:rPr>
          <w:rFonts w:ascii="Times New Roman" w:hAnsi="Times New Roman" w:cs="Times New Roman"/>
          <w:color w:val="000000"/>
          <w:sz w:val="26"/>
        </w:rPr>
        <w:t xml:space="preserve"> Jahan</w:t>
      </w:r>
    </w:p>
    <w:p w14:paraId="3521D3D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Field Work &amp; Collected Documents</w:t>
      </w:r>
    </w:p>
    <w:p w14:paraId="6DC88F3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Visit to Dhaka WASA Head Office, Dhaka</w:t>
      </w:r>
    </w:p>
    <w:p w14:paraId="422AD59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Dhaka WASA website: www.dwasa.org.bd</w:t>
      </w:r>
    </w:p>
    <w:p w14:paraId="005207D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lastRenderedPageBreak/>
        <w:t xml:space="preserve">      </w:t>
      </w:r>
      <w:r w:rsidRPr="00D20176">
        <w:rPr>
          <w:rFonts w:ascii="Times New Roman" w:hAnsi="Times New Roman" w:cs="Times New Roman"/>
          <w:color w:val="000000"/>
          <w:sz w:val="26"/>
        </w:rPr>
        <w:t>Interview from</w:t>
      </w:r>
    </w:p>
    <w:p w14:paraId="66044741" w14:textId="77777777" w:rsidR="00D20176" w:rsidRPr="00D20176" w:rsidRDefault="00D20176" w:rsidP="00D20176">
      <w:pPr>
        <w:numPr>
          <w:ilvl w:val="0"/>
          <w:numId w:val="1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Deputy Managing Director (Finance &amp; Administration), Dhaka WASA</w:t>
      </w:r>
    </w:p>
    <w:p w14:paraId="4D2E7BA1" w14:textId="77777777" w:rsidR="00D20176" w:rsidRPr="00D20176" w:rsidRDefault="00D20176" w:rsidP="00D20176">
      <w:pPr>
        <w:numPr>
          <w:ilvl w:val="0"/>
          <w:numId w:val="1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Chief Accounts Officer, Dhaka WASA</w:t>
      </w:r>
    </w:p>
    <w:p w14:paraId="0B49B0C0" w14:textId="77777777" w:rsidR="00D20176" w:rsidRPr="00D20176" w:rsidRDefault="00D20176" w:rsidP="00D20176">
      <w:pPr>
        <w:numPr>
          <w:ilvl w:val="0"/>
          <w:numId w:val="1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Director – Public Information Department, Dhaka WASA</w:t>
      </w:r>
    </w:p>
    <w:p w14:paraId="250E6063" w14:textId="77777777" w:rsidR="00D20176" w:rsidRPr="00D20176" w:rsidRDefault="00D20176" w:rsidP="00D20176">
      <w:pPr>
        <w:numPr>
          <w:ilvl w:val="0"/>
          <w:numId w:val="1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Chief Computer Engineer, Dhaka WASA</w:t>
      </w:r>
    </w:p>
    <w:p w14:paraId="33947701" w14:textId="77777777" w:rsidR="00D20176" w:rsidRPr="00D20176" w:rsidRDefault="00D20176" w:rsidP="00D20176">
      <w:pPr>
        <w:numPr>
          <w:ilvl w:val="0"/>
          <w:numId w:val="11"/>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Chief Training Officer, Dhaka WASA</w:t>
      </w:r>
    </w:p>
    <w:p w14:paraId="61A62E5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Annual Report of Dhaka WASA, 2007 – 2008</w:t>
      </w:r>
    </w:p>
    <w:p w14:paraId="3F4BA1C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Annual Report of Dhaka WASA (under preparation) 2008 – 2009</w:t>
      </w:r>
    </w:p>
    <w:p w14:paraId="538B478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MIS Report of Dhaka WASA, October 2009, December 2009, January 2010</w:t>
      </w:r>
    </w:p>
    <w:p w14:paraId="214320BE"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Managing Director’s Speech &amp; Presentation on DWASA in Singapore</w:t>
      </w:r>
    </w:p>
    <w:p w14:paraId="274BDCA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Dhaka WASA Institutional Assessment Report,</w:t>
      </w:r>
    </w:p>
    <w:p w14:paraId="245E003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http://www.adb.org/Documents/Reports/Consultant/39405-BAN/Appendix-9.pdf</w:t>
      </w:r>
    </w:p>
    <w:p w14:paraId="453BF5C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Dhaka WASA “Revised Budget for 2009 – 10 and Budget Estimated for 2010 – 11”</w:t>
      </w:r>
    </w:p>
    <w:p w14:paraId="284FE5E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proofErr w:type="gramStart"/>
      <w:r w:rsidRPr="00D20176">
        <w:rPr>
          <w:rFonts w:ascii="Times New Roman" w:hAnsi="Times New Roman" w:cs="Times New Roman"/>
          <w:color w:val="000000"/>
          <w:sz w:val="26"/>
        </w:rPr>
        <w:t>Urbanization :</w:t>
      </w:r>
      <w:proofErr w:type="gramEnd"/>
      <w:r w:rsidRPr="00D20176">
        <w:rPr>
          <w:rFonts w:ascii="Times New Roman" w:hAnsi="Times New Roman" w:cs="Times New Roman"/>
          <w:color w:val="000000"/>
          <w:sz w:val="26"/>
        </w:rPr>
        <w:t xml:space="preserve"> Definition</w:t>
      </w:r>
    </w:p>
    <w:p w14:paraId="1C337AE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http://www.answers.com/topic/urbanization</w:t>
      </w:r>
    </w:p>
    <w:p w14:paraId="7DFEBB4B" w14:textId="77777777" w:rsidR="00D20176" w:rsidRPr="00D20176" w:rsidRDefault="00D20176" w:rsidP="00D20176">
      <w:pPr>
        <w:suppressAutoHyphens/>
        <w:spacing w:after="293" w:line="319" w:lineRule="auto"/>
        <w:rPr>
          <w:rFonts w:ascii="Times New Roman" w:hAnsi="Times New Roman" w:cs="Times New Roman"/>
          <w:sz w:val="28"/>
        </w:rPr>
      </w:pPr>
    </w:p>
    <w:p w14:paraId="3064221C" w14:textId="77777777" w:rsidR="00D20176" w:rsidRPr="00D20176" w:rsidRDefault="00D20176" w:rsidP="00D20176">
      <w:pPr>
        <w:suppressAutoHyphens/>
        <w:spacing w:after="293" w:line="319" w:lineRule="auto"/>
        <w:rPr>
          <w:rFonts w:ascii="Times New Roman" w:hAnsi="Times New Roman" w:cs="Times New Roman"/>
          <w:sz w:val="28"/>
        </w:rPr>
      </w:pPr>
    </w:p>
    <w:p w14:paraId="0C7D5B60" w14:textId="77777777" w:rsidR="00D20176" w:rsidRPr="00D20176" w:rsidRDefault="00D20176" w:rsidP="00D20176">
      <w:pPr>
        <w:suppressAutoHyphens/>
        <w:spacing w:after="293" w:line="319" w:lineRule="auto"/>
        <w:rPr>
          <w:rFonts w:ascii="Times New Roman" w:hAnsi="Times New Roman"/>
        </w:rPr>
      </w:pPr>
      <w:r w:rsidRPr="00D20176">
        <w:rPr>
          <w:rFonts w:ascii="Times New Roman" w:hAnsi="Times New Roman" w:cs="Times New Roman"/>
        </w:rPr>
        <w:t>http://www.answers.com/topic/urbanization</w:t>
      </w:r>
    </w:p>
    <w:p w14:paraId="40272520" w14:textId="77777777" w:rsidR="00D20176" w:rsidRPr="00D20176" w:rsidRDefault="00D20176" w:rsidP="00D20176">
      <w:pPr>
        <w:suppressAutoHyphens/>
        <w:spacing w:after="293" w:line="319" w:lineRule="auto"/>
        <w:rPr>
          <w:rFonts w:ascii="Times New Roman" w:hAnsi="Times New Roman" w:cs="Times New Roman"/>
          <w:sz w:val="28"/>
        </w:rPr>
      </w:pPr>
    </w:p>
    <w:p w14:paraId="38C81FC2" w14:textId="77777777" w:rsidR="00D20176" w:rsidRPr="00D20176" w:rsidRDefault="00D20176" w:rsidP="00D20176">
      <w:pPr>
        <w:suppressAutoHyphens/>
        <w:spacing w:after="293" w:line="319" w:lineRule="auto"/>
        <w:rPr>
          <w:rFonts w:ascii="Times New Roman" w:hAnsi="Times New Roman" w:cs="Times New Roman"/>
          <w:sz w:val="28"/>
        </w:rPr>
      </w:pPr>
    </w:p>
    <w:p w14:paraId="707714DD" w14:textId="77777777" w:rsidR="00D20176" w:rsidRPr="00D20176" w:rsidRDefault="00D20176" w:rsidP="00D20176">
      <w:pPr>
        <w:suppressAutoHyphens/>
        <w:spacing w:after="293" w:line="319" w:lineRule="auto"/>
        <w:rPr>
          <w:rFonts w:ascii="Times New Roman" w:hAnsi="Times New Roman"/>
        </w:rPr>
      </w:pPr>
      <w:r w:rsidRPr="00D20176">
        <w:rPr>
          <w:rFonts w:ascii="Times New Roman" w:hAnsi="Times New Roman" w:cs="Times New Roman"/>
        </w:rPr>
        <w:t>https://www.assignmentpoint.com/business/management/assignment-dhaka-wasa.html</w:t>
      </w:r>
    </w:p>
    <w:p w14:paraId="236855C0" w14:textId="77777777" w:rsidR="00D20176" w:rsidRPr="00D20176" w:rsidRDefault="00D20176" w:rsidP="00D20176">
      <w:pPr>
        <w:suppressAutoHyphens/>
        <w:spacing w:after="293" w:line="319" w:lineRule="auto"/>
        <w:rPr>
          <w:rFonts w:ascii="Times New Roman" w:hAnsi="Times New Roman" w:cs="Times New Roman"/>
          <w:sz w:val="28"/>
        </w:rPr>
      </w:pPr>
    </w:p>
    <w:p w14:paraId="74AE7D24" w14:textId="77777777" w:rsidR="00D20176" w:rsidRPr="00D20176" w:rsidRDefault="00D20176" w:rsidP="00D20176">
      <w:pPr>
        <w:suppressAutoHyphens/>
        <w:spacing w:after="293" w:line="319" w:lineRule="auto"/>
        <w:rPr>
          <w:rFonts w:ascii="Times New Roman" w:hAnsi="Times New Roman"/>
        </w:rPr>
      </w:pPr>
      <w:r w:rsidRPr="00D20176">
        <w:rPr>
          <w:rFonts w:ascii="Times New Roman" w:hAnsi="Times New Roman" w:cs="Times New Roman"/>
        </w:rPr>
        <w:t>https://www.assignmentpoint.com/business/organizational-behavior/dhaka-wasa.html</w:t>
      </w:r>
    </w:p>
    <w:p w14:paraId="6503B879" w14:textId="77777777" w:rsidR="00D20176" w:rsidRPr="00D20176" w:rsidRDefault="00D20176" w:rsidP="00D20176">
      <w:pPr>
        <w:suppressAutoHyphens/>
        <w:spacing w:after="293" w:line="319" w:lineRule="auto"/>
        <w:rPr>
          <w:rFonts w:ascii="Times New Roman" w:hAnsi="Times New Roman" w:cs="Times New Roman"/>
        </w:rPr>
      </w:pPr>
    </w:p>
    <w:p w14:paraId="1B8937E1" w14:textId="77777777" w:rsidR="00DC760D" w:rsidRDefault="00DC760D"/>
    <w:sectPr w:rsidR="00DC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270"/>
    <w:multiLevelType w:val="hybridMultilevel"/>
    <w:tmpl w:val="F81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408C69E0"/>
    <w:multiLevelType w:val="hybridMultilevel"/>
    <w:tmpl w:val="F67A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223E9"/>
    <w:multiLevelType w:val="hybridMultilevel"/>
    <w:tmpl w:val="A8F2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622D1671"/>
    <w:multiLevelType w:val="hybridMultilevel"/>
    <w:tmpl w:val="504A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67962617"/>
    <w:multiLevelType w:val="hybridMultilevel"/>
    <w:tmpl w:val="DEC8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5"/>
  </w:num>
  <w:num w:numId="2">
    <w:abstractNumId w:val="1"/>
  </w:num>
  <w:num w:numId="3">
    <w:abstractNumId w:val="13"/>
  </w:num>
  <w:num w:numId="4">
    <w:abstractNumId w:val="11"/>
  </w:num>
  <w:num w:numId="5">
    <w:abstractNumId w:val="6"/>
  </w:num>
  <w:num w:numId="6">
    <w:abstractNumId w:val="4"/>
  </w:num>
  <w:num w:numId="7">
    <w:abstractNumId w:val="3"/>
  </w:num>
  <w:num w:numId="8">
    <w:abstractNumId w:val="2"/>
  </w:num>
  <w:num w:numId="9">
    <w:abstractNumId w:val="10"/>
  </w:num>
  <w:num w:numId="10">
    <w:abstractNumId w:val="9"/>
  </w:num>
  <w:num w:numId="11">
    <w:abstractNumId w:val="15"/>
  </w:num>
  <w:num w:numId="12">
    <w:abstractNumId w:val="12"/>
  </w:num>
  <w:num w:numId="13">
    <w:abstractNumId w:val="7"/>
  </w:num>
  <w:num w:numId="14">
    <w:abstractNumId w:val="14"/>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AA"/>
    <w:rsid w:val="001231E7"/>
    <w:rsid w:val="001545AA"/>
    <w:rsid w:val="00165653"/>
    <w:rsid w:val="00186CF6"/>
    <w:rsid w:val="00267286"/>
    <w:rsid w:val="00355410"/>
    <w:rsid w:val="004B1724"/>
    <w:rsid w:val="0058581F"/>
    <w:rsid w:val="00781275"/>
    <w:rsid w:val="00B70605"/>
    <w:rsid w:val="00BF579A"/>
    <w:rsid w:val="00D20176"/>
    <w:rsid w:val="00DC3A7A"/>
    <w:rsid w:val="00DC47B9"/>
    <w:rsid w:val="00DC760D"/>
    <w:rsid w:val="00DC7F69"/>
    <w:rsid w:val="00E124F7"/>
    <w:rsid w:val="00EB7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C097"/>
  <w15:chartTrackingRefBased/>
  <w15:docId w15:val="{55596A47-54D7-4E13-85B3-A80A9D79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15</Pages>
  <Words>4804</Words>
  <Characters>27385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2022-03-29T05:30:00Z</dcterms:created>
  <dcterms:modified xsi:type="dcterms:W3CDTF">2022-04-04T08:16:00Z</dcterms:modified>
</cp:coreProperties>
</file>