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B5D8" w14:textId="77777777" w:rsidR="00B278F8" w:rsidRPr="0032378E" w:rsidRDefault="00B278F8" w:rsidP="004D23F8">
      <w:pPr>
        <w:jc w:val="center"/>
        <w:rPr>
          <w:rFonts w:asciiTheme="majorHAnsi" w:eastAsiaTheme="majorEastAsia" w:hAnsiTheme="majorHAnsi" w:cstheme="majorBidi"/>
          <w:b/>
          <w:bCs/>
          <w:color w:val="243842"/>
          <w:sz w:val="32"/>
          <w:szCs w:val="38"/>
          <w:lang w:eastAsia="en-AU"/>
        </w:rPr>
      </w:pPr>
      <w:r>
        <w:rPr>
          <w:rFonts w:asciiTheme="majorHAnsi" w:eastAsiaTheme="majorEastAsia" w:hAnsiTheme="majorHAnsi" w:cstheme="majorBidi"/>
          <w:b/>
          <w:bCs/>
          <w:color w:val="243842"/>
          <w:sz w:val="32"/>
          <w:szCs w:val="38"/>
          <w:lang w:eastAsia="en-AU"/>
        </w:rPr>
        <w:t xml:space="preserve">CTEC104: </w:t>
      </w:r>
      <w:r w:rsidRPr="0032378E">
        <w:rPr>
          <w:rFonts w:asciiTheme="majorHAnsi" w:eastAsiaTheme="majorEastAsia" w:hAnsiTheme="majorHAnsi" w:cstheme="majorBidi"/>
          <w:b/>
          <w:bCs/>
          <w:color w:val="243842"/>
          <w:sz w:val="32"/>
          <w:szCs w:val="38"/>
          <w:lang w:eastAsia="en-AU"/>
        </w:rPr>
        <w:t>Communication and Technology</w:t>
      </w:r>
    </w:p>
    <w:bookmarkStart w:id="0" w:name="_Hlk498721015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4"/>
          <w:szCs w:val="2"/>
        </w:rPr>
        <w:id w:val="89512093"/>
        <w:lock w:val="contentLocked"/>
        <w:group/>
      </w:sdtPr>
      <w:sdtEndPr>
        <w:rPr>
          <w:sz w:val="2"/>
        </w:rPr>
      </w:sdtEndPr>
      <w:sdtContent>
        <w:sdt>
          <w:sdtPr>
            <w:rPr>
              <w:color w:val="243842"/>
              <w:sz w:val="28"/>
            </w:rPr>
            <w:alias w:val="Post Title"/>
            <w:id w:val="89512082"/>
            <w:dataBinding w:xpath="/ns0:BlogPostInfo/ns0:PostTitle" w:storeItemID="{5F329CAD-B019-4FA6-9FEF-74898909AD20}"/>
            <w:text/>
          </w:sdtPr>
          <w:sdtEndPr/>
          <w:sdtContent>
            <w:p w14:paraId="014101A1" w14:textId="77777777" w:rsidR="00B278F8" w:rsidRPr="00095054" w:rsidRDefault="00B278F8" w:rsidP="004D23F8">
              <w:pPr>
                <w:pStyle w:val="Publishwithline"/>
                <w:rPr>
                  <w:sz w:val="28"/>
                </w:rPr>
              </w:pPr>
              <w:r w:rsidRPr="00527BD2">
                <w:rPr>
                  <w:color w:val="243842"/>
                  <w:sz w:val="28"/>
                </w:rPr>
                <w:t xml:space="preserve">Week </w:t>
              </w:r>
              <w:r>
                <w:rPr>
                  <w:color w:val="243842"/>
                  <w:sz w:val="28"/>
                </w:rPr>
                <w:t>3</w:t>
              </w:r>
              <w:r w:rsidRPr="00527BD2">
                <w:rPr>
                  <w:color w:val="243842"/>
                  <w:sz w:val="28"/>
                </w:rPr>
                <w:t xml:space="preserve"> In-Class Tutorial Worksheet</w:t>
              </w:r>
            </w:p>
          </w:sdtContent>
        </w:sdt>
        <w:p w14:paraId="35E82F04" w14:textId="77777777" w:rsidR="00B278F8" w:rsidRDefault="00B278F8" w:rsidP="004D23F8">
          <w:pPr>
            <w:pStyle w:val="underline"/>
          </w:pPr>
        </w:p>
        <w:p w14:paraId="276088C5" w14:textId="77777777" w:rsidR="00B278F8" w:rsidRDefault="0087654D" w:rsidP="004D23F8">
          <w:pPr>
            <w:pStyle w:val="PadderBetweenControlandBody"/>
          </w:pPr>
        </w:p>
      </w:sdtContent>
    </w:sdt>
    <w:p w14:paraId="3D6BA41D" w14:textId="77777777" w:rsidR="00B278F8" w:rsidRDefault="00B278F8" w:rsidP="004D23F8">
      <w:pPr>
        <w:spacing w:after="0" w:line="240" w:lineRule="auto"/>
        <w:jc w:val="both"/>
        <w:rPr>
          <w:rFonts w:eastAsia="Calibri" w:cstheme="minorHAnsi"/>
          <w:i/>
          <w:color w:val="000000"/>
          <w:sz w:val="24"/>
          <w:szCs w:val="24"/>
          <w:lang w:val="en-US"/>
        </w:rPr>
      </w:pPr>
      <w:r>
        <w:rPr>
          <w:rFonts w:eastAsia="Calibri" w:cstheme="minorHAnsi"/>
          <w:i/>
          <w:color w:val="000000"/>
          <w:sz w:val="24"/>
          <w:szCs w:val="24"/>
          <w:lang w:val="en-US"/>
        </w:rPr>
        <w:t>(</w:t>
      </w:r>
      <w:r w:rsidRPr="00565EF2">
        <w:rPr>
          <w:rFonts w:eastAsia="Calibri" w:cstheme="minorHAnsi"/>
          <w:i/>
          <w:color w:val="000000"/>
          <w:sz w:val="24"/>
          <w:szCs w:val="24"/>
          <w:lang w:val="en-US"/>
        </w:rPr>
        <w:t>In the weekly </w:t>
      </w:r>
      <w:r>
        <w:rPr>
          <w:rFonts w:eastAsia="Calibri" w:cstheme="minorHAnsi"/>
          <w:i/>
          <w:color w:val="000000"/>
          <w:sz w:val="24"/>
          <w:szCs w:val="24"/>
          <w:lang w:val="en-US"/>
        </w:rPr>
        <w:t>tutorial</w:t>
      </w:r>
      <w:r w:rsidRPr="00565EF2">
        <w:rPr>
          <w:rFonts w:eastAsia="Calibri" w:cstheme="minorHAnsi"/>
          <w:i/>
          <w:color w:val="000000"/>
          <w:sz w:val="24"/>
          <w:szCs w:val="24"/>
          <w:lang w:val="en-US"/>
        </w:rPr>
        <w:t xml:space="preserve"> hour, we will divide the entire class into smaller groups of Three to </w:t>
      </w:r>
      <w:r>
        <w:rPr>
          <w:rFonts w:eastAsia="Calibri" w:cstheme="minorHAnsi"/>
          <w:i/>
          <w:color w:val="000000"/>
          <w:sz w:val="24"/>
          <w:szCs w:val="24"/>
          <w:lang w:val="en-US"/>
        </w:rPr>
        <w:t>four Students</w:t>
      </w:r>
      <w:r w:rsidRPr="00565EF2">
        <w:rPr>
          <w:rFonts w:eastAsia="Calibri" w:cstheme="minorHAnsi"/>
          <w:i/>
          <w:color w:val="000000"/>
          <w:sz w:val="24"/>
          <w:szCs w:val="24"/>
          <w:lang w:val="en-US"/>
        </w:rPr>
        <w:t>, and the clusters are given topics/cases/scenarios on a subject discussed in the lecture. One member of the cluster is chosen to record and report the group’s ideas to the entire class.</w:t>
      </w:r>
      <w:r>
        <w:rPr>
          <w:rFonts w:eastAsia="Calibri" w:cstheme="minorHAnsi"/>
          <w:i/>
          <w:color w:val="000000"/>
          <w:sz w:val="24"/>
          <w:szCs w:val="24"/>
          <w:lang w:val="en-US"/>
        </w:rPr>
        <w:t>)</w:t>
      </w:r>
    </w:p>
    <w:p w14:paraId="28416457" w14:textId="77777777" w:rsidR="00CC7097" w:rsidRPr="00B278F8" w:rsidRDefault="00CC7097" w:rsidP="00CC7097">
      <w:pPr>
        <w:spacing w:after="0"/>
        <w:rPr>
          <w:b/>
          <w:lang w:val="en-US"/>
        </w:rPr>
      </w:pPr>
    </w:p>
    <w:p w14:paraId="6FB324DC" w14:textId="6F3FB8B5" w:rsidR="00CC7097" w:rsidRDefault="00820B91" w:rsidP="00CC7097">
      <w:pPr>
        <w:spacing w:after="0"/>
        <w:rPr>
          <w:b/>
        </w:rPr>
      </w:pPr>
      <w:r>
        <w:rPr>
          <w:b/>
        </w:rPr>
        <w:t>CONDUCTING RESEARCH</w:t>
      </w:r>
    </w:p>
    <w:p w14:paraId="7A9DE539" w14:textId="77777777" w:rsidR="003E3BD0" w:rsidRDefault="003E3BD0" w:rsidP="00CC7097">
      <w:pPr>
        <w:spacing w:after="0"/>
        <w:rPr>
          <w:b/>
        </w:rPr>
      </w:pPr>
    </w:p>
    <w:p w14:paraId="7F4FF1A5" w14:textId="238A8D35" w:rsidR="003E3BD0" w:rsidRPr="00FF0E2C" w:rsidRDefault="00AF14E1" w:rsidP="00CC7097">
      <w:pPr>
        <w:spacing w:after="0"/>
        <w:rPr>
          <w:b/>
        </w:rPr>
      </w:pPr>
      <w:r>
        <w:rPr>
          <w:bCs/>
        </w:rPr>
        <w:t>1.</w:t>
      </w:r>
      <w:r w:rsidR="003E3BD0" w:rsidRPr="008F0905">
        <w:rPr>
          <w:bCs/>
        </w:rPr>
        <w:t xml:space="preserve"> </w:t>
      </w:r>
      <w:r w:rsidR="00996E34">
        <w:rPr>
          <w:b/>
        </w:rPr>
        <w:t xml:space="preserve">Choose one of the </w:t>
      </w:r>
      <w:r w:rsidR="00400561" w:rsidRPr="00FF0E2C">
        <w:rPr>
          <w:b/>
        </w:rPr>
        <w:t>essay</w:t>
      </w:r>
      <w:r w:rsidR="00996E34">
        <w:rPr>
          <w:b/>
        </w:rPr>
        <w:t xml:space="preserve"> topic (taken from assessment1 brief)</w:t>
      </w:r>
      <w:r w:rsidR="003E3BD0" w:rsidRPr="00FF0E2C">
        <w:rPr>
          <w:b/>
        </w:rPr>
        <w:t xml:space="preserve"> provided below: </w:t>
      </w:r>
    </w:p>
    <w:p w14:paraId="542013E7" w14:textId="77777777" w:rsidR="008F0905" w:rsidRPr="008F0905" w:rsidRDefault="008F0905" w:rsidP="00CC7097">
      <w:pPr>
        <w:spacing w:after="0"/>
        <w:rPr>
          <w:bCs/>
        </w:rPr>
      </w:pPr>
    </w:p>
    <w:p w14:paraId="12D52D9A" w14:textId="3AE693D4" w:rsidR="00996E34" w:rsidRDefault="00996E34" w:rsidP="00996E34">
      <w:pPr>
        <w:pStyle w:val="BodyText"/>
        <w:numPr>
          <w:ilvl w:val="0"/>
          <w:numId w:val="6"/>
        </w:numPr>
      </w:pPr>
      <w:bookmarkStart w:id="1" w:name="_Hlk175866927"/>
      <w:r>
        <w:t>Are Internet</w:t>
      </w:r>
      <w:r w:rsidR="0061428D">
        <w:t xml:space="preserve"> </w:t>
      </w:r>
      <w:r>
        <w:t>Of</w:t>
      </w:r>
      <w:r w:rsidR="0061428D">
        <w:t xml:space="preserve"> </w:t>
      </w:r>
      <w:r>
        <w:t>Things boon or bane for enterprises?</w:t>
      </w:r>
    </w:p>
    <w:bookmarkEnd w:id="1"/>
    <w:p w14:paraId="17431CC1" w14:textId="77777777" w:rsidR="00996E34" w:rsidRDefault="00996E34" w:rsidP="00996E34">
      <w:pPr>
        <w:pStyle w:val="BodyText"/>
        <w:numPr>
          <w:ilvl w:val="0"/>
          <w:numId w:val="6"/>
        </w:numPr>
      </w:pPr>
      <w:r>
        <w:t>Will Robots ever replace humans?</w:t>
      </w:r>
    </w:p>
    <w:p w14:paraId="04B2C73F" w14:textId="77777777" w:rsidR="00996E34" w:rsidRDefault="00996E34" w:rsidP="00996E34">
      <w:pPr>
        <w:pStyle w:val="BodyText"/>
        <w:numPr>
          <w:ilvl w:val="0"/>
          <w:numId w:val="6"/>
        </w:numPr>
      </w:pPr>
      <w:r>
        <w:t>All universities should provide online education to students.</w:t>
      </w:r>
    </w:p>
    <w:p w14:paraId="689AD212" w14:textId="77777777" w:rsidR="00D34BB4" w:rsidRPr="008F0905" w:rsidRDefault="00D34BB4" w:rsidP="00D34BB4">
      <w:pPr>
        <w:pStyle w:val="ListParagraph"/>
        <w:spacing w:after="0"/>
        <w:ind w:left="0"/>
        <w:rPr>
          <w:bCs/>
        </w:rPr>
      </w:pPr>
    </w:p>
    <w:p w14:paraId="6B71D0AA" w14:textId="621A0D0D" w:rsidR="00CC7097" w:rsidRPr="004A7BCD" w:rsidRDefault="00AF14E1" w:rsidP="00CC7097">
      <w:pPr>
        <w:spacing w:after="0"/>
        <w:rPr>
          <w:b/>
        </w:rPr>
      </w:pPr>
      <w:r>
        <w:rPr>
          <w:b/>
        </w:rPr>
        <w:t xml:space="preserve">2. </w:t>
      </w:r>
      <w:r w:rsidR="004A7BCD" w:rsidRPr="004A7BCD">
        <w:rPr>
          <w:b/>
        </w:rPr>
        <w:t>What you are to do:</w:t>
      </w:r>
    </w:p>
    <w:p w14:paraId="085EFF19" w14:textId="77777777" w:rsidR="004A7BCD" w:rsidRDefault="004A7BCD" w:rsidP="00CC7097">
      <w:pPr>
        <w:spacing w:after="0"/>
      </w:pPr>
    </w:p>
    <w:p w14:paraId="597BC29E" w14:textId="5C8AD856" w:rsidR="00CC7097" w:rsidRDefault="00CC7097" w:rsidP="00403BBE">
      <w:pPr>
        <w:pStyle w:val="ListParagraph"/>
        <w:numPr>
          <w:ilvl w:val="0"/>
          <w:numId w:val="1"/>
        </w:numPr>
        <w:spacing w:after="0"/>
        <w:ind w:hanging="294"/>
      </w:pPr>
      <w:r>
        <w:t xml:space="preserve">Identify three key </w:t>
      </w:r>
      <w:r w:rsidR="003839D9">
        <w:t xml:space="preserve">words in each essay topic </w:t>
      </w:r>
      <w:r>
        <w:t>which you could use in a keyword search</w:t>
      </w:r>
      <w:r w:rsidR="00403BBE">
        <w:t>.</w:t>
      </w:r>
      <w:r>
        <w:t xml:space="preserve"> </w:t>
      </w:r>
    </w:p>
    <w:p w14:paraId="27C52ECC" w14:textId="4E2B2B63" w:rsidR="003839D9" w:rsidRDefault="00FF0E2C" w:rsidP="00403BBE">
      <w:pPr>
        <w:pStyle w:val="ListParagraph"/>
        <w:numPr>
          <w:ilvl w:val="0"/>
          <w:numId w:val="1"/>
        </w:numPr>
        <w:spacing w:after="0"/>
        <w:ind w:hanging="294"/>
      </w:pPr>
      <w:r>
        <w:t xml:space="preserve"> </w:t>
      </w:r>
      <w:r w:rsidR="00A23D45">
        <w:t>Research these</w:t>
      </w:r>
      <w:r>
        <w:t xml:space="preserve"> key </w:t>
      </w:r>
      <w:r w:rsidR="00A23D45">
        <w:t>words in</w:t>
      </w:r>
      <w:r>
        <w:t xml:space="preserve">  several search engines to locate sources.</w:t>
      </w:r>
    </w:p>
    <w:p w14:paraId="107E9B77" w14:textId="77777777" w:rsidR="00A23D45" w:rsidRDefault="00077016" w:rsidP="00A23D45">
      <w:pPr>
        <w:pStyle w:val="ListParagraph"/>
        <w:numPr>
          <w:ilvl w:val="0"/>
          <w:numId w:val="1"/>
        </w:numPr>
        <w:spacing w:after="0"/>
        <w:ind w:hanging="294"/>
      </w:pPr>
      <w:r>
        <w:t xml:space="preserve">Go to </w:t>
      </w:r>
      <w:r w:rsidR="007C440B">
        <w:t>EBSCO Host in Moodle</w:t>
      </w:r>
      <w:r w:rsidR="00FF0E2C">
        <w:t xml:space="preserve"> (it</w:t>
      </w:r>
      <w:r w:rsidR="007C440B">
        <w:t xml:space="preserve"> is </w:t>
      </w:r>
      <w:r w:rsidR="00321787">
        <w:t xml:space="preserve">located </w:t>
      </w:r>
      <w:r w:rsidR="007C440B">
        <w:t>in the Academic Research Centre</w:t>
      </w:r>
      <w:r w:rsidR="003839D9">
        <w:t>)</w:t>
      </w:r>
      <w:r w:rsidR="007C440B">
        <w:t>.</w:t>
      </w:r>
    </w:p>
    <w:p w14:paraId="5C77DCFB" w14:textId="00993478" w:rsidR="00A23D45" w:rsidRDefault="00A23D45" w:rsidP="00A23D45">
      <w:pPr>
        <w:pStyle w:val="ListParagraph"/>
        <w:numPr>
          <w:ilvl w:val="0"/>
          <w:numId w:val="1"/>
        </w:numPr>
        <w:spacing w:after="0"/>
        <w:ind w:hanging="294"/>
      </w:pPr>
      <w:r>
        <w:t>U</w:t>
      </w:r>
      <w:r w:rsidR="00077016">
        <w:t xml:space="preserve">ndertake the keyword search of the </w:t>
      </w:r>
      <w:r w:rsidR="009A5797">
        <w:t>EBSCO Host database</w:t>
      </w:r>
      <w:r w:rsidR="00321787">
        <w:t>.</w:t>
      </w:r>
    </w:p>
    <w:p w14:paraId="3336426A" w14:textId="669E0690" w:rsidR="00A23D45" w:rsidRPr="00A23D45" w:rsidRDefault="00A23D45" w:rsidP="00A23D45">
      <w:pPr>
        <w:pStyle w:val="ListParagraph"/>
        <w:numPr>
          <w:ilvl w:val="0"/>
          <w:numId w:val="1"/>
        </w:numPr>
        <w:spacing w:after="0"/>
        <w:ind w:hanging="294"/>
      </w:pPr>
      <w:r>
        <w:t xml:space="preserve"> </w:t>
      </w:r>
      <w:r w:rsidRPr="00A23D45">
        <w:t>Use Boolean operators (AND, OR, NOT) to improve your search phrase.</w:t>
      </w:r>
    </w:p>
    <w:p w14:paraId="17BC9731" w14:textId="4CD549D2" w:rsidR="003839D9" w:rsidRDefault="003839D9" w:rsidP="004A7BCD">
      <w:pPr>
        <w:pStyle w:val="ListParagraph"/>
        <w:numPr>
          <w:ilvl w:val="0"/>
          <w:numId w:val="1"/>
        </w:numPr>
        <w:spacing w:after="0"/>
        <w:ind w:hanging="294"/>
      </w:pPr>
      <w:r>
        <w:t xml:space="preserve"> Go to </w:t>
      </w:r>
      <w:r w:rsidR="00FF0E2C">
        <w:t>Google Scholar</w:t>
      </w:r>
      <w:r>
        <w:t>: use key words to find sources.</w:t>
      </w:r>
    </w:p>
    <w:p w14:paraId="6C3EC94B" w14:textId="4B398083" w:rsidR="00820B91" w:rsidRPr="00AF14E1" w:rsidRDefault="003839D9" w:rsidP="004A7BCD">
      <w:pPr>
        <w:pStyle w:val="ListParagraph"/>
        <w:numPr>
          <w:ilvl w:val="0"/>
          <w:numId w:val="1"/>
        </w:numPr>
        <w:spacing w:after="0"/>
        <w:ind w:hanging="294"/>
        <w:rPr>
          <w:rFonts w:cstheme="minorHAnsi"/>
        </w:rPr>
      </w:pPr>
      <w:r w:rsidRPr="00AF14E1">
        <w:rPr>
          <w:rFonts w:eastAsia="Times New Roman" w:cstheme="minorHAnsi"/>
          <w:sz w:val="24"/>
          <w:szCs w:val="24"/>
          <w:lang w:eastAsia="en-AU"/>
        </w:rPr>
        <w:t xml:space="preserve">Using </w:t>
      </w:r>
      <w:r w:rsidR="00C42708" w:rsidRPr="00AF14E1">
        <w:rPr>
          <w:rFonts w:eastAsia="Times New Roman" w:cstheme="minorHAnsi"/>
          <w:sz w:val="24"/>
          <w:szCs w:val="24"/>
          <w:lang w:eastAsia="en-AU"/>
        </w:rPr>
        <w:t>the above</w:t>
      </w:r>
      <w:r w:rsidR="00FF0E2C" w:rsidRPr="00AF14E1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Pr="00AF14E1">
        <w:rPr>
          <w:rFonts w:eastAsia="Times New Roman" w:cstheme="minorHAnsi"/>
          <w:sz w:val="24"/>
          <w:szCs w:val="24"/>
          <w:lang w:eastAsia="en-AU"/>
        </w:rPr>
        <w:t>techniques</w:t>
      </w:r>
      <w:r w:rsidRPr="00AF14E1">
        <w:rPr>
          <w:rFonts w:cstheme="minorHAnsi"/>
        </w:rPr>
        <w:t xml:space="preserve"> </w:t>
      </w:r>
      <w:r w:rsidR="00077016" w:rsidRPr="00AF14E1">
        <w:rPr>
          <w:rFonts w:cstheme="minorHAnsi"/>
        </w:rPr>
        <w:t>Identify at least</w:t>
      </w:r>
      <w:r w:rsidR="00A0721B" w:rsidRPr="00AF14E1">
        <w:rPr>
          <w:rFonts w:cstheme="minorHAnsi"/>
        </w:rPr>
        <w:t xml:space="preserve"> five</w:t>
      </w:r>
      <w:r w:rsidR="00AF14E1">
        <w:rPr>
          <w:rFonts w:cstheme="minorHAnsi"/>
        </w:rPr>
        <w:t xml:space="preserve"> academic</w:t>
      </w:r>
      <w:r w:rsidR="00077016" w:rsidRPr="00AF14E1">
        <w:rPr>
          <w:rFonts w:cstheme="minorHAnsi"/>
        </w:rPr>
        <w:t xml:space="preserve"> </w:t>
      </w:r>
      <w:r w:rsidR="00825623" w:rsidRPr="00AF14E1">
        <w:rPr>
          <w:rFonts w:cstheme="minorHAnsi"/>
        </w:rPr>
        <w:t xml:space="preserve">potential </w:t>
      </w:r>
      <w:r w:rsidR="00077016" w:rsidRPr="00AF14E1">
        <w:rPr>
          <w:rFonts w:cstheme="minorHAnsi"/>
        </w:rPr>
        <w:t>sources of information</w:t>
      </w:r>
      <w:r w:rsidR="003B19F1">
        <w:rPr>
          <w:rFonts w:cstheme="minorHAnsi"/>
        </w:rPr>
        <w:t xml:space="preserve"> </w:t>
      </w:r>
      <w:r w:rsidR="00AF14E1">
        <w:rPr>
          <w:rFonts w:cstheme="minorHAnsi"/>
        </w:rPr>
        <w:t>(</w:t>
      </w:r>
      <w:r w:rsidR="003B19F1">
        <w:rPr>
          <w:rFonts w:cstheme="minorHAnsi"/>
        </w:rPr>
        <w:t>namely</w:t>
      </w:r>
      <w:r w:rsidR="00F32943">
        <w:rPr>
          <w:rFonts w:cstheme="minorHAnsi"/>
        </w:rPr>
        <w:t>,</w:t>
      </w:r>
      <w:r w:rsidR="00AF14E1">
        <w:rPr>
          <w:rFonts w:cstheme="minorHAnsi"/>
        </w:rPr>
        <w:t xml:space="preserve"> articles published in </w:t>
      </w:r>
      <w:r w:rsidR="003B19F1">
        <w:rPr>
          <w:rFonts w:cstheme="minorHAnsi"/>
        </w:rPr>
        <w:t>academic journals,</w:t>
      </w:r>
      <w:r w:rsidR="00AF14E1">
        <w:rPr>
          <w:rFonts w:cstheme="minorHAnsi"/>
        </w:rPr>
        <w:t xml:space="preserve"> and /or </w:t>
      </w:r>
      <w:r w:rsidR="00A23D45">
        <w:rPr>
          <w:rFonts w:cstheme="minorHAnsi"/>
        </w:rPr>
        <w:t xml:space="preserve">books) </w:t>
      </w:r>
      <w:r w:rsidR="00A23D45" w:rsidRPr="00AF14E1">
        <w:rPr>
          <w:rFonts w:cstheme="minorHAnsi"/>
        </w:rPr>
        <w:t>that</w:t>
      </w:r>
      <w:r w:rsidR="00077016" w:rsidRPr="00AF14E1">
        <w:rPr>
          <w:rFonts w:cstheme="minorHAnsi"/>
        </w:rPr>
        <w:t xml:space="preserve"> could be used to develop an essay on the topic you </w:t>
      </w:r>
      <w:r w:rsidR="00321787" w:rsidRPr="00AF14E1">
        <w:rPr>
          <w:rFonts w:cstheme="minorHAnsi"/>
        </w:rPr>
        <w:t>choose</w:t>
      </w:r>
      <w:r w:rsidR="00077016" w:rsidRPr="00AF14E1">
        <w:rPr>
          <w:rFonts w:cstheme="minorHAnsi"/>
        </w:rPr>
        <w:t>.</w:t>
      </w:r>
    </w:p>
    <w:p w14:paraId="0575ABF7" w14:textId="56895373" w:rsidR="00FF0E2C" w:rsidRPr="00AF14E1" w:rsidRDefault="00FF0E2C" w:rsidP="00FF0E2C">
      <w:pPr>
        <w:spacing w:after="0"/>
        <w:rPr>
          <w:rFonts w:cstheme="minorHAnsi"/>
        </w:rPr>
      </w:pPr>
    </w:p>
    <w:p w14:paraId="6D534767" w14:textId="018E9CB4" w:rsidR="00FF0E2C" w:rsidRDefault="00AF14E1" w:rsidP="00FF0E2C">
      <w:pPr>
        <w:spacing w:after="0"/>
        <w:rPr>
          <w:b/>
          <w:bCs/>
        </w:rPr>
      </w:pPr>
      <w:r w:rsidRPr="00AF14E1">
        <w:rPr>
          <w:b/>
          <w:bCs/>
        </w:rPr>
        <w:t>3.</w:t>
      </w:r>
      <w:r w:rsidR="00FF0E2C" w:rsidRPr="00AF14E1">
        <w:rPr>
          <w:b/>
          <w:bCs/>
        </w:rPr>
        <w:t xml:space="preserve"> Complete the table below</w:t>
      </w:r>
      <w:r w:rsidR="00C42708" w:rsidRPr="00AF14E1">
        <w:rPr>
          <w:b/>
          <w:bCs/>
        </w:rPr>
        <w:t>:</w:t>
      </w:r>
      <w:r w:rsidR="0087654D">
        <w:rPr>
          <w:b/>
          <w:bCs/>
        </w:rPr>
        <w:t xml:space="preserve"> My selected topic is number   </w:t>
      </w:r>
      <w:r w:rsidR="0087654D" w:rsidRPr="0087654D">
        <w:rPr>
          <w:b/>
          <w:bCs/>
        </w:rPr>
        <w:t>1.</w:t>
      </w:r>
      <w:r w:rsidR="0087654D" w:rsidRPr="0087654D">
        <w:rPr>
          <w:b/>
          <w:bCs/>
        </w:rPr>
        <w:tab/>
        <w:t>Are Internet Of Things boon or bane for enterprises?</w:t>
      </w:r>
    </w:p>
    <w:p w14:paraId="4A13DB86" w14:textId="76D97F17" w:rsidR="00AF14E1" w:rsidRDefault="00AF14E1" w:rsidP="00FF0E2C">
      <w:pPr>
        <w:spacing w:after="0"/>
        <w:rPr>
          <w:b/>
          <w:bCs/>
        </w:rPr>
      </w:pPr>
    </w:p>
    <w:tbl>
      <w:tblPr>
        <w:tblStyle w:val="TableGrid"/>
        <w:tblW w:w="9625" w:type="dxa"/>
        <w:tblInd w:w="-185" w:type="dxa"/>
        <w:tblLook w:val="04A0" w:firstRow="1" w:lastRow="0" w:firstColumn="1" w:lastColumn="0" w:noHBand="0" w:noVBand="1"/>
      </w:tblPr>
      <w:tblGrid>
        <w:gridCol w:w="2414"/>
        <w:gridCol w:w="2885"/>
        <w:gridCol w:w="1178"/>
        <w:gridCol w:w="1246"/>
        <w:gridCol w:w="1902"/>
      </w:tblGrid>
      <w:tr w:rsidR="00CE773E" w14:paraId="1B7B2C2F" w14:textId="77777777" w:rsidTr="00CE773E">
        <w:tc>
          <w:tcPr>
            <w:tcW w:w="2603" w:type="dxa"/>
          </w:tcPr>
          <w:p w14:paraId="768BAB88" w14:textId="02874116" w:rsidR="00AF14E1" w:rsidRDefault="00AF14E1" w:rsidP="00FF0E2C">
            <w:pPr>
              <w:rPr>
                <w:b/>
                <w:bCs/>
              </w:rPr>
            </w:pPr>
            <w:r>
              <w:rPr>
                <w:b/>
                <w:bCs/>
              </w:rPr>
              <w:t>Authors’ names</w:t>
            </w:r>
          </w:p>
        </w:tc>
        <w:tc>
          <w:tcPr>
            <w:tcW w:w="3061" w:type="dxa"/>
          </w:tcPr>
          <w:p w14:paraId="674068A1" w14:textId="70E08E34" w:rsidR="00AF14E1" w:rsidRDefault="00AF14E1" w:rsidP="00FF0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Title of the source   </w:t>
            </w:r>
          </w:p>
        </w:tc>
        <w:tc>
          <w:tcPr>
            <w:tcW w:w="1232" w:type="dxa"/>
          </w:tcPr>
          <w:p w14:paraId="2FD07B71" w14:textId="77777777" w:rsidR="00AF14E1" w:rsidRDefault="00AF14E1" w:rsidP="00FF0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Type of source</w:t>
            </w:r>
          </w:p>
          <w:p w14:paraId="2CFADBCE" w14:textId="0ECE62DF" w:rsidR="00AF14E1" w:rsidRDefault="00AF14E1" w:rsidP="00FF0E2C">
            <w:pPr>
              <w:rPr>
                <w:b/>
                <w:bCs/>
              </w:rPr>
            </w:pPr>
            <w:r>
              <w:rPr>
                <w:b/>
                <w:bCs/>
              </w:rPr>
              <w:t>( article</w:t>
            </w:r>
            <w:r w:rsidR="0011706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/</w:t>
            </w:r>
            <w:r w:rsidR="0011706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book)</w:t>
            </w:r>
          </w:p>
        </w:tc>
        <w:tc>
          <w:tcPr>
            <w:tcW w:w="754" w:type="dxa"/>
          </w:tcPr>
          <w:p w14:paraId="2ECF3638" w14:textId="1C717BAA" w:rsidR="00AF14E1" w:rsidRDefault="00AF14E1" w:rsidP="00FF0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Year of  </w:t>
            </w:r>
            <w:r w:rsidR="003B19F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ublication </w:t>
            </w:r>
          </w:p>
        </w:tc>
        <w:tc>
          <w:tcPr>
            <w:tcW w:w="1975" w:type="dxa"/>
          </w:tcPr>
          <w:p w14:paraId="5E5FC7A7" w14:textId="269DD67C" w:rsidR="00AF14E1" w:rsidRDefault="00F32943" w:rsidP="00FF0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Aim </w:t>
            </w:r>
            <w:r w:rsidR="00A23D45">
              <w:rPr>
                <w:b/>
                <w:bCs/>
              </w:rPr>
              <w:t xml:space="preserve"> of the source</w:t>
            </w:r>
            <w:r w:rsidR="003B19F1">
              <w:rPr>
                <w:b/>
                <w:bCs/>
              </w:rPr>
              <w:t xml:space="preserve"> </w:t>
            </w:r>
          </w:p>
        </w:tc>
      </w:tr>
      <w:tr w:rsidR="00CE773E" w14:paraId="7478A954" w14:textId="77777777" w:rsidTr="00CE773E">
        <w:trPr>
          <w:trHeight w:val="1138"/>
        </w:trPr>
        <w:tc>
          <w:tcPr>
            <w:tcW w:w="2603" w:type="dxa"/>
          </w:tcPr>
          <w:p w14:paraId="5F5ACABC" w14:textId="3305661E" w:rsidR="00E4624C" w:rsidRPr="0087654D" w:rsidRDefault="009E6878" w:rsidP="00FF0E2C">
            <w:r w:rsidRPr="0087654D">
              <w:t>Eric Hittinger and Paulina Jaramillo</w:t>
            </w:r>
          </w:p>
        </w:tc>
        <w:tc>
          <w:tcPr>
            <w:tcW w:w="3061" w:type="dxa"/>
          </w:tcPr>
          <w:p w14:paraId="392068F6" w14:textId="1697E1C6" w:rsidR="00AF14E1" w:rsidRPr="0087654D" w:rsidRDefault="009E6878" w:rsidP="00FF0E2C">
            <w:pPr>
              <w:rPr>
                <w:rFonts w:cstheme="minorHAnsi"/>
              </w:rPr>
            </w:pPr>
            <w:r w:rsidRPr="0087654D">
              <w:rPr>
                <w:rFonts w:cstheme="minorHAnsi"/>
              </w:rPr>
              <w:t>Internet of Things: Energy boon or bane?</w:t>
            </w:r>
            <w:r w:rsidR="0011706F" w:rsidRPr="0087654D">
              <w:rPr>
                <w:rFonts w:cstheme="minorHAnsi"/>
              </w:rPr>
              <w:t>. Science.</w:t>
            </w:r>
          </w:p>
        </w:tc>
        <w:tc>
          <w:tcPr>
            <w:tcW w:w="1232" w:type="dxa"/>
          </w:tcPr>
          <w:p w14:paraId="2B6776F7" w14:textId="159907AF" w:rsidR="00AF14E1" w:rsidRPr="0087654D" w:rsidRDefault="009E6878" w:rsidP="00FF0E2C">
            <w:r w:rsidRPr="0087654D">
              <w:t>article</w:t>
            </w:r>
          </w:p>
        </w:tc>
        <w:tc>
          <w:tcPr>
            <w:tcW w:w="754" w:type="dxa"/>
          </w:tcPr>
          <w:p w14:paraId="3B4BB427" w14:textId="5F70D304" w:rsidR="00AF14E1" w:rsidRPr="0087654D" w:rsidRDefault="009E6878" w:rsidP="00FF0E2C">
            <w:r w:rsidRPr="0087654D">
              <w:t>2019</w:t>
            </w:r>
          </w:p>
        </w:tc>
        <w:tc>
          <w:tcPr>
            <w:tcW w:w="1975" w:type="dxa"/>
          </w:tcPr>
          <w:p w14:paraId="624B0E83" w14:textId="5E2FA7A4" w:rsidR="00AF14E1" w:rsidRPr="0087654D" w:rsidRDefault="00CE773E" w:rsidP="00FF0E2C">
            <w:r w:rsidRPr="0087654D">
              <w:t>Discuss abo</w:t>
            </w:r>
            <w:r w:rsidR="002B5BF0" w:rsidRPr="0087654D">
              <w:t>u</w:t>
            </w:r>
            <w:r w:rsidRPr="0087654D">
              <w:t>t goo</w:t>
            </w:r>
            <w:r w:rsidR="002B5BF0" w:rsidRPr="0087654D">
              <w:t>d</w:t>
            </w:r>
            <w:r w:rsidRPr="0087654D">
              <w:t xml:space="preserve"> and bad </w:t>
            </w:r>
            <w:r w:rsidR="002B5BF0" w:rsidRPr="0087654D">
              <w:t xml:space="preserve">effects </w:t>
            </w:r>
            <w:r w:rsidRPr="0087654D">
              <w:t>o</w:t>
            </w:r>
            <w:r w:rsidR="002B5BF0" w:rsidRPr="0087654D">
              <w:t>n</w:t>
            </w:r>
          </w:p>
        </w:tc>
      </w:tr>
      <w:tr w:rsidR="00CE773E" w14:paraId="1D67C480" w14:textId="77777777" w:rsidTr="00CE773E">
        <w:trPr>
          <w:trHeight w:val="1126"/>
        </w:trPr>
        <w:tc>
          <w:tcPr>
            <w:tcW w:w="2603" w:type="dxa"/>
          </w:tcPr>
          <w:p w14:paraId="3A9239F9" w14:textId="77777777" w:rsidR="00B94369" w:rsidRPr="0087654D" w:rsidRDefault="00B94369" w:rsidP="00FF0E2C">
            <w:r w:rsidRPr="0087654D">
              <w:t>Shim, Jung &amp; Avital, Michel &amp; Dennis, Alan &amp; Rossi, Matti &amp; Sørensen, Carsten &amp; French, Aaron.</w:t>
            </w:r>
          </w:p>
          <w:p w14:paraId="685142AF" w14:textId="77777777" w:rsidR="00B94369" w:rsidRPr="0087654D" w:rsidRDefault="00B94369" w:rsidP="00FF0E2C"/>
          <w:p w14:paraId="5404F160" w14:textId="70DACE85" w:rsidR="00AF14E1" w:rsidRPr="0087654D" w:rsidRDefault="00AF14E1" w:rsidP="00FF0E2C"/>
        </w:tc>
        <w:tc>
          <w:tcPr>
            <w:tcW w:w="3061" w:type="dxa"/>
          </w:tcPr>
          <w:p w14:paraId="5CACE570" w14:textId="52B5A8D7" w:rsidR="00AF14E1" w:rsidRPr="0087654D" w:rsidRDefault="00B94369" w:rsidP="00FF0E2C">
            <w:r w:rsidRPr="0087654D">
              <w:t>The Transformative Effect of the Internet of Things on Business and Society.</w:t>
            </w:r>
            <w:r w:rsidR="0011706F" w:rsidRPr="0087654D">
              <w:t xml:space="preserve"> Communications of the Association for Information Systems. </w:t>
            </w:r>
          </w:p>
        </w:tc>
        <w:tc>
          <w:tcPr>
            <w:tcW w:w="1232" w:type="dxa"/>
          </w:tcPr>
          <w:p w14:paraId="6FEAD34D" w14:textId="0DBD5C61" w:rsidR="00AF14E1" w:rsidRPr="0087654D" w:rsidRDefault="0011706F" w:rsidP="00FF0E2C">
            <w:r w:rsidRPr="0087654D">
              <w:t>article</w:t>
            </w:r>
          </w:p>
        </w:tc>
        <w:tc>
          <w:tcPr>
            <w:tcW w:w="754" w:type="dxa"/>
          </w:tcPr>
          <w:p w14:paraId="1EB9141B" w14:textId="29FBCB89" w:rsidR="00AF14E1" w:rsidRPr="0087654D" w:rsidRDefault="00B94369" w:rsidP="00FF0E2C">
            <w:r w:rsidRPr="0087654D">
              <w:t>2019</w:t>
            </w:r>
          </w:p>
        </w:tc>
        <w:tc>
          <w:tcPr>
            <w:tcW w:w="1975" w:type="dxa"/>
          </w:tcPr>
          <w:p w14:paraId="3D450F46" w14:textId="038D93C4" w:rsidR="00AF14E1" w:rsidRPr="0087654D" w:rsidRDefault="00CE773E" w:rsidP="00FF0E2C">
            <w:r w:rsidRPr="0087654D">
              <w:t>This paper summarizes the discussion in a panel session on the (IoT) at the 2017 (ICIS) in Seoul</w:t>
            </w:r>
          </w:p>
        </w:tc>
      </w:tr>
      <w:tr w:rsidR="00CE773E" w14:paraId="6BEECCD4" w14:textId="77777777" w:rsidTr="00CE773E">
        <w:trPr>
          <w:trHeight w:val="1114"/>
        </w:trPr>
        <w:tc>
          <w:tcPr>
            <w:tcW w:w="2603" w:type="dxa"/>
          </w:tcPr>
          <w:p w14:paraId="30EA34B3" w14:textId="670555B3" w:rsidR="00AF14E1" w:rsidRPr="0087654D" w:rsidRDefault="0011706F" w:rsidP="00FF0E2C">
            <w:r w:rsidRPr="0087654D">
              <w:lastRenderedPageBreak/>
              <w:t xml:space="preserve">Nižetić S, Šolić P, López-de-Ipiña González-de-Artaza D, Patrono L. </w:t>
            </w:r>
          </w:p>
        </w:tc>
        <w:tc>
          <w:tcPr>
            <w:tcW w:w="3061" w:type="dxa"/>
          </w:tcPr>
          <w:p w14:paraId="23F47478" w14:textId="1D5429B8" w:rsidR="00AF14E1" w:rsidRPr="0087654D" w:rsidRDefault="0011706F" w:rsidP="00FF0E2C">
            <w:r w:rsidRPr="0087654D">
              <w:t>Internet of Things (IoT): Opportunities, issues and challenges towards a smart and sustainable future. J Clean Prod.</w:t>
            </w:r>
          </w:p>
        </w:tc>
        <w:tc>
          <w:tcPr>
            <w:tcW w:w="1232" w:type="dxa"/>
          </w:tcPr>
          <w:p w14:paraId="7424F755" w14:textId="0549D177" w:rsidR="00AF14E1" w:rsidRPr="0087654D" w:rsidRDefault="0011706F" w:rsidP="00FF0E2C">
            <w:r w:rsidRPr="0087654D">
              <w:t>article</w:t>
            </w:r>
          </w:p>
        </w:tc>
        <w:tc>
          <w:tcPr>
            <w:tcW w:w="754" w:type="dxa"/>
          </w:tcPr>
          <w:p w14:paraId="49316C9E" w14:textId="53EDDB5D" w:rsidR="00AF14E1" w:rsidRPr="0087654D" w:rsidRDefault="0011706F" w:rsidP="00FF0E2C">
            <w:r w:rsidRPr="0087654D">
              <w:t>2020</w:t>
            </w:r>
          </w:p>
        </w:tc>
        <w:tc>
          <w:tcPr>
            <w:tcW w:w="1975" w:type="dxa"/>
          </w:tcPr>
          <w:p w14:paraId="0820C33E" w14:textId="61980CC7" w:rsidR="00AF14E1" w:rsidRPr="0087654D" w:rsidRDefault="00CB2D98" w:rsidP="00FF0E2C">
            <w:r w:rsidRPr="0087654D">
              <w:t xml:space="preserve">This review editorial is partially directed on the research contributions presented at the SpliTech 2019 </w:t>
            </w:r>
          </w:p>
        </w:tc>
      </w:tr>
      <w:tr w:rsidR="00CE773E" w14:paraId="0B00DBC8" w14:textId="77777777" w:rsidTr="00CE773E">
        <w:trPr>
          <w:trHeight w:val="1271"/>
        </w:trPr>
        <w:tc>
          <w:tcPr>
            <w:tcW w:w="2603" w:type="dxa"/>
          </w:tcPr>
          <w:p w14:paraId="041283F5" w14:textId="77777777" w:rsidR="0011706F" w:rsidRPr="0087654D" w:rsidRDefault="0011706F" w:rsidP="0011706F">
            <w:r w:rsidRPr="0087654D">
              <w:t>Tatsiana Hulko</w:t>
            </w:r>
          </w:p>
          <w:p w14:paraId="4334E0C5" w14:textId="41BF7843" w:rsidR="00AF14E1" w:rsidRPr="0087654D" w:rsidRDefault="00AF14E1" w:rsidP="0011706F"/>
        </w:tc>
        <w:tc>
          <w:tcPr>
            <w:tcW w:w="3061" w:type="dxa"/>
          </w:tcPr>
          <w:p w14:paraId="036B76C3" w14:textId="77777777" w:rsidR="0011706F" w:rsidRPr="0087654D" w:rsidRDefault="0011706F" w:rsidP="0011706F">
            <w:r w:rsidRPr="0087654D">
              <w:t>Will AI be a bane or boon for global development?</w:t>
            </w:r>
          </w:p>
          <w:p w14:paraId="5E9FB3DD" w14:textId="69757A74" w:rsidR="00AF14E1" w:rsidRPr="0087654D" w:rsidRDefault="0011706F" w:rsidP="00FF0E2C">
            <w:r w:rsidRPr="0087654D">
              <w:t>Corporate Engagement and Business Development Lead, Business Call to Action, UNDP</w:t>
            </w:r>
          </w:p>
        </w:tc>
        <w:tc>
          <w:tcPr>
            <w:tcW w:w="1232" w:type="dxa"/>
          </w:tcPr>
          <w:p w14:paraId="2FC41E5F" w14:textId="3A811890" w:rsidR="00AF14E1" w:rsidRPr="0087654D" w:rsidRDefault="0011706F" w:rsidP="00FF0E2C">
            <w:r w:rsidRPr="0087654D">
              <w:t>article</w:t>
            </w:r>
          </w:p>
        </w:tc>
        <w:tc>
          <w:tcPr>
            <w:tcW w:w="754" w:type="dxa"/>
          </w:tcPr>
          <w:p w14:paraId="52C8FD55" w14:textId="03AB9141" w:rsidR="0011706F" w:rsidRPr="0087654D" w:rsidRDefault="0011706F" w:rsidP="0011706F">
            <w:r w:rsidRPr="0087654D">
              <w:t>2018</w:t>
            </w:r>
          </w:p>
          <w:p w14:paraId="11CDEA5F" w14:textId="77777777" w:rsidR="00AF14E1" w:rsidRPr="0087654D" w:rsidRDefault="00AF14E1" w:rsidP="00FF0E2C"/>
        </w:tc>
        <w:tc>
          <w:tcPr>
            <w:tcW w:w="1975" w:type="dxa"/>
          </w:tcPr>
          <w:p w14:paraId="23A4F968" w14:textId="63BA32B4" w:rsidR="00AF14E1" w:rsidRPr="0087654D" w:rsidRDefault="00CB2D98" w:rsidP="00FF0E2C">
            <w:r w:rsidRPr="0087654D">
              <w:t xml:space="preserve">BCtA aims to accelerate progress towards the sustainable development goals (SDGs) </w:t>
            </w:r>
          </w:p>
        </w:tc>
      </w:tr>
      <w:tr w:rsidR="00CE773E" w14:paraId="1441CD55" w14:textId="77777777" w:rsidTr="00CE773E">
        <w:trPr>
          <w:trHeight w:val="1408"/>
        </w:trPr>
        <w:tc>
          <w:tcPr>
            <w:tcW w:w="2603" w:type="dxa"/>
          </w:tcPr>
          <w:p w14:paraId="6DDAE003" w14:textId="61211BD2" w:rsidR="00A9169E" w:rsidRPr="0087654D" w:rsidRDefault="00A9169E" w:rsidP="00A9169E">
            <w:r w:rsidRPr="0087654D">
              <w:t xml:space="preserve">Dayour, Frederick1 </w:t>
            </w:r>
          </w:p>
          <w:p w14:paraId="00D0C031" w14:textId="4E35410C" w:rsidR="00A9169E" w:rsidRPr="0087654D" w:rsidRDefault="00A9169E" w:rsidP="00A9169E">
            <w:r w:rsidRPr="0087654D">
              <w:t xml:space="preserve">Adongo, Stephen2 </w:t>
            </w:r>
          </w:p>
          <w:p w14:paraId="3AFC48B2" w14:textId="54CC2235" w:rsidR="00AF14E1" w:rsidRPr="0087654D" w:rsidRDefault="00A9169E" w:rsidP="00A9169E">
            <w:r w:rsidRPr="0087654D">
              <w:t>Kosoe, Enoch Akwasi3</w:t>
            </w:r>
          </w:p>
        </w:tc>
        <w:tc>
          <w:tcPr>
            <w:tcW w:w="3061" w:type="dxa"/>
          </w:tcPr>
          <w:p w14:paraId="7B7DA19D" w14:textId="55928449" w:rsidR="00AF14E1" w:rsidRPr="0087654D" w:rsidRDefault="00311A30" w:rsidP="00FF0E2C">
            <w:r w:rsidRPr="0087654D">
              <w:t>The boon and bane of ICT services to small and medium-sized tourism and hospitality enterprises (SMTHEs) in northern Ghana.</w:t>
            </w:r>
          </w:p>
        </w:tc>
        <w:tc>
          <w:tcPr>
            <w:tcW w:w="1232" w:type="dxa"/>
          </w:tcPr>
          <w:p w14:paraId="1DADF2C8" w14:textId="2EBD1C9F" w:rsidR="00AF14E1" w:rsidRPr="0087654D" w:rsidRDefault="00A9169E" w:rsidP="00FF0E2C">
            <w:r w:rsidRPr="0087654D">
              <w:t>article</w:t>
            </w:r>
          </w:p>
        </w:tc>
        <w:tc>
          <w:tcPr>
            <w:tcW w:w="754" w:type="dxa"/>
          </w:tcPr>
          <w:p w14:paraId="3547A81E" w14:textId="43E9EFFA" w:rsidR="00AF14E1" w:rsidRPr="0087654D" w:rsidRDefault="00A9169E" w:rsidP="00FF0E2C">
            <w:r w:rsidRPr="0087654D">
              <w:t>2023</w:t>
            </w:r>
          </w:p>
        </w:tc>
        <w:tc>
          <w:tcPr>
            <w:tcW w:w="1975" w:type="dxa"/>
          </w:tcPr>
          <w:p w14:paraId="190948FD" w14:textId="7E6CFBC4" w:rsidR="00AF14E1" w:rsidRPr="0087654D" w:rsidRDefault="00A9169E" w:rsidP="00FF0E2C">
            <w:r w:rsidRPr="0087654D">
              <w:t>This study unlocks the benefits and hinders of ICT applications to SMTHEs</w:t>
            </w:r>
          </w:p>
        </w:tc>
      </w:tr>
    </w:tbl>
    <w:p w14:paraId="10ED8647" w14:textId="77777777" w:rsidR="00AF14E1" w:rsidRPr="00AF14E1" w:rsidRDefault="00AF14E1" w:rsidP="00FF0E2C">
      <w:pPr>
        <w:spacing w:after="0"/>
        <w:rPr>
          <w:b/>
          <w:bCs/>
        </w:rPr>
      </w:pPr>
    </w:p>
    <w:p w14:paraId="1D456F45" w14:textId="0BCA7A3E" w:rsidR="00C42708" w:rsidRDefault="00C42708" w:rsidP="00FF0E2C">
      <w:pPr>
        <w:spacing w:after="0"/>
      </w:pPr>
    </w:p>
    <w:p w14:paraId="7DC6246B" w14:textId="4FBE7A05" w:rsidR="00FF0E2C" w:rsidRDefault="003B19F1" w:rsidP="003B19F1">
      <w:pPr>
        <w:spacing w:after="0"/>
      </w:pPr>
      <w:r>
        <w:t xml:space="preserve">* You can find the aim in the abstract of the article.   For books check the Table of Contents.         </w:t>
      </w:r>
    </w:p>
    <w:p w14:paraId="2757C7D3" w14:textId="6D99C0B7" w:rsidR="00FF0E2C" w:rsidRDefault="00FF0E2C" w:rsidP="00FF0E2C">
      <w:pPr>
        <w:spacing w:after="0"/>
      </w:pPr>
    </w:p>
    <w:p w14:paraId="3E832F3B" w14:textId="77777777" w:rsidR="00FF0E2C" w:rsidRDefault="00FF0E2C" w:rsidP="00FF0E2C">
      <w:pPr>
        <w:spacing w:after="0"/>
      </w:pPr>
    </w:p>
    <w:p w14:paraId="59615810" w14:textId="77777777" w:rsidR="008F0905" w:rsidRDefault="008F0905" w:rsidP="008F0905">
      <w:pPr>
        <w:spacing w:after="0"/>
      </w:pPr>
    </w:p>
    <w:p w14:paraId="107CD659" w14:textId="77777777" w:rsidR="00CC7097" w:rsidRDefault="00CC7097" w:rsidP="00CC7097">
      <w:pPr>
        <w:spacing w:after="0"/>
      </w:pPr>
    </w:p>
    <w:p w14:paraId="2037BC45" w14:textId="77777777" w:rsidR="00CC7097" w:rsidRDefault="00CC7097" w:rsidP="00CC7097">
      <w:pPr>
        <w:spacing w:after="0"/>
      </w:pPr>
    </w:p>
    <w:p w14:paraId="153E75CA" w14:textId="77777777" w:rsidR="00CC7097" w:rsidRPr="00CC7097" w:rsidRDefault="00CC7097" w:rsidP="00CC7097">
      <w:pPr>
        <w:spacing w:after="0"/>
      </w:pPr>
    </w:p>
    <w:p w14:paraId="18398E3E" w14:textId="77777777" w:rsidR="00CC7097" w:rsidRDefault="00CC7097"/>
    <w:sectPr w:rsidR="00CC7097" w:rsidSect="0017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A4643"/>
    <w:multiLevelType w:val="hybridMultilevel"/>
    <w:tmpl w:val="8EACD50C"/>
    <w:lvl w:ilvl="0" w:tplc="E8B654BE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51BF0"/>
    <w:multiLevelType w:val="hybridMultilevel"/>
    <w:tmpl w:val="0F3A6C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B0AFB"/>
    <w:multiLevelType w:val="hybridMultilevel"/>
    <w:tmpl w:val="EDD2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00801"/>
    <w:multiLevelType w:val="hybridMultilevel"/>
    <w:tmpl w:val="72AC9BA2"/>
    <w:lvl w:ilvl="0" w:tplc="545E35F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6F013B83"/>
    <w:multiLevelType w:val="hybridMultilevel"/>
    <w:tmpl w:val="2042D0E6"/>
    <w:lvl w:ilvl="0" w:tplc="CF6876DA">
      <w:start w:val="3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1EF2E61"/>
    <w:multiLevelType w:val="hybridMultilevel"/>
    <w:tmpl w:val="0CE86B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97"/>
    <w:rsid w:val="00000518"/>
    <w:rsid w:val="00077016"/>
    <w:rsid w:val="00081370"/>
    <w:rsid w:val="000A6B5A"/>
    <w:rsid w:val="0011706F"/>
    <w:rsid w:val="00174A5F"/>
    <w:rsid w:val="0020775D"/>
    <w:rsid w:val="002B5BF0"/>
    <w:rsid w:val="00311A30"/>
    <w:rsid w:val="0031350B"/>
    <w:rsid w:val="00321787"/>
    <w:rsid w:val="003839D9"/>
    <w:rsid w:val="003B19F1"/>
    <w:rsid w:val="003E3BD0"/>
    <w:rsid w:val="003F359E"/>
    <w:rsid w:val="00400561"/>
    <w:rsid w:val="00403BBE"/>
    <w:rsid w:val="004A7BCD"/>
    <w:rsid w:val="004B398B"/>
    <w:rsid w:val="004C61EA"/>
    <w:rsid w:val="005123EA"/>
    <w:rsid w:val="0057575E"/>
    <w:rsid w:val="0061428D"/>
    <w:rsid w:val="00614D92"/>
    <w:rsid w:val="006475D4"/>
    <w:rsid w:val="006C6127"/>
    <w:rsid w:val="006C6A09"/>
    <w:rsid w:val="00784697"/>
    <w:rsid w:val="007C440B"/>
    <w:rsid w:val="007C7BA7"/>
    <w:rsid w:val="00820B91"/>
    <w:rsid w:val="00825623"/>
    <w:rsid w:val="00856981"/>
    <w:rsid w:val="0085785C"/>
    <w:rsid w:val="008659DF"/>
    <w:rsid w:val="0087654D"/>
    <w:rsid w:val="008767CA"/>
    <w:rsid w:val="008A5790"/>
    <w:rsid w:val="008F0905"/>
    <w:rsid w:val="00932EE7"/>
    <w:rsid w:val="00946F5A"/>
    <w:rsid w:val="009820BB"/>
    <w:rsid w:val="00985667"/>
    <w:rsid w:val="00996E34"/>
    <w:rsid w:val="009A5797"/>
    <w:rsid w:val="009E6878"/>
    <w:rsid w:val="00A0721B"/>
    <w:rsid w:val="00A23D45"/>
    <w:rsid w:val="00A9169E"/>
    <w:rsid w:val="00A92B58"/>
    <w:rsid w:val="00AF14E1"/>
    <w:rsid w:val="00B278F8"/>
    <w:rsid w:val="00B61DAB"/>
    <w:rsid w:val="00B94369"/>
    <w:rsid w:val="00BC6A10"/>
    <w:rsid w:val="00C42708"/>
    <w:rsid w:val="00C750D4"/>
    <w:rsid w:val="00CA4A6B"/>
    <w:rsid w:val="00CB2D98"/>
    <w:rsid w:val="00CC7097"/>
    <w:rsid w:val="00CD17B7"/>
    <w:rsid w:val="00CE773E"/>
    <w:rsid w:val="00D34BB4"/>
    <w:rsid w:val="00E4624C"/>
    <w:rsid w:val="00ED714B"/>
    <w:rsid w:val="00EE30FF"/>
    <w:rsid w:val="00F32943"/>
    <w:rsid w:val="00F6325D"/>
    <w:rsid w:val="00F83821"/>
    <w:rsid w:val="00FA71E7"/>
    <w:rsid w:val="00FF0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28DF"/>
  <w15:docId w15:val="{E46981AA-02D5-461B-9520-8C6EB818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97"/>
  </w:style>
  <w:style w:type="paragraph" w:styleId="Heading1">
    <w:name w:val="heading 1"/>
    <w:basedOn w:val="Normal"/>
    <w:link w:val="Heading1Char"/>
    <w:uiPriority w:val="9"/>
    <w:qFormat/>
    <w:rsid w:val="00E46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5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F1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624C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title-text">
    <w:name w:val="title-text"/>
    <w:basedOn w:val="DefaultParagraphFont"/>
    <w:rsid w:val="00E4624C"/>
  </w:style>
  <w:style w:type="paragraph" w:customStyle="1" w:styleId="Publishwithline">
    <w:name w:val="Publish with line"/>
    <w:semiHidden/>
    <w:qFormat/>
    <w:rsid w:val="00B278F8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  <w:lang w:eastAsia="en-AU"/>
    </w:rPr>
  </w:style>
  <w:style w:type="paragraph" w:customStyle="1" w:styleId="PadderBetweenControlandBody">
    <w:name w:val="Padder Between Control and Body"/>
    <w:basedOn w:val="Normal"/>
    <w:next w:val="Normal"/>
    <w:semiHidden/>
    <w:rsid w:val="00B278F8"/>
    <w:pPr>
      <w:spacing w:after="120" w:line="240" w:lineRule="auto"/>
    </w:pPr>
    <w:rPr>
      <w:rFonts w:eastAsiaTheme="minorEastAsia"/>
      <w:sz w:val="2"/>
      <w:szCs w:val="2"/>
      <w:lang w:eastAsia="en-AU"/>
    </w:rPr>
  </w:style>
  <w:style w:type="paragraph" w:customStyle="1" w:styleId="underline">
    <w:name w:val="underline"/>
    <w:semiHidden/>
    <w:rsid w:val="00B278F8"/>
    <w:pPr>
      <w:pBdr>
        <w:bottom w:val="single" w:sz="8" w:space="2" w:color="C6C6C6"/>
      </w:pBdr>
      <w:spacing w:after="0" w:line="240" w:lineRule="auto"/>
    </w:pPr>
    <w:rPr>
      <w:rFonts w:eastAsiaTheme="minorEastAsia"/>
      <w:sz w:val="2"/>
      <w:szCs w:val="2"/>
      <w:lang w:eastAsia="en-AU"/>
    </w:rPr>
  </w:style>
  <w:style w:type="paragraph" w:styleId="BodyText">
    <w:name w:val="Body Text"/>
    <w:basedOn w:val="Normal"/>
    <w:link w:val="BodyTextChar"/>
    <w:uiPriority w:val="1"/>
    <w:qFormat/>
    <w:rsid w:val="00996E3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6E34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Crease</dc:creator>
  <cp:lastModifiedBy>Shyed Shahriar Housaini</cp:lastModifiedBy>
  <cp:revision>10</cp:revision>
  <cp:lastPrinted>2016-04-05T22:45:00Z</cp:lastPrinted>
  <dcterms:created xsi:type="dcterms:W3CDTF">2023-06-06T05:16:00Z</dcterms:created>
  <dcterms:modified xsi:type="dcterms:W3CDTF">2024-08-29T17:35:00Z</dcterms:modified>
</cp:coreProperties>
</file>