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13EDA" w14:textId="77777777" w:rsidR="00C05F4F" w:rsidRDefault="00C05F4F" w:rsidP="00526BE9">
      <w:pPr>
        <w:pStyle w:val="Heading1"/>
        <w:numPr>
          <w:ilvl w:val="0"/>
          <w:numId w:val="0"/>
        </w:numPr>
      </w:pPr>
      <w:r>
        <w:t>Chapter 7: Development Strategies</w:t>
      </w:r>
    </w:p>
    <w:p w14:paraId="42D13EDB" w14:textId="77777777" w:rsidR="00C05F4F" w:rsidRDefault="00C05F4F" w:rsidP="00C05F4F">
      <w:r>
        <w:rPr>
          <w:b/>
          <w:bCs/>
        </w:rPr>
        <w:t>Chapter 7 – Development Strategies</w:t>
      </w:r>
      <w:r>
        <w:t>: Chapter 7 considers various development strategies for the new system, and plans for the transition to the systems design phase.</w:t>
      </w:r>
    </w:p>
    <w:p w14:paraId="42D13EDC" w14:textId="77777777" w:rsidR="00C05F4F" w:rsidRDefault="00C05F4F" w:rsidP="00C05F4F">
      <w:pPr>
        <w:pStyle w:val="Heading3"/>
        <w:numPr>
          <w:ilvl w:val="0"/>
          <w:numId w:val="0"/>
        </w:numPr>
      </w:pPr>
      <w:r>
        <w:t>Questions</w:t>
      </w:r>
    </w:p>
    <w:p w14:paraId="42D13EDE" w14:textId="77777777" w:rsidR="00C05F4F" w:rsidRDefault="00C05F4F" w:rsidP="00C05F4F">
      <w:pPr>
        <w:widowControl w:val="0"/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</w:p>
    <w:p w14:paraId="42D13EDF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Explain the difference between horizontal and vertical application software. Suggest two examples of each type.</w:t>
      </w:r>
    </w:p>
    <w:p w14:paraId="42D13EE0" w14:textId="0AD3E7D7" w:rsidR="00C05F4F" w:rsidRDefault="00AD531A" w:rsidP="00C05F4F">
      <w:pPr>
        <w:pStyle w:val="ListParagraph"/>
        <w:rPr>
          <w:rFonts w:cs="Times"/>
          <w:szCs w:val="22"/>
        </w:rPr>
      </w:pPr>
      <w:r>
        <w:rPr>
          <w:rFonts w:cs="Times"/>
          <w:szCs w:val="22"/>
        </w:rPr>
        <w:t xml:space="preserve">Ans: </w:t>
      </w:r>
    </w:p>
    <w:p w14:paraId="734CC57F" w14:textId="77777777" w:rsidR="00AD531A" w:rsidRPr="00AD531A" w:rsidRDefault="00AD531A" w:rsidP="00AD531A">
      <w:pPr>
        <w:pStyle w:val="ListParagraph"/>
        <w:numPr>
          <w:ilvl w:val="0"/>
          <w:numId w:val="6"/>
        </w:numPr>
        <w:rPr>
          <w:rFonts w:cs="Times"/>
          <w:szCs w:val="22"/>
        </w:rPr>
      </w:pPr>
      <w:r w:rsidRPr="00AD531A">
        <w:rPr>
          <w:rFonts w:cs="Times"/>
          <w:szCs w:val="22"/>
        </w:rPr>
        <w:t>Difference between Horizontal and Vertical Application Software</w:t>
      </w:r>
    </w:p>
    <w:p w14:paraId="6341809C" w14:textId="77777777" w:rsidR="00AD531A" w:rsidRPr="00AD531A" w:rsidRDefault="00AD531A" w:rsidP="00AD531A">
      <w:pPr>
        <w:pStyle w:val="ListParagraph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Horizontal application software</w:t>
      </w:r>
      <w:r w:rsidRPr="00AD531A">
        <w:rPr>
          <w:rFonts w:cs="Times"/>
          <w:szCs w:val="22"/>
        </w:rPr>
        <w:t> is designed to serve a wide range of industries and organizations by addressing general business needs. These solutions are not tailored to any specific sector but instead provide functionalities that are widely applicable. Examples include:</w:t>
      </w:r>
    </w:p>
    <w:p w14:paraId="62EFDB07" w14:textId="77777777" w:rsidR="00AD531A" w:rsidRPr="00AD531A" w:rsidRDefault="00AD531A" w:rsidP="00AD531A">
      <w:pPr>
        <w:pStyle w:val="ListParagraph"/>
        <w:numPr>
          <w:ilvl w:val="0"/>
          <w:numId w:val="6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Microsoft Office</w:t>
      </w:r>
      <w:r w:rsidRPr="00AD531A">
        <w:rPr>
          <w:rFonts w:cs="Times"/>
          <w:szCs w:val="22"/>
        </w:rPr>
        <w:t>: Used for word processing, spreadsheets, and presentations across all types of organizations.</w:t>
      </w:r>
    </w:p>
    <w:p w14:paraId="26B28D23" w14:textId="77777777" w:rsidR="00AD531A" w:rsidRPr="00AD531A" w:rsidRDefault="00AD531A" w:rsidP="00AD531A">
      <w:pPr>
        <w:pStyle w:val="ListParagraph"/>
        <w:numPr>
          <w:ilvl w:val="0"/>
          <w:numId w:val="6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Customer Relationship Management (CRM) systems like Salesforce</w:t>
      </w:r>
      <w:r w:rsidRPr="00AD531A">
        <w:rPr>
          <w:rFonts w:cs="Times"/>
          <w:szCs w:val="22"/>
        </w:rPr>
        <w:t>: Used for managing customer data and interactions, adaptable to various industries.</w:t>
      </w:r>
    </w:p>
    <w:p w14:paraId="2ADD3947" w14:textId="77777777" w:rsidR="00AD531A" w:rsidRPr="00AD531A" w:rsidRDefault="00AD531A" w:rsidP="00AD531A">
      <w:pPr>
        <w:pStyle w:val="ListParagraph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Vertical application software</w:t>
      </w:r>
      <w:r w:rsidRPr="00AD531A">
        <w:rPr>
          <w:rFonts w:cs="Times"/>
          <w:szCs w:val="22"/>
        </w:rPr>
        <w:t>, on the other hand, is developed to meet the unique requirements of a specific industry or sector. These solutions are specialized and incorporate features, workflows, and compliance needs relevant to that field. Examples include:</w:t>
      </w:r>
    </w:p>
    <w:p w14:paraId="03EB302A" w14:textId="77777777" w:rsidR="00AD531A" w:rsidRPr="00AD531A" w:rsidRDefault="00AD531A" w:rsidP="00AD531A">
      <w:pPr>
        <w:pStyle w:val="ListParagraph"/>
        <w:numPr>
          <w:ilvl w:val="0"/>
          <w:numId w:val="7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Medical practice management software</w:t>
      </w:r>
      <w:r w:rsidRPr="00AD531A">
        <w:rPr>
          <w:rFonts w:cs="Times"/>
          <w:szCs w:val="22"/>
        </w:rPr>
        <w:t>: Designed specifically for healthcare providers, handling patient records, appointments, and billing.</w:t>
      </w:r>
    </w:p>
    <w:p w14:paraId="70A366CA" w14:textId="77777777" w:rsidR="00AD531A" w:rsidRPr="00AD531A" w:rsidRDefault="00AD531A" w:rsidP="00AD531A">
      <w:pPr>
        <w:pStyle w:val="ListParagraph"/>
        <w:numPr>
          <w:ilvl w:val="0"/>
          <w:numId w:val="7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Banking software</w:t>
      </w:r>
      <w:r w:rsidRPr="00AD531A">
        <w:rPr>
          <w:rFonts w:cs="Times"/>
          <w:szCs w:val="22"/>
        </w:rPr>
        <w:t>: Tailored for financial institutions, often including modules for loan processing, compliance, and transaction management.</w:t>
      </w:r>
    </w:p>
    <w:p w14:paraId="7E71E304" w14:textId="77777777" w:rsidR="00AD531A" w:rsidRDefault="00AD531A" w:rsidP="00C05F4F">
      <w:pPr>
        <w:pStyle w:val="ListParagraph"/>
        <w:rPr>
          <w:rFonts w:cs="Times"/>
          <w:szCs w:val="22"/>
        </w:rPr>
      </w:pPr>
    </w:p>
    <w:p w14:paraId="42D13EE1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 xml:space="preserve">What are three typical reasons why companies develop their own information systems? </w:t>
      </w:r>
    </w:p>
    <w:p w14:paraId="42D13EE2" w14:textId="1D66C159" w:rsidR="00C05F4F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41838BFC" w14:textId="77777777" w:rsidR="00AD531A" w:rsidRPr="00AD531A" w:rsidRDefault="00AD531A" w:rsidP="00AD531A">
      <w:pPr>
        <w:ind w:left="360"/>
        <w:rPr>
          <w:rFonts w:cs="Times"/>
          <w:szCs w:val="22"/>
        </w:rPr>
      </w:pPr>
      <w:r w:rsidRPr="00AD531A">
        <w:rPr>
          <w:rFonts w:cs="Times"/>
          <w:szCs w:val="22"/>
        </w:rPr>
        <w:t>Three Typical Reasons Why Companies Develop Their Own Information Systems</w:t>
      </w:r>
    </w:p>
    <w:p w14:paraId="6E9E186A" w14:textId="77777777" w:rsidR="00AD531A" w:rsidRPr="00AD531A" w:rsidRDefault="00AD531A" w:rsidP="00AD531A">
      <w:pPr>
        <w:pStyle w:val="ListParagraph"/>
        <w:numPr>
          <w:ilvl w:val="0"/>
          <w:numId w:val="8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To satisfy unique business requirements</w:t>
      </w:r>
      <w:r w:rsidRPr="00AD531A">
        <w:rPr>
          <w:rFonts w:cs="Times"/>
          <w:szCs w:val="22"/>
        </w:rPr>
        <w:t>: Companies may have specific needs that cannot be met by commercial, off-the-shelf solutions. Custom systems can be designed to align with unique workflows, policies, and business processes.</w:t>
      </w:r>
    </w:p>
    <w:p w14:paraId="421B7A7E" w14:textId="77777777" w:rsidR="00AD531A" w:rsidRPr="00AD531A" w:rsidRDefault="00AD531A" w:rsidP="00AD531A">
      <w:pPr>
        <w:pStyle w:val="ListParagraph"/>
        <w:numPr>
          <w:ilvl w:val="0"/>
          <w:numId w:val="8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To meet constraints of existing systems</w:t>
      </w:r>
      <w:r w:rsidRPr="00AD531A">
        <w:rPr>
          <w:rFonts w:cs="Times"/>
          <w:szCs w:val="22"/>
        </w:rPr>
        <w:t>: Sometimes, new software must integrate with legacy systems or existing infrastructure. Developing in-house ensures compatibility and smooth operation within the current environment.</w:t>
      </w:r>
    </w:p>
    <w:p w14:paraId="3337017A" w14:textId="77777777" w:rsidR="00AD531A" w:rsidRPr="00AD531A" w:rsidRDefault="00AD531A" w:rsidP="00AD531A">
      <w:pPr>
        <w:pStyle w:val="ListParagraph"/>
        <w:numPr>
          <w:ilvl w:val="0"/>
          <w:numId w:val="8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To meet constraints of existing technology</w:t>
      </w:r>
      <w:r w:rsidRPr="00AD531A">
        <w:rPr>
          <w:rFonts w:cs="Times"/>
          <w:szCs w:val="22"/>
        </w:rPr>
        <w:t>: Organizations may have investments in certain hardware or platforms. Custom development allows them to leverage these assets, avoiding the need for costly replacements or upgrades.</w:t>
      </w:r>
    </w:p>
    <w:p w14:paraId="0A1422B1" w14:textId="77777777" w:rsidR="00AD531A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</w:p>
    <w:p w14:paraId="42D13EE3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What are user applications? Suggest three examples that could boost user productivity.</w:t>
      </w:r>
    </w:p>
    <w:p w14:paraId="42D13EE4" w14:textId="02528483" w:rsidR="00C05F4F" w:rsidRDefault="00AD531A" w:rsidP="00C05F4F">
      <w:pPr>
        <w:pStyle w:val="ListParagraph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59F55075" w14:textId="77777777" w:rsidR="00AD531A" w:rsidRPr="00AD531A" w:rsidRDefault="00AD531A" w:rsidP="00AD531A">
      <w:pPr>
        <w:pStyle w:val="ListParagraph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User applications</w:t>
      </w:r>
      <w:r w:rsidRPr="00AD531A">
        <w:rPr>
          <w:rFonts w:cs="Times"/>
          <w:szCs w:val="22"/>
        </w:rPr>
        <w:t> are software tools that utilize standard business software to perform specific tasks, often providing user-friendly interfaces for non-technical staff. These applications help users accomplish their work more efficiently.</w:t>
      </w:r>
    </w:p>
    <w:p w14:paraId="331C7617" w14:textId="77777777" w:rsidR="00AD531A" w:rsidRPr="00AD531A" w:rsidRDefault="00AD531A" w:rsidP="00AD531A">
      <w:pPr>
        <w:pStyle w:val="ListParagraph"/>
        <w:rPr>
          <w:rFonts w:cs="Times"/>
          <w:szCs w:val="22"/>
        </w:rPr>
      </w:pPr>
      <w:r w:rsidRPr="00AD531A">
        <w:rPr>
          <w:rFonts w:cs="Times"/>
          <w:szCs w:val="22"/>
        </w:rPr>
        <w:lastRenderedPageBreak/>
        <w:t>Three examples that can boost productivity:</w:t>
      </w:r>
    </w:p>
    <w:p w14:paraId="65EB252C" w14:textId="77777777" w:rsidR="00AD531A" w:rsidRPr="00AD531A" w:rsidRDefault="00AD531A" w:rsidP="00AD531A">
      <w:pPr>
        <w:pStyle w:val="ListParagraph"/>
        <w:numPr>
          <w:ilvl w:val="0"/>
          <w:numId w:val="9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Screen generators</w:t>
      </w:r>
      <w:r w:rsidRPr="00AD531A">
        <w:rPr>
          <w:rFonts w:cs="Times"/>
          <w:szCs w:val="22"/>
        </w:rPr>
        <w:t>: Allow users to create custom data entry forms tailored to their workflow, reducing errors and speeding up data collection.</w:t>
      </w:r>
    </w:p>
    <w:p w14:paraId="08FDFA81" w14:textId="77777777" w:rsidR="00AD531A" w:rsidRPr="00AD531A" w:rsidRDefault="00AD531A" w:rsidP="00AD531A">
      <w:pPr>
        <w:pStyle w:val="ListParagraph"/>
        <w:numPr>
          <w:ilvl w:val="0"/>
          <w:numId w:val="9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Report generators</w:t>
      </w:r>
      <w:r w:rsidRPr="00AD531A">
        <w:rPr>
          <w:rFonts w:cs="Times"/>
          <w:szCs w:val="22"/>
        </w:rPr>
        <w:t>: Enable users to build and customize reports without programming skills, providing quick insights and supporting better decision-making.</w:t>
      </w:r>
    </w:p>
    <w:p w14:paraId="127FE176" w14:textId="77777777" w:rsidR="00AD531A" w:rsidRPr="00AD531A" w:rsidRDefault="00AD531A" w:rsidP="00AD531A">
      <w:pPr>
        <w:pStyle w:val="ListParagraph"/>
        <w:numPr>
          <w:ilvl w:val="0"/>
          <w:numId w:val="9"/>
        </w:numPr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Form and Report Wizards</w:t>
      </w:r>
      <w:r w:rsidRPr="00AD531A">
        <w:rPr>
          <w:rFonts w:cs="Times"/>
          <w:szCs w:val="22"/>
        </w:rPr>
        <w:t>: Tools (such as those in Microsoft Access) that guide users through the process of creating forms or reports, automating much of the setup and reducing the learning curve.</w:t>
      </w:r>
    </w:p>
    <w:p w14:paraId="32B2538F" w14:textId="77777777" w:rsidR="00AD531A" w:rsidRDefault="00AD531A" w:rsidP="00C05F4F">
      <w:pPr>
        <w:pStyle w:val="ListParagraph"/>
        <w:rPr>
          <w:rFonts w:cs="Times"/>
          <w:szCs w:val="22"/>
        </w:rPr>
      </w:pPr>
    </w:p>
    <w:p w14:paraId="42D13EE5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 xml:space="preserve">What are main steps in the software acquisition process? </w:t>
      </w:r>
    </w:p>
    <w:p w14:paraId="42D13EE6" w14:textId="69C8ABF5" w:rsidR="00C05F4F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66773E8B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ind w:firstLine="72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Main Steps in the Software Acquisition Process</w:t>
      </w:r>
    </w:p>
    <w:p w14:paraId="07A735B0" w14:textId="77777777" w:rsidR="00AD531A" w:rsidRPr="00AD531A" w:rsidRDefault="00AD531A" w:rsidP="00AD531A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Evaluate Information System Requirements</w:t>
      </w:r>
      <w:r w:rsidRPr="00AD531A">
        <w:rPr>
          <w:rFonts w:cs="Times"/>
          <w:szCs w:val="22"/>
        </w:rPr>
        <w:t>: Define the key features, performance needs, and constraints. Consider future growth and network or web-related issues.</w:t>
      </w:r>
    </w:p>
    <w:p w14:paraId="34C35696" w14:textId="77777777" w:rsidR="00AD531A" w:rsidRPr="00AD531A" w:rsidRDefault="00AD531A" w:rsidP="00AD531A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Identify Potential Vendors or Outsourcing Options</w:t>
      </w:r>
      <w:r w:rsidRPr="00AD531A">
        <w:rPr>
          <w:rFonts w:cs="Times"/>
          <w:szCs w:val="22"/>
        </w:rPr>
        <w:t>: Research and shortlist vendors or service providers who can deliver the required solution.</w:t>
      </w:r>
    </w:p>
    <w:p w14:paraId="44DD946E" w14:textId="77777777" w:rsidR="00AD531A" w:rsidRPr="00AD531A" w:rsidRDefault="00AD531A" w:rsidP="00AD531A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Evaluate the Alternatives</w:t>
      </w:r>
      <w:r w:rsidRPr="00AD531A">
        <w:rPr>
          <w:rFonts w:cs="Times"/>
          <w:szCs w:val="22"/>
        </w:rPr>
        <w:t>: Gather feedback from current users, conduct application testing, and use benchmarking to compare options.</w:t>
      </w:r>
    </w:p>
    <w:p w14:paraId="039414EF" w14:textId="77777777" w:rsidR="00AD531A" w:rsidRPr="00AD531A" w:rsidRDefault="00AD531A" w:rsidP="00AD531A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Perform Cost-Benefit Analysis</w:t>
      </w:r>
      <w:r w:rsidRPr="00AD531A">
        <w:rPr>
          <w:rFonts w:cs="Times"/>
          <w:szCs w:val="22"/>
        </w:rPr>
        <w:t>: Calculate the total cost of ownership, including licensing, maintenance, and support. Weigh these against the expected benefits.</w:t>
      </w:r>
    </w:p>
    <w:p w14:paraId="62F3C78D" w14:textId="77777777" w:rsidR="00AD531A" w:rsidRPr="00AD531A" w:rsidRDefault="00AD531A" w:rsidP="00AD531A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Prepare a Recommendation</w:t>
      </w:r>
      <w:r w:rsidRPr="00AD531A">
        <w:rPr>
          <w:rFonts w:cs="Times"/>
          <w:szCs w:val="22"/>
        </w:rPr>
        <w:t>: Compare the alternatives, summarize findings, and formally recommend the best solution.</w:t>
      </w:r>
    </w:p>
    <w:p w14:paraId="3D3B44F0" w14:textId="77777777" w:rsidR="00AD531A" w:rsidRPr="00AD531A" w:rsidRDefault="00AD531A" w:rsidP="00AD531A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Implement the Solution</w:t>
      </w:r>
      <w:r w:rsidRPr="00AD531A">
        <w:rPr>
          <w:rFonts w:cs="Times"/>
          <w:szCs w:val="22"/>
        </w:rPr>
        <w:t>: Install, configure, and test the software. Train users and convert existing data to the new system as needed.</w:t>
      </w:r>
    </w:p>
    <w:p w14:paraId="5279C4D2" w14:textId="77777777" w:rsidR="00AD531A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</w:p>
    <w:p w14:paraId="42D13EE7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What is an RFP, and how does it differ from an RFQ?</w:t>
      </w:r>
    </w:p>
    <w:p w14:paraId="42D13EE8" w14:textId="69150688" w:rsidR="00C05F4F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056F5290" w14:textId="702B0710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ind w:firstLine="72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RFP, and How Does It Differ from an RFQ?</w:t>
      </w:r>
    </w:p>
    <w:p w14:paraId="1ABEFFE2" w14:textId="77777777" w:rsidR="00AD531A" w:rsidRPr="00AD531A" w:rsidRDefault="00AD531A" w:rsidP="00AD531A">
      <w:pPr>
        <w:widowControl w:val="0"/>
        <w:numPr>
          <w:ilvl w:val="0"/>
          <w:numId w:val="11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Request for Proposal (RFP)</w:t>
      </w:r>
      <w:r w:rsidRPr="00AD531A">
        <w:rPr>
          <w:rFonts w:cs="Times"/>
          <w:szCs w:val="22"/>
        </w:rPr>
        <w:t>: A document that describes a company’s needs and invites vendors to propose solutions. It is used when the company is open to different approaches and wants vendors to suggest how they would address the requirements.</w:t>
      </w:r>
    </w:p>
    <w:p w14:paraId="2C6B42F7" w14:textId="77777777" w:rsidR="00AD531A" w:rsidRPr="00AD531A" w:rsidRDefault="00AD531A" w:rsidP="00AD531A">
      <w:pPr>
        <w:widowControl w:val="0"/>
        <w:numPr>
          <w:ilvl w:val="0"/>
          <w:numId w:val="11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Request for Quotation (RFQ)</w:t>
      </w:r>
      <w:r w:rsidRPr="00AD531A">
        <w:rPr>
          <w:rFonts w:cs="Times"/>
          <w:szCs w:val="22"/>
        </w:rPr>
        <w:t>: A more specific document used when the company knows exactly what it needs and is seeking the best price for a defined product or service. Vendors are asked to provide pricing and delivery terms for the specified items.</w:t>
      </w:r>
    </w:p>
    <w:p w14:paraId="29F4CA9C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Key difference</w:t>
      </w:r>
      <w:r w:rsidRPr="00AD531A">
        <w:rPr>
          <w:rFonts w:cs="Times"/>
          <w:szCs w:val="22"/>
        </w:rPr>
        <w:t>: An RFP seeks creative solutions to a problem, while an RFQ seeks the best price for a clearly defined need.</w:t>
      </w:r>
    </w:p>
    <w:p w14:paraId="66A88C89" w14:textId="77777777" w:rsidR="00AD531A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</w:p>
    <w:p w14:paraId="42D13EE9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What is the purpose of a benchmark test? Suggest at least two examples of benchmarks.</w:t>
      </w:r>
    </w:p>
    <w:p w14:paraId="42D13EEA" w14:textId="1470F9FB" w:rsidR="00C05F4F" w:rsidRDefault="00AD531A" w:rsidP="00C05F4F">
      <w:pPr>
        <w:widowControl w:val="0"/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500F728B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A </w:t>
      </w:r>
      <w:r w:rsidRPr="00AD531A">
        <w:rPr>
          <w:rFonts w:cs="Times"/>
          <w:b/>
          <w:bCs/>
          <w:szCs w:val="22"/>
        </w:rPr>
        <w:t>benchmark test</w:t>
      </w:r>
      <w:r w:rsidRPr="00AD531A">
        <w:rPr>
          <w:rFonts w:cs="Times"/>
          <w:szCs w:val="22"/>
        </w:rPr>
        <w:t> is used to measure and compare the performance of software solutions under specific conditions. It helps organizations objectively assess how well a system handles expected workloads.</w:t>
      </w:r>
    </w:p>
    <w:p w14:paraId="7BAA2C1D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Examples of benchmarks:</w:t>
      </w:r>
    </w:p>
    <w:p w14:paraId="4A6B4AC6" w14:textId="77777777" w:rsidR="00AD531A" w:rsidRPr="00AD531A" w:rsidRDefault="00AD531A" w:rsidP="00AD531A">
      <w:pPr>
        <w:widowControl w:val="0"/>
        <w:numPr>
          <w:ilvl w:val="0"/>
          <w:numId w:val="12"/>
        </w:numPr>
        <w:tabs>
          <w:tab w:val="num" w:pos="720"/>
        </w:tabs>
        <w:suppressAutoHyphens/>
        <w:autoSpaceDE w:val="0"/>
        <w:autoSpaceDN w:val="0"/>
        <w:adjustRightInd w:val="0"/>
        <w:spacing w:before="0" w:after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lastRenderedPageBreak/>
        <w:t>Transaction Processing Speed</w:t>
      </w:r>
      <w:r w:rsidRPr="00AD531A">
        <w:rPr>
          <w:rFonts w:cs="Times"/>
          <w:szCs w:val="22"/>
        </w:rPr>
        <w:t>: Measures how many transactions (such as orders or payments) the system can process per minute.</w:t>
      </w:r>
    </w:p>
    <w:p w14:paraId="112059AF" w14:textId="77777777" w:rsidR="00AD531A" w:rsidRPr="00AD531A" w:rsidRDefault="00AD531A" w:rsidP="00AD531A">
      <w:pPr>
        <w:widowControl w:val="0"/>
        <w:numPr>
          <w:ilvl w:val="0"/>
          <w:numId w:val="12"/>
        </w:numPr>
        <w:tabs>
          <w:tab w:val="num" w:pos="720"/>
        </w:tabs>
        <w:suppressAutoHyphens/>
        <w:autoSpaceDE w:val="0"/>
        <w:autoSpaceDN w:val="0"/>
        <w:adjustRightInd w:val="0"/>
        <w:spacing w:before="0" w:after="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Database Query Response Time</w:t>
      </w:r>
      <w:r w:rsidRPr="00AD531A">
        <w:rPr>
          <w:rFonts w:cs="Times"/>
          <w:szCs w:val="22"/>
        </w:rPr>
        <w:t>: Assesses how quickly the system retrieves information from a database, especially under heavy user load.</w:t>
      </w:r>
    </w:p>
    <w:p w14:paraId="4D32C01E" w14:textId="77777777" w:rsidR="00AD531A" w:rsidRDefault="00AD531A" w:rsidP="00C05F4F">
      <w:pPr>
        <w:widowControl w:val="0"/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</w:p>
    <w:p w14:paraId="42D13EEB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What is an evaluation model? How would you create a weighted evaluation model?</w:t>
      </w:r>
    </w:p>
    <w:p w14:paraId="42D13EEC" w14:textId="7349EABA" w:rsidR="00C05F4F" w:rsidRDefault="00AD531A" w:rsidP="00C05F4F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56C6E640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An </w:t>
      </w:r>
      <w:r w:rsidRPr="00AD531A">
        <w:rPr>
          <w:rFonts w:cs="Times"/>
          <w:b/>
          <w:bCs/>
          <w:szCs w:val="22"/>
        </w:rPr>
        <w:t>evaluation model</w:t>
      </w:r>
      <w:r w:rsidRPr="00AD531A">
        <w:rPr>
          <w:rFonts w:cs="Times"/>
          <w:szCs w:val="22"/>
        </w:rPr>
        <w:t> is a structured method for comparing software options based on multiple criteria, ensuring an objective and comprehensive assessment.</w:t>
      </w:r>
    </w:p>
    <w:p w14:paraId="277C078F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To create a </w:t>
      </w:r>
      <w:r w:rsidRPr="00AD531A">
        <w:rPr>
          <w:rFonts w:cs="Times"/>
          <w:b/>
          <w:bCs/>
          <w:szCs w:val="22"/>
        </w:rPr>
        <w:t>weighted evaluation model</w:t>
      </w:r>
      <w:r w:rsidRPr="00AD531A">
        <w:rPr>
          <w:rFonts w:cs="Times"/>
          <w:szCs w:val="22"/>
        </w:rPr>
        <w:t>:</w:t>
      </w:r>
    </w:p>
    <w:p w14:paraId="5C3AB869" w14:textId="77777777" w:rsidR="00AD531A" w:rsidRPr="00AD531A" w:rsidRDefault="00AD531A" w:rsidP="00AD531A">
      <w:pPr>
        <w:widowControl w:val="0"/>
        <w:numPr>
          <w:ilvl w:val="0"/>
          <w:numId w:val="13"/>
        </w:numPr>
        <w:tabs>
          <w:tab w:val="clear" w:pos="720"/>
          <w:tab w:val="num" w:pos="900"/>
        </w:tabs>
        <w:suppressAutoHyphens/>
        <w:autoSpaceDE w:val="0"/>
        <w:autoSpaceDN w:val="0"/>
        <w:adjustRightInd w:val="0"/>
        <w:spacing w:before="0" w:after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Identify all important evaluation criteria (e.g., cost, performance, scalability, vendor support).</w:t>
      </w:r>
    </w:p>
    <w:p w14:paraId="53C18E94" w14:textId="77777777" w:rsidR="00AD531A" w:rsidRPr="00AD531A" w:rsidRDefault="00AD531A" w:rsidP="00AD531A">
      <w:pPr>
        <w:widowControl w:val="0"/>
        <w:numPr>
          <w:ilvl w:val="0"/>
          <w:numId w:val="13"/>
        </w:numPr>
        <w:tabs>
          <w:tab w:val="clear" w:pos="720"/>
          <w:tab w:val="num" w:pos="900"/>
        </w:tabs>
        <w:suppressAutoHyphens/>
        <w:autoSpaceDE w:val="0"/>
        <w:autoSpaceDN w:val="0"/>
        <w:adjustRightInd w:val="0"/>
        <w:spacing w:before="0" w:after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Assign a weight to each criterion based on its importance to the organization.</w:t>
      </w:r>
    </w:p>
    <w:p w14:paraId="438795F6" w14:textId="77777777" w:rsidR="00AD531A" w:rsidRPr="00AD531A" w:rsidRDefault="00AD531A" w:rsidP="00AD531A">
      <w:pPr>
        <w:widowControl w:val="0"/>
        <w:numPr>
          <w:ilvl w:val="0"/>
          <w:numId w:val="13"/>
        </w:numPr>
        <w:tabs>
          <w:tab w:val="clear" w:pos="720"/>
          <w:tab w:val="num" w:pos="900"/>
        </w:tabs>
        <w:suppressAutoHyphens/>
        <w:autoSpaceDE w:val="0"/>
        <w:autoSpaceDN w:val="0"/>
        <w:adjustRightInd w:val="0"/>
        <w:spacing w:before="0" w:after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Rate each software option on each criterion, typically using a scale (such as 1 to 5).</w:t>
      </w:r>
    </w:p>
    <w:p w14:paraId="4390E22C" w14:textId="77777777" w:rsidR="00AD531A" w:rsidRPr="00AD531A" w:rsidRDefault="00AD531A" w:rsidP="00AD531A">
      <w:pPr>
        <w:widowControl w:val="0"/>
        <w:numPr>
          <w:ilvl w:val="0"/>
          <w:numId w:val="13"/>
        </w:numPr>
        <w:tabs>
          <w:tab w:val="clear" w:pos="720"/>
          <w:tab w:val="num" w:pos="900"/>
        </w:tabs>
        <w:suppressAutoHyphens/>
        <w:autoSpaceDE w:val="0"/>
        <w:autoSpaceDN w:val="0"/>
        <w:adjustRightInd w:val="0"/>
        <w:spacing w:before="0" w:after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Multiply each rating by the criterion’s weight.</w:t>
      </w:r>
    </w:p>
    <w:p w14:paraId="284189BA" w14:textId="77777777" w:rsidR="00AD531A" w:rsidRPr="00AD531A" w:rsidRDefault="00AD531A" w:rsidP="00AD531A">
      <w:pPr>
        <w:widowControl w:val="0"/>
        <w:numPr>
          <w:ilvl w:val="0"/>
          <w:numId w:val="13"/>
        </w:numPr>
        <w:tabs>
          <w:tab w:val="clear" w:pos="720"/>
          <w:tab w:val="num" w:pos="900"/>
        </w:tabs>
        <w:suppressAutoHyphens/>
        <w:autoSpaceDE w:val="0"/>
        <w:autoSpaceDN w:val="0"/>
        <w:adjustRightInd w:val="0"/>
        <w:spacing w:before="0" w:after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Sum the weighted scores for each option.</w:t>
      </w:r>
    </w:p>
    <w:p w14:paraId="754D72F1" w14:textId="77777777" w:rsidR="00AD531A" w:rsidRPr="00AD531A" w:rsidRDefault="00AD531A" w:rsidP="00AD531A">
      <w:pPr>
        <w:widowControl w:val="0"/>
        <w:numPr>
          <w:ilvl w:val="0"/>
          <w:numId w:val="13"/>
        </w:numPr>
        <w:tabs>
          <w:tab w:val="clear" w:pos="720"/>
          <w:tab w:val="num" w:pos="900"/>
        </w:tabs>
        <w:suppressAutoHyphens/>
        <w:autoSpaceDE w:val="0"/>
        <w:autoSpaceDN w:val="0"/>
        <w:adjustRightInd w:val="0"/>
        <w:spacing w:before="0" w:after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The option with the highest total score is considered the best fit.</w:t>
      </w:r>
    </w:p>
    <w:p w14:paraId="373F879B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spacing w:before="0" w:after="0"/>
        <w:ind w:left="72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This approach ensures that the most critical factors have the greatest influence on the final decision.</w:t>
      </w:r>
    </w:p>
    <w:p w14:paraId="75BEE537" w14:textId="77777777" w:rsidR="00AD531A" w:rsidRDefault="00AD531A" w:rsidP="00C05F4F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</w:p>
    <w:p w14:paraId="42D13EED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What decisions might management reach at the end of the systems analysis phase, and what would be the next step in each case?</w:t>
      </w:r>
    </w:p>
    <w:p w14:paraId="42D13EEE" w14:textId="7A1411C1" w:rsidR="00C05F4F" w:rsidRDefault="00AD531A" w:rsidP="00C05F4F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Ans:</w:t>
      </w:r>
    </w:p>
    <w:p w14:paraId="50A76855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ind w:left="72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Management Decisions at the End of the Systems Analysis Phase and Next Steps</w:t>
      </w:r>
    </w:p>
    <w:p w14:paraId="415A5A99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At the end of systems analysis, management may:</w:t>
      </w:r>
    </w:p>
    <w:p w14:paraId="425271A1" w14:textId="77777777" w:rsidR="00AD531A" w:rsidRPr="00AD531A" w:rsidRDefault="00AD531A" w:rsidP="00AD531A">
      <w:pPr>
        <w:widowControl w:val="0"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Implement an outsourcing alternative</w:t>
      </w:r>
      <w:r w:rsidRPr="00AD531A">
        <w:rPr>
          <w:rFonts w:cs="Times"/>
          <w:szCs w:val="22"/>
        </w:rPr>
        <w:t>: Proceed to contract negotiations and transition planning with the selected vendor.</w:t>
      </w:r>
    </w:p>
    <w:p w14:paraId="6FDE035A" w14:textId="77777777" w:rsidR="00AD531A" w:rsidRPr="00AD531A" w:rsidRDefault="00AD531A" w:rsidP="00AD531A">
      <w:pPr>
        <w:widowControl w:val="0"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Develop an in-house system</w:t>
      </w:r>
      <w:r w:rsidRPr="00AD531A">
        <w:rPr>
          <w:rFonts w:cs="Times"/>
          <w:szCs w:val="22"/>
        </w:rPr>
        <w:t>: Move forward to the systems design phase, allocating resources to internal development teams.</w:t>
      </w:r>
    </w:p>
    <w:p w14:paraId="33339A0B" w14:textId="77777777" w:rsidR="00AD531A" w:rsidRPr="00AD531A" w:rsidRDefault="00AD531A" w:rsidP="00AD531A">
      <w:pPr>
        <w:widowControl w:val="0"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Purchase or customize a software package</w:t>
      </w:r>
      <w:r w:rsidRPr="00AD531A">
        <w:rPr>
          <w:rFonts w:cs="Times"/>
          <w:szCs w:val="22"/>
        </w:rPr>
        <w:t>: Begin procurement and customization, followed by implementation.</w:t>
      </w:r>
    </w:p>
    <w:p w14:paraId="5DA965B2" w14:textId="77777777" w:rsidR="00AD531A" w:rsidRPr="00AD531A" w:rsidRDefault="00AD531A" w:rsidP="00AD531A">
      <w:pPr>
        <w:widowControl w:val="0"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Perform additional systems analysis</w:t>
      </w:r>
      <w:r w:rsidRPr="00AD531A">
        <w:rPr>
          <w:rFonts w:cs="Times"/>
          <w:szCs w:val="22"/>
        </w:rPr>
        <w:t>: Return to the analysis phase to gather more information or explore other options.</w:t>
      </w:r>
    </w:p>
    <w:p w14:paraId="46AF455D" w14:textId="77777777" w:rsidR="00AD531A" w:rsidRPr="00AD531A" w:rsidRDefault="00AD531A" w:rsidP="00AD531A">
      <w:pPr>
        <w:widowControl w:val="0"/>
        <w:numPr>
          <w:ilvl w:val="0"/>
          <w:numId w:val="14"/>
        </w:numPr>
        <w:tabs>
          <w:tab w:val="clear" w:pos="720"/>
          <w:tab w:val="num" w:pos="1080"/>
        </w:tabs>
        <w:suppressAutoHyphens/>
        <w:autoSpaceDE w:val="0"/>
        <w:autoSpaceDN w:val="0"/>
        <w:adjustRightInd w:val="0"/>
        <w:ind w:left="1080"/>
        <w:textAlignment w:val="center"/>
        <w:rPr>
          <w:rFonts w:cs="Times"/>
          <w:szCs w:val="22"/>
        </w:rPr>
      </w:pPr>
      <w:r w:rsidRPr="00AD531A">
        <w:rPr>
          <w:rFonts w:cs="Times"/>
          <w:b/>
          <w:bCs/>
          <w:szCs w:val="22"/>
        </w:rPr>
        <w:t>Stop all further work</w:t>
      </w:r>
      <w:r w:rsidRPr="00AD531A">
        <w:rPr>
          <w:rFonts w:cs="Times"/>
          <w:szCs w:val="22"/>
        </w:rPr>
        <w:t>: Terminate the project if it is deemed unfeasible or unnecessary.</w:t>
      </w:r>
    </w:p>
    <w:p w14:paraId="4D04E99C" w14:textId="77777777" w:rsidR="00AD531A" w:rsidRPr="00AD531A" w:rsidRDefault="00AD531A" w:rsidP="00AD531A">
      <w:pPr>
        <w:widowControl w:val="0"/>
        <w:suppressAutoHyphens/>
        <w:autoSpaceDE w:val="0"/>
        <w:autoSpaceDN w:val="0"/>
        <w:adjustRightInd w:val="0"/>
        <w:ind w:left="900"/>
        <w:textAlignment w:val="center"/>
        <w:rPr>
          <w:rFonts w:cs="Times"/>
          <w:szCs w:val="22"/>
        </w:rPr>
      </w:pPr>
      <w:r w:rsidRPr="00AD531A">
        <w:rPr>
          <w:rFonts w:cs="Times"/>
          <w:szCs w:val="22"/>
        </w:rPr>
        <w:t>After a decision is made, the project typically transitions to the systems design phase, unless more analysis or a project halt is required.</w:t>
      </w:r>
    </w:p>
    <w:p w14:paraId="6EFA06E1" w14:textId="77777777" w:rsidR="00AD531A" w:rsidRDefault="00AD531A" w:rsidP="00C05F4F">
      <w:pPr>
        <w:widowControl w:val="0"/>
        <w:suppressAutoHyphens/>
        <w:autoSpaceDE w:val="0"/>
        <w:autoSpaceDN w:val="0"/>
        <w:adjustRightInd w:val="0"/>
        <w:ind w:left="540"/>
        <w:textAlignment w:val="center"/>
        <w:rPr>
          <w:rFonts w:cs="Times"/>
          <w:szCs w:val="22"/>
        </w:rPr>
      </w:pPr>
    </w:p>
    <w:p w14:paraId="42D13EEF" w14:textId="77777777" w:rsidR="00C05F4F" w:rsidRDefault="00C05F4F" w:rsidP="00C05F4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0" w:after="0"/>
        <w:ind w:left="540"/>
        <w:textAlignment w:val="center"/>
        <w:rPr>
          <w:rFonts w:cs="Times"/>
          <w:szCs w:val="22"/>
        </w:rPr>
      </w:pPr>
      <w:r>
        <w:rPr>
          <w:rFonts w:cs="Times"/>
          <w:szCs w:val="22"/>
        </w:rPr>
        <w:t>Explain the relationship between logical and physical design.</w:t>
      </w:r>
    </w:p>
    <w:p w14:paraId="42D13EF0" w14:textId="247F179C" w:rsidR="00C05F4F" w:rsidRDefault="00AD531A" w:rsidP="00AD531A">
      <w:pPr>
        <w:ind w:left="720"/>
        <w:rPr>
          <w:szCs w:val="22"/>
        </w:rPr>
      </w:pPr>
      <w:r>
        <w:rPr>
          <w:szCs w:val="22"/>
        </w:rPr>
        <w:t>Ans:</w:t>
      </w:r>
    </w:p>
    <w:p w14:paraId="114F5482" w14:textId="77777777" w:rsidR="00AD531A" w:rsidRPr="00AD531A" w:rsidRDefault="00AD531A" w:rsidP="00AD531A">
      <w:pPr>
        <w:ind w:left="720"/>
        <w:rPr>
          <w:szCs w:val="22"/>
        </w:rPr>
      </w:pPr>
      <w:r w:rsidRPr="00AD531A">
        <w:rPr>
          <w:szCs w:val="22"/>
        </w:rPr>
        <w:t>Relationship Between Logical and Physical Design</w:t>
      </w:r>
    </w:p>
    <w:p w14:paraId="2B69B5A0" w14:textId="77777777" w:rsidR="00AD531A" w:rsidRPr="00AD531A" w:rsidRDefault="00AD531A" w:rsidP="00AD531A">
      <w:pPr>
        <w:numPr>
          <w:ilvl w:val="0"/>
          <w:numId w:val="15"/>
        </w:numPr>
        <w:rPr>
          <w:szCs w:val="22"/>
        </w:rPr>
      </w:pPr>
      <w:r w:rsidRPr="00AD531A">
        <w:rPr>
          <w:b/>
          <w:bCs/>
          <w:szCs w:val="22"/>
        </w:rPr>
        <w:t>Logical design</w:t>
      </w:r>
      <w:r w:rsidRPr="00AD531A">
        <w:rPr>
          <w:szCs w:val="22"/>
        </w:rPr>
        <w:t> outlines what the system must do, focusing on business requirements and system functionality without specifying how it will be implemented.</w:t>
      </w:r>
    </w:p>
    <w:p w14:paraId="11699006" w14:textId="77777777" w:rsidR="00AD531A" w:rsidRPr="00AD531A" w:rsidRDefault="00AD531A" w:rsidP="00AD531A">
      <w:pPr>
        <w:numPr>
          <w:ilvl w:val="0"/>
          <w:numId w:val="15"/>
        </w:numPr>
        <w:rPr>
          <w:szCs w:val="22"/>
        </w:rPr>
      </w:pPr>
      <w:r w:rsidRPr="00AD531A">
        <w:rPr>
          <w:b/>
          <w:bCs/>
          <w:szCs w:val="22"/>
        </w:rPr>
        <w:lastRenderedPageBreak/>
        <w:t>Physical design</w:t>
      </w:r>
      <w:r w:rsidRPr="00AD531A">
        <w:rPr>
          <w:szCs w:val="22"/>
        </w:rPr>
        <w:t> details how the system will be built, including technologies, hardware, databases, and network infrastructure.</w:t>
      </w:r>
    </w:p>
    <w:p w14:paraId="19C6E1F1" w14:textId="77777777" w:rsidR="00AD531A" w:rsidRPr="00AD531A" w:rsidRDefault="00AD531A" w:rsidP="00AD531A">
      <w:pPr>
        <w:ind w:left="720"/>
        <w:rPr>
          <w:szCs w:val="22"/>
        </w:rPr>
      </w:pPr>
      <w:r w:rsidRPr="00AD531A">
        <w:rPr>
          <w:szCs w:val="22"/>
        </w:rPr>
        <w:t>The two are closely related: logical design sets the requirements, and physical design provides the technical blueprint to fulfill those requirements. Proper alignment ensures the system meets business goals effectively.</w:t>
      </w:r>
    </w:p>
    <w:p w14:paraId="3AB973DE" w14:textId="77777777" w:rsidR="00AD531A" w:rsidRDefault="00AD531A" w:rsidP="00AD531A">
      <w:pPr>
        <w:ind w:left="720"/>
        <w:rPr>
          <w:szCs w:val="22"/>
        </w:rPr>
      </w:pPr>
    </w:p>
    <w:p w14:paraId="42D13EF1" w14:textId="77777777" w:rsidR="00C05F4F" w:rsidRDefault="00C05F4F" w:rsidP="00C05F4F">
      <w:pPr>
        <w:pStyle w:val="Heading3"/>
        <w:numPr>
          <w:ilvl w:val="0"/>
          <w:numId w:val="0"/>
        </w:numPr>
      </w:pPr>
      <w:r>
        <w:t>Projects</w:t>
      </w:r>
    </w:p>
    <w:p w14:paraId="42D13EF2" w14:textId="1BB1BD4D" w:rsidR="00C05F4F" w:rsidRDefault="00C05F4F" w:rsidP="00C05F4F">
      <w:pPr>
        <w:pStyle w:val="ListParagraph"/>
        <w:numPr>
          <w:ilvl w:val="0"/>
          <w:numId w:val="4"/>
        </w:numPr>
      </w:pPr>
      <w:r>
        <w:t>Investigate the ROI of cloud-based software development environments.</w:t>
      </w:r>
    </w:p>
    <w:p w14:paraId="0CB7F331" w14:textId="70445FF2" w:rsidR="00AD531A" w:rsidRDefault="00AD531A" w:rsidP="00AD531A"/>
    <w:p w14:paraId="0A21B00B" w14:textId="496B437A" w:rsidR="00AD531A" w:rsidRDefault="00AD531A" w:rsidP="00AD531A"/>
    <w:p w14:paraId="330882FA" w14:textId="68957A9F" w:rsidR="00AD531A" w:rsidRDefault="00AD531A" w:rsidP="00AD531A"/>
    <w:p w14:paraId="15BD84FE" w14:textId="77777777" w:rsidR="00AD531A" w:rsidRPr="00AD531A" w:rsidRDefault="00AD531A" w:rsidP="00AD531A">
      <w:r w:rsidRPr="00AD531A">
        <w:rPr>
          <w:b/>
          <w:bCs/>
        </w:rPr>
        <w:t>Investigation of ROI for Cloud-Based Software Development Environments</w:t>
      </w:r>
    </w:p>
    <w:p w14:paraId="22A3B547" w14:textId="77777777" w:rsidR="00AD531A" w:rsidRPr="00AD531A" w:rsidRDefault="00AD531A" w:rsidP="009D7792">
      <w:r w:rsidRPr="00AD531A">
        <w:rPr>
          <w:b/>
          <w:bCs/>
        </w:rPr>
        <w:t>1. Key Factors Influencing Cloud ROI</w:t>
      </w:r>
    </w:p>
    <w:p w14:paraId="7D6E36B0" w14:textId="77777777" w:rsidR="00AD531A" w:rsidRPr="00AD531A" w:rsidRDefault="00AD531A" w:rsidP="00AD531A">
      <w:r w:rsidRPr="00AD531A">
        <w:t>Cloud-based development environments transform how organizations build, deploy, and manage software. Calculating ROI involves analyzing both quantitative and qualitative benefits against costs. Below are the critical factors:</w:t>
      </w:r>
    </w:p>
    <w:p w14:paraId="0834EC3C" w14:textId="77777777" w:rsidR="00AD531A" w:rsidRPr="00AD531A" w:rsidRDefault="00AD531A" w:rsidP="009D7792">
      <w:r w:rsidRPr="00AD531A">
        <w:rPr>
          <w:b/>
          <w:bCs/>
        </w:rPr>
        <w:t>1.1 Upfront Costs vs. Subscription Models</w:t>
      </w:r>
    </w:p>
    <w:p w14:paraId="71577BA8" w14:textId="77777777" w:rsidR="00AD531A" w:rsidRPr="00AD531A" w:rsidRDefault="00AD531A" w:rsidP="00AD531A">
      <w:pPr>
        <w:numPr>
          <w:ilvl w:val="0"/>
          <w:numId w:val="16"/>
        </w:numPr>
      </w:pPr>
      <w:r w:rsidRPr="00AD531A">
        <w:rPr>
          <w:b/>
          <w:bCs/>
        </w:rPr>
        <w:t>On-Premises Costs</w:t>
      </w:r>
      <w:r w:rsidRPr="00AD531A">
        <w:t>: Traditional setups require significant capital expenditure (</w:t>
      </w:r>
      <w:proofErr w:type="spellStart"/>
      <w:r w:rsidRPr="00AD531A">
        <w:t>CapEx</w:t>
      </w:r>
      <w:proofErr w:type="spellEnd"/>
      <w:r w:rsidRPr="00AD531A">
        <w:t>) for servers, data centers, and licensing. For example, a company might spend </w:t>
      </w:r>
      <w:r w:rsidRPr="00AD531A">
        <w:rPr>
          <w:b/>
          <w:bCs/>
        </w:rPr>
        <w:t>$2M+</w:t>
      </w:r>
      <w:r w:rsidRPr="00AD531A">
        <w:t> on hardware and </w:t>
      </w:r>
      <w:r w:rsidRPr="00AD531A">
        <w:rPr>
          <w:b/>
          <w:bCs/>
        </w:rPr>
        <w:t>$500k/year</w:t>
      </w:r>
      <w:r w:rsidRPr="00AD531A">
        <w:t> on maintenance.</w:t>
      </w:r>
    </w:p>
    <w:p w14:paraId="442FCF45" w14:textId="77777777" w:rsidR="00AD531A" w:rsidRPr="00AD531A" w:rsidRDefault="00AD531A" w:rsidP="00AD531A">
      <w:pPr>
        <w:numPr>
          <w:ilvl w:val="0"/>
          <w:numId w:val="16"/>
        </w:numPr>
      </w:pPr>
      <w:r w:rsidRPr="00AD531A">
        <w:rPr>
          <w:b/>
          <w:bCs/>
        </w:rPr>
        <w:t>Cloud Costs</w:t>
      </w:r>
      <w:r w:rsidRPr="00AD531A">
        <w:t xml:space="preserve">: Cloud services like AWS, Azure, or </w:t>
      </w:r>
      <w:proofErr w:type="spellStart"/>
      <w:r w:rsidRPr="00AD531A">
        <w:t>Gitpod</w:t>
      </w:r>
      <w:proofErr w:type="spellEnd"/>
      <w:r w:rsidRPr="00AD531A">
        <w:t xml:space="preserve"> use operational expenditure (</w:t>
      </w:r>
      <w:proofErr w:type="spellStart"/>
      <w:r w:rsidRPr="00AD531A">
        <w:t>OpEx</w:t>
      </w:r>
      <w:proofErr w:type="spellEnd"/>
      <w:r w:rsidRPr="00AD531A">
        <w:t>) models with pay-as-you-go pricing. For instance, a team of 100 developers might pay </w:t>
      </w:r>
      <w:r w:rsidRPr="00AD531A">
        <w:rPr>
          <w:b/>
          <w:bCs/>
        </w:rPr>
        <w:t>$30–$50/user/month</w:t>
      </w:r>
      <w:r w:rsidRPr="00AD531A">
        <w:t> for cloud IDEs, avoiding upfront infrastructure investments.</w:t>
      </w:r>
    </w:p>
    <w:p w14:paraId="792F71FD" w14:textId="77777777" w:rsidR="00AD531A" w:rsidRPr="00AD531A" w:rsidRDefault="00AD531A" w:rsidP="009D7792">
      <w:r w:rsidRPr="00AD531A">
        <w:rPr>
          <w:b/>
          <w:bCs/>
        </w:rPr>
        <w:t>1.2 Scalability and Elasticity</w:t>
      </w:r>
    </w:p>
    <w:p w14:paraId="2C34F4A4" w14:textId="77777777" w:rsidR="00AD531A" w:rsidRPr="00AD531A" w:rsidRDefault="00AD531A" w:rsidP="00AD531A">
      <w:pPr>
        <w:numPr>
          <w:ilvl w:val="0"/>
          <w:numId w:val="17"/>
        </w:numPr>
      </w:pPr>
      <w:r w:rsidRPr="00AD531A">
        <w:rPr>
          <w:b/>
          <w:bCs/>
        </w:rPr>
        <w:t>Dynamic Resource Allocation</w:t>
      </w:r>
      <w:r w:rsidRPr="00AD531A">
        <w:t>: Cloud environments auto-scale compute resources during peak loads (e.g., CI/CD pipelines), eliminating over-provisioning. A fintech startup could reduce server costs by </w:t>
      </w:r>
      <w:r w:rsidRPr="00AD531A">
        <w:rPr>
          <w:b/>
          <w:bCs/>
        </w:rPr>
        <w:t>40%</w:t>
      </w:r>
      <w:r w:rsidRPr="00AD531A">
        <w:t> by scaling down non-production environments overnight.</w:t>
      </w:r>
    </w:p>
    <w:p w14:paraId="069A09A1" w14:textId="77777777" w:rsidR="00AD531A" w:rsidRPr="00AD531A" w:rsidRDefault="00AD531A" w:rsidP="00AD531A">
      <w:pPr>
        <w:numPr>
          <w:ilvl w:val="0"/>
          <w:numId w:val="17"/>
        </w:numPr>
      </w:pPr>
      <w:r w:rsidRPr="00AD531A">
        <w:rPr>
          <w:b/>
          <w:bCs/>
        </w:rPr>
        <w:t>Cost per Workload</w:t>
      </w:r>
      <w:r w:rsidRPr="00AD531A">
        <w:t>: Tools like AWS Lambda charge </w:t>
      </w:r>
      <w:r w:rsidRPr="00AD531A">
        <w:rPr>
          <w:b/>
          <w:bCs/>
        </w:rPr>
        <w:t>$0.20 per million requests</w:t>
      </w:r>
      <w:r w:rsidRPr="00AD531A">
        <w:t>, making sporadic workloads (e.g., testing) far cheaper than maintaining idle servers.</w:t>
      </w:r>
    </w:p>
    <w:p w14:paraId="5E7014FE" w14:textId="77777777" w:rsidR="00AD531A" w:rsidRPr="00AD531A" w:rsidRDefault="00AD531A" w:rsidP="009D7792">
      <w:r w:rsidRPr="00AD531A">
        <w:rPr>
          <w:b/>
          <w:bCs/>
        </w:rPr>
        <w:t>1.3 Reduced Maintenance Overhead</w:t>
      </w:r>
    </w:p>
    <w:p w14:paraId="0CE23443" w14:textId="77777777" w:rsidR="00AD531A" w:rsidRPr="00AD531A" w:rsidRDefault="00AD531A" w:rsidP="00AD531A">
      <w:pPr>
        <w:numPr>
          <w:ilvl w:val="0"/>
          <w:numId w:val="18"/>
        </w:numPr>
      </w:pPr>
      <w:r w:rsidRPr="00AD531A">
        <w:rPr>
          <w:b/>
          <w:bCs/>
        </w:rPr>
        <w:t>Managed Services</w:t>
      </w:r>
      <w:r w:rsidRPr="00AD531A">
        <w:t>: Cloud providers handle security patches, backups, and compliance (e.g., HIPAA, GDPR). A healthcare SaaS company might save </w:t>
      </w:r>
      <w:r w:rsidRPr="00AD531A">
        <w:rPr>
          <w:b/>
          <w:bCs/>
        </w:rPr>
        <w:t>$200k/year</w:t>
      </w:r>
      <w:r w:rsidRPr="00AD531A">
        <w:t> by outsourcing infrastructure management.</w:t>
      </w:r>
    </w:p>
    <w:p w14:paraId="5CFB959A" w14:textId="77777777" w:rsidR="00AD531A" w:rsidRPr="00AD531A" w:rsidRDefault="00AD531A" w:rsidP="00AD531A">
      <w:pPr>
        <w:numPr>
          <w:ilvl w:val="0"/>
          <w:numId w:val="18"/>
        </w:numPr>
      </w:pPr>
      <w:r w:rsidRPr="00AD531A">
        <w:rPr>
          <w:b/>
          <w:bCs/>
        </w:rPr>
        <w:t>IT Staff Efficiency</w:t>
      </w:r>
      <w:r w:rsidRPr="00AD531A">
        <w:t>: By eliminating server maintenance, developers reclaim </w:t>
      </w:r>
      <w:r w:rsidRPr="00AD531A">
        <w:rPr>
          <w:b/>
          <w:bCs/>
        </w:rPr>
        <w:t>5–10 hours/week</w:t>
      </w:r>
      <w:r w:rsidRPr="00AD531A">
        <w:t> (valued at </w:t>
      </w:r>
      <w:r w:rsidRPr="00AD531A">
        <w:rPr>
          <w:b/>
          <w:bCs/>
        </w:rPr>
        <w:t>$75–$150/hour</w:t>
      </w:r>
      <w:r w:rsidRPr="00AD531A">
        <w:t> for senior engineers).</w:t>
      </w:r>
    </w:p>
    <w:p w14:paraId="3AA715AE" w14:textId="77777777" w:rsidR="00AD531A" w:rsidRPr="00AD531A" w:rsidRDefault="00AD531A" w:rsidP="009D7792">
      <w:r w:rsidRPr="00AD531A">
        <w:rPr>
          <w:b/>
          <w:bCs/>
        </w:rPr>
        <w:t>1.4 Accelerated Development Cycles</w:t>
      </w:r>
    </w:p>
    <w:p w14:paraId="36F77ACB" w14:textId="77777777" w:rsidR="00AD531A" w:rsidRPr="00AD531A" w:rsidRDefault="00AD531A" w:rsidP="00AD531A">
      <w:pPr>
        <w:numPr>
          <w:ilvl w:val="0"/>
          <w:numId w:val="19"/>
        </w:numPr>
      </w:pPr>
      <w:r w:rsidRPr="00AD531A">
        <w:rPr>
          <w:b/>
          <w:bCs/>
        </w:rPr>
        <w:t>Preconfigured Environments</w:t>
      </w:r>
      <w:r w:rsidRPr="00AD531A">
        <w:t xml:space="preserve">: Tools like GitHub </w:t>
      </w:r>
      <w:proofErr w:type="spellStart"/>
      <w:r w:rsidRPr="00AD531A">
        <w:t>Codespaces</w:t>
      </w:r>
      <w:proofErr w:type="spellEnd"/>
      <w:r w:rsidRPr="00AD531A">
        <w:t xml:space="preserve"> or </w:t>
      </w:r>
      <w:proofErr w:type="spellStart"/>
      <w:r w:rsidRPr="00AD531A">
        <w:t>Gitpod</w:t>
      </w:r>
      <w:proofErr w:type="spellEnd"/>
      <w:r w:rsidRPr="00AD531A">
        <w:t xml:space="preserve"> provide instant, standardized dev environments. A survey showed developers save </w:t>
      </w:r>
      <w:r w:rsidRPr="00AD531A">
        <w:rPr>
          <w:b/>
          <w:bCs/>
        </w:rPr>
        <w:t>5 hours/week</w:t>
      </w:r>
      <w:r w:rsidRPr="00AD531A">
        <w:t> on setup, reducing time-to-market by </w:t>
      </w:r>
      <w:r w:rsidRPr="00AD531A">
        <w:rPr>
          <w:b/>
          <w:bCs/>
        </w:rPr>
        <w:t>20%</w:t>
      </w:r>
      <w:r w:rsidRPr="00AD531A">
        <w:t>.</w:t>
      </w:r>
    </w:p>
    <w:p w14:paraId="4F2E9BA1" w14:textId="77777777" w:rsidR="00AD531A" w:rsidRPr="00AD531A" w:rsidRDefault="00AD531A" w:rsidP="00AD531A">
      <w:pPr>
        <w:numPr>
          <w:ilvl w:val="0"/>
          <w:numId w:val="19"/>
        </w:numPr>
      </w:pPr>
      <w:r w:rsidRPr="00AD531A">
        <w:rPr>
          <w:b/>
          <w:bCs/>
        </w:rPr>
        <w:lastRenderedPageBreak/>
        <w:t>CI/CD Integration</w:t>
      </w:r>
      <w:r w:rsidRPr="00AD531A">
        <w:t xml:space="preserve">: Cloud-native pipelines (e.g., AWS </w:t>
      </w:r>
      <w:proofErr w:type="spellStart"/>
      <w:r w:rsidRPr="00AD531A">
        <w:t>CodePipeline</w:t>
      </w:r>
      <w:proofErr w:type="spellEnd"/>
      <w:r w:rsidRPr="00AD531A">
        <w:t>) automate testing/deployment, cutting release cycles from weeks to days.</w:t>
      </w:r>
    </w:p>
    <w:p w14:paraId="4A15602E" w14:textId="77777777" w:rsidR="00AD531A" w:rsidRPr="00AD531A" w:rsidRDefault="00AD531A" w:rsidP="009D7792">
      <w:r w:rsidRPr="00AD531A">
        <w:rPr>
          <w:b/>
          <w:bCs/>
        </w:rPr>
        <w:t>1.5 Collaboration and Remote Work</w:t>
      </w:r>
    </w:p>
    <w:p w14:paraId="3117A5BF" w14:textId="77777777" w:rsidR="00AD531A" w:rsidRPr="00AD531A" w:rsidRDefault="00AD531A" w:rsidP="00AD531A">
      <w:pPr>
        <w:numPr>
          <w:ilvl w:val="0"/>
          <w:numId w:val="20"/>
        </w:numPr>
      </w:pPr>
      <w:r w:rsidRPr="00AD531A">
        <w:rPr>
          <w:b/>
          <w:bCs/>
        </w:rPr>
        <w:t>Real-Time Collaboration</w:t>
      </w:r>
      <w:r w:rsidRPr="00AD531A">
        <w:t xml:space="preserve">: Cloud IDEs like </w:t>
      </w:r>
      <w:proofErr w:type="spellStart"/>
      <w:r w:rsidRPr="00AD531A">
        <w:t>CodeSandbox</w:t>
      </w:r>
      <w:proofErr w:type="spellEnd"/>
      <w:r w:rsidRPr="00AD531A">
        <w:t xml:space="preserve"> enable simultaneous editing, reducing miscommunication delays. Distributed teams report </w:t>
      </w:r>
      <w:r w:rsidRPr="00AD531A">
        <w:rPr>
          <w:b/>
          <w:bCs/>
        </w:rPr>
        <w:t>15–30% faster</w:t>
      </w:r>
      <w:r w:rsidRPr="00AD531A">
        <w:t> project completion.</w:t>
      </w:r>
    </w:p>
    <w:p w14:paraId="733E4C7A" w14:textId="77777777" w:rsidR="00AD531A" w:rsidRPr="00AD531A" w:rsidRDefault="00AD531A" w:rsidP="00AD531A">
      <w:pPr>
        <w:numPr>
          <w:ilvl w:val="0"/>
          <w:numId w:val="20"/>
        </w:numPr>
      </w:pPr>
      <w:r w:rsidRPr="00AD531A">
        <w:rPr>
          <w:b/>
          <w:bCs/>
        </w:rPr>
        <w:t>Centralized Tooling</w:t>
      </w:r>
      <w:r w:rsidRPr="00AD531A">
        <w:t>: Unified platforms (e.g., GitLab) consolidate version control, issue tracking, and monitoring, slashing context-switching by </w:t>
      </w:r>
      <w:r w:rsidRPr="00AD531A">
        <w:rPr>
          <w:b/>
          <w:bCs/>
        </w:rPr>
        <w:t>25%</w:t>
      </w:r>
      <w:r w:rsidRPr="00AD531A">
        <w:t>.</w:t>
      </w:r>
    </w:p>
    <w:p w14:paraId="3808D816" w14:textId="77777777" w:rsidR="00AD531A" w:rsidRPr="00AD531A" w:rsidRDefault="00AD531A" w:rsidP="009D7792">
      <w:r w:rsidRPr="00AD531A">
        <w:rPr>
          <w:b/>
          <w:bCs/>
        </w:rPr>
        <w:t>2. Financial Metrics for ROI Calculation</w:t>
      </w:r>
    </w:p>
    <w:p w14:paraId="46568FE5" w14:textId="77777777" w:rsidR="00AD531A" w:rsidRPr="00AD531A" w:rsidRDefault="00AD531A" w:rsidP="009D7792">
      <w:r w:rsidRPr="00AD531A">
        <w:rPr>
          <w:b/>
          <w:bCs/>
        </w:rPr>
        <w:t>2.1 Payback Period</w:t>
      </w:r>
    </w:p>
    <w:p w14:paraId="01DB1E1C" w14:textId="77777777" w:rsidR="00AD531A" w:rsidRPr="00AD531A" w:rsidRDefault="00AD531A" w:rsidP="00AD531A">
      <w:pPr>
        <w:numPr>
          <w:ilvl w:val="0"/>
          <w:numId w:val="21"/>
        </w:numPr>
      </w:pPr>
      <w:r w:rsidRPr="00AD531A">
        <w:rPr>
          <w:b/>
          <w:bCs/>
        </w:rPr>
        <w:t>Formula</w:t>
      </w:r>
      <w:r w:rsidRPr="00AD531A">
        <w:t>:</w:t>
      </w:r>
    </w:p>
    <w:p w14:paraId="4621C51B" w14:textId="77777777" w:rsidR="009D7792" w:rsidRDefault="00AD531A" w:rsidP="009D7792">
      <w:r w:rsidRPr="00AD531A">
        <w:t>Payback Period (months)=Initial Migration Costs</w:t>
      </w:r>
      <w:r w:rsidR="009D7792">
        <w:t>/</w:t>
      </w:r>
      <w:r w:rsidRPr="00AD531A">
        <w:t>Monthly Savings</w:t>
      </w:r>
    </w:p>
    <w:p w14:paraId="0E49730D" w14:textId="2AB6E952" w:rsidR="00AD531A" w:rsidRPr="00AD531A" w:rsidRDefault="00AD531A" w:rsidP="009D7792">
      <w:r w:rsidRPr="00AD531A">
        <w:rPr>
          <w:b/>
          <w:bCs/>
        </w:rPr>
        <w:t>Example</w:t>
      </w:r>
      <w:r w:rsidRPr="00AD531A">
        <w:t>: Migrating to AWS costs </w:t>
      </w:r>
      <w:r w:rsidRPr="00AD531A">
        <w:rPr>
          <w:b/>
          <w:bCs/>
        </w:rPr>
        <w:t>$150k</w:t>
      </w:r>
      <w:r w:rsidRPr="00AD531A">
        <w:t> upfront but saves </w:t>
      </w:r>
      <w:r w:rsidRPr="00AD531A">
        <w:rPr>
          <w:b/>
          <w:bCs/>
        </w:rPr>
        <w:t>$50k/month</w:t>
      </w:r>
      <w:r w:rsidRPr="00AD531A">
        <w:t> in hardware and labor. Payback occurs in </w:t>
      </w:r>
      <w:r w:rsidRPr="00AD531A">
        <w:rPr>
          <w:b/>
          <w:bCs/>
        </w:rPr>
        <w:t>3 months</w:t>
      </w:r>
      <w:r w:rsidRPr="00AD531A">
        <w:t>.</w:t>
      </w:r>
    </w:p>
    <w:p w14:paraId="32CF78F7" w14:textId="77777777" w:rsidR="00AD531A" w:rsidRPr="00AD531A" w:rsidRDefault="00AD531A" w:rsidP="009D7792">
      <w:r w:rsidRPr="00AD531A">
        <w:rPr>
          <w:b/>
          <w:bCs/>
        </w:rPr>
        <w:t>2.2 ROI Formula</w:t>
      </w:r>
    </w:p>
    <w:p w14:paraId="5C605AE5" w14:textId="77777777" w:rsidR="00AD531A" w:rsidRPr="00AD531A" w:rsidRDefault="00AD531A" w:rsidP="00AD531A">
      <w:pPr>
        <w:numPr>
          <w:ilvl w:val="0"/>
          <w:numId w:val="22"/>
        </w:numPr>
      </w:pPr>
      <w:r w:rsidRPr="00AD531A">
        <w:rPr>
          <w:b/>
          <w:bCs/>
        </w:rPr>
        <w:t>Formula</w:t>
      </w:r>
      <w:r w:rsidRPr="00AD531A">
        <w:t>:</w:t>
      </w:r>
    </w:p>
    <w:p w14:paraId="553E9299" w14:textId="312ED0BD" w:rsidR="009D7792" w:rsidRDefault="00AD531A" w:rsidP="009D7792">
      <w:pPr>
        <w:ind w:firstLine="720"/>
      </w:pPr>
      <w:r w:rsidRPr="00AD531A">
        <w:t>ROI=</w:t>
      </w:r>
      <w:r w:rsidR="009D7792">
        <w:t>(</w:t>
      </w:r>
      <w:r w:rsidRPr="00AD531A">
        <w:t>Net Benefits−Cloud Costs</w:t>
      </w:r>
      <w:r w:rsidR="009D7792">
        <w:t>)</w:t>
      </w:r>
      <w:r w:rsidR="009D7792" w:rsidRPr="009D7792">
        <w:t xml:space="preserve"> </w:t>
      </w:r>
      <w:r w:rsidR="009D7792" w:rsidRPr="00AD531A">
        <w:t>×100</w:t>
      </w:r>
      <w:r w:rsidR="009D7792">
        <w:t>/</w:t>
      </w:r>
      <w:r w:rsidRPr="00AD531A">
        <w:t>Cloud Costs</w:t>
      </w:r>
    </w:p>
    <w:p w14:paraId="4C60656E" w14:textId="0DA38554" w:rsidR="00AD531A" w:rsidRPr="00AD531A" w:rsidRDefault="00AD531A" w:rsidP="009D7792">
      <w:pPr>
        <w:ind w:firstLine="720"/>
      </w:pPr>
      <w:r w:rsidRPr="00AD531A">
        <w:rPr>
          <w:b/>
          <w:bCs/>
        </w:rPr>
        <w:t>Example</w:t>
      </w:r>
      <w:r w:rsidRPr="00AD531A">
        <w:t>: A company saves </w:t>
      </w:r>
      <w:r w:rsidRPr="00AD531A">
        <w:rPr>
          <w:b/>
          <w:bCs/>
        </w:rPr>
        <w:t>$1.2M/year</w:t>
      </w:r>
      <w:r w:rsidRPr="00AD531A">
        <w:t> in TCO with cloud adoption, spending </w:t>
      </w:r>
      <w:r w:rsidRPr="00AD531A">
        <w:rPr>
          <w:b/>
          <w:bCs/>
        </w:rPr>
        <w:t>$300k/year</w:t>
      </w:r>
      <w:r w:rsidRPr="00AD531A">
        <w:t> on subscriptions.</w:t>
      </w:r>
    </w:p>
    <w:p w14:paraId="000B9EEF" w14:textId="245BCE10" w:rsidR="009D7792" w:rsidRDefault="00AD531A" w:rsidP="009D7792">
      <w:pPr>
        <w:ind w:left="720" w:firstLine="720"/>
      </w:pPr>
      <w:r w:rsidRPr="00AD531A">
        <w:t>ROI=</w:t>
      </w:r>
      <w:r w:rsidR="009D7792">
        <w:t>(</w:t>
      </w:r>
      <w:r w:rsidRPr="00AD531A">
        <w:t>1,200,000−300,000</w:t>
      </w:r>
      <w:r w:rsidR="009D7792">
        <w:t>)/</w:t>
      </w:r>
      <w:r w:rsidRPr="00AD531A">
        <w:t>300,000×100=300%</w:t>
      </w:r>
    </w:p>
    <w:p w14:paraId="4DF96967" w14:textId="71C079C0" w:rsidR="00AD531A" w:rsidRPr="00AD531A" w:rsidRDefault="00AD531A" w:rsidP="009D7792">
      <w:r w:rsidRPr="00AD531A">
        <w:rPr>
          <w:b/>
          <w:bCs/>
        </w:rPr>
        <w:t>2.3 Net Present Value (NPV)</w:t>
      </w:r>
    </w:p>
    <w:p w14:paraId="744D645D" w14:textId="77777777" w:rsidR="00AD531A" w:rsidRPr="00AD531A" w:rsidRDefault="00AD531A" w:rsidP="00AD531A">
      <w:pPr>
        <w:numPr>
          <w:ilvl w:val="0"/>
          <w:numId w:val="23"/>
        </w:numPr>
      </w:pPr>
      <w:r w:rsidRPr="00AD531A">
        <w:rPr>
          <w:b/>
          <w:bCs/>
        </w:rPr>
        <w:t>Formula</w:t>
      </w:r>
      <w:r w:rsidRPr="00AD531A">
        <w:t>: Discount future cash flows to present value. For a 3-year cloud migration saving </w:t>
      </w:r>
      <w:r w:rsidRPr="00AD531A">
        <w:rPr>
          <w:b/>
          <w:bCs/>
        </w:rPr>
        <w:t>$1.5M/year</w:t>
      </w:r>
      <w:r w:rsidRPr="00AD531A">
        <w:t> at a 10% discount rate:</w:t>
      </w:r>
    </w:p>
    <w:p w14:paraId="1021EB5E" w14:textId="111F31DD" w:rsidR="009D7792" w:rsidRDefault="00AD531A" w:rsidP="009D7792">
      <w:pPr>
        <w:ind w:left="1440"/>
      </w:pPr>
      <w:r w:rsidRPr="00AD531A">
        <w:t>NPV=∑</w:t>
      </w:r>
      <w:r w:rsidR="009D7792">
        <w:t>(</w:t>
      </w:r>
      <w:r w:rsidRPr="00AD531A">
        <w:t>Annual Savings</w:t>
      </w:r>
      <w:r w:rsidR="009D7792">
        <w:t>/</w:t>
      </w:r>
      <w:r w:rsidRPr="00AD531A">
        <w:t>(1+Discount Rate)</w:t>
      </w:r>
      <w:r w:rsidR="009D7792" w:rsidRPr="009D7792">
        <w:t xml:space="preserve"> </w:t>
      </w:r>
      <w:r w:rsidR="009D7792" w:rsidRPr="00AD531A">
        <w:rPr>
          <w:vertAlign w:val="superscript"/>
        </w:rPr>
        <w:t>Year</w:t>
      </w:r>
      <w:r w:rsidR="009D7792">
        <w:t>)</w:t>
      </w:r>
    </w:p>
    <w:p w14:paraId="58103CB8" w14:textId="178EE6A2" w:rsidR="00AD531A" w:rsidRPr="00AD531A" w:rsidRDefault="00AD531A" w:rsidP="009D7792">
      <w:pPr>
        <w:ind w:left="1440"/>
      </w:pPr>
      <w:r w:rsidRPr="00AD531A">
        <w:t>NPV=$3.7</w:t>
      </w:r>
      <w:r w:rsidRPr="00AD531A">
        <w:rPr>
          <w:i/>
          <w:iCs/>
        </w:rPr>
        <w:t>M</w:t>
      </w:r>
    </w:p>
    <w:p w14:paraId="01F63F48" w14:textId="77777777" w:rsidR="00AD531A" w:rsidRPr="00AD531A" w:rsidRDefault="00AD531A" w:rsidP="009D7792">
      <w:r w:rsidRPr="00AD531A">
        <w:rPr>
          <w:b/>
          <w:bCs/>
        </w:rPr>
        <w:t>3. Case Studies and Real-World Data</w:t>
      </w:r>
    </w:p>
    <w:p w14:paraId="5EE657DD" w14:textId="77777777" w:rsidR="00AD531A" w:rsidRPr="00AD531A" w:rsidRDefault="00AD531A" w:rsidP="009D7792">
      <w:r w:rsidRPr="00AD531A">
        <w:rPr>
          <w:b/>
          <w:bCs/>
        </w:rPr>
        <w:t xml:space="preserve">3.1 GitHub </w:t>
      </w:r>
      <w:proofErr w:type="spellStart"/>
      <w:r w:rsidRPr="00AD531A">
        <w:rPr>
          <w:b/>
          <w:bCs/>
        </w:rPr>
        <w:t>Codespaces</w:t>
      </w:r>
      <w:proofErr w:type="spellEnd"/>
    </w:p>
    <w:p w14:paraId="45C5A7A8" w14:textId="77777777" w:rsidR="00AD531A" w:rsidRPr="00AD531A" w:rsidRDefault="00AD531A" w:rsidP="00AD531A">
      <w:pPr>
        <w:numPr>
          <w:ilvl w:val="0"/>
          <w:numId w:val="24"/>
        </w:numPr>
      </w:pPr>
      <w:r w:rsidRPr="00AD531A">
        <w:rPr>
          <w:b/>
          <w:bCs/>
        </w:rPr>
        <w:t>Productivity Gains</w:t>
      </w:r>
      <w:r w:rsidRPr="00AD531A">
        <w:t>: A telecom company reduced developer onboarding from </w:t>
      </w:r>
      <w:r w:rsidRPr="00AD531A">
        <w:rPr>
          <w:b/>
          <w:bCs/>
        </w:rPr>
        <w:t>10 days to 2 days</w:t>
      </w:r>
      <w:r w:rsidRPr="00AD531A">
        <w:t> using prebuilt environments, saving </w:t>
      </w:r>
      <w:r w:rsidRPr="00AD531A">
        <w:rPr>
          <w:b/>
          <w:bCs/>
        </w:rPr>
        <w:t>$3.2M/year</w:t>
      </w:r>
      <w:r w:rsidRPr="00AD531A">
        <w:t> in training costs.</w:t>
      </w:r>
    </w:p>
    <w:p w14:paraId="4ABDB7DD" w14:textId="77777777" w:rsidR="00AD531A" w:rsidRPr="00AD531A" w:rsidRDefault="00AD531A" w:rsidP="00AD531A">
      <w:pPr>
        <w:numPr>
          <w:ilvl w:val="0"/>
          <w:numId w:val="24"/>
        </w:numPr>
      </w:pPr>
      <w:r w:rsidRPr="00AD531A">
        <w:rPr>
          <w:b/>
          <w:bCs/>
        </w:rPr>
        <w:t>Cost Reduction</w:t>
      </w:r>
      <w:r w:rsidRPr="00AD531A">
        <w:t>: By retiring legacy tools, the company saved </w:t>
      </w:r>
      <w:r w:rsidRPr="00AD531A">
        <w:rPr>
          <w:b/>
          <w:bCs/>
        </w:rPr>
        <w:t>$7.1M</w:t>
      </w:r>
      <w:r w:rsidRPr="00AD531A">
        <w:t> over three years.</w:t>
      </w:r>
    </w:p>
    <w:p w14:paraId="6B437F56" w14:textId="77777777" w:rsidR="00AD531A" w:rsidRPr="00AD531A" w:rsidRDefault="00AD531A" w:rsidP="009D7792">
      <w:r w:rsidRPr="00AD531A">
        <w:rPr>
          <w:b/>
          <w:bCs/>
        </w:rPr>
        <w:t xml:space="preserve">3.2 </w:t>
      </w:r>
      <w:proofErr w:type="spellStart"/>
      <w:r w:rsidRPr="00AD531A">
        <w:rPr>
          <w:b/>
          <w:bCs/>
        </w:rPr>
        <w:t>Gitpod</w:t>
      </w:r>
      <w:proofErr w:type="spellEnd"/>
      <w:r w:rsidRPr="00AD531A">
        <w:rPr>
          <w:b/>
          <w:bCs/>
        </w:rPr>
        <w:t xml:space="preserve"> ROI Calculator</w:t>
      </w:r>
    </w:p>
    <w:p w14:paraId="1778EF38" w14:textId="77777777" w:rsidR="00AD531A" w:rsidRPr="00AD531A" w:rsidRDefault="00AD531A" w:rsidP="00AD531A">
      <w:pPr>
        <w:numPr>
          <w:ilvl w:val="0"/>
          <w:numId w:val="25"/>
        </w:numPr>
      </w:pPr>
      <w:r w:rsidRPr="00AD531A">
        <w:rPr>
          <w:b/>
          <w:bCs/>
        </w:rPr>
        <w:t>Inputs</w:t>
      </w:r>
      <w:r w:rsidRPr="00AD531A">
        <w:t>: 100 engineers, </w:t>
      </w:r>
      <w:r w:rsidRPr="00AD531A">
        <w:rPr>
          <w:b/>
          <w:bCs/>
        </w:rPr>
        <w:t>5 hours/week</w:t>
      </w:r>
      <w:r w:rsidRPr="00AD531A">
        <w:t> saved on environment setup, </w:t>
      </w:r>
      <w:r w:rsidRPr="00AD531A">
        <w:rPr>
          <w:b/>
          <w:bCs/>
        </w:rPr>
        <w:t>€85k average salary</w:t>
      </w:r>
      <w:r w:rsidRPr="00AD531A">
        <w:t>.</w:t>
      </w:r>
    </w:p>
    <w:p w14:paraId="157DFD41" w14:textId="77777777" w:rsidR="00AD531A" w:rsidRPr="00AD531A" w:rsidRDefault="00AD531A" w:rsidP="00AD531A">
      <w:pPr>
        <w:numPr>
          <w:ilvl w:val="0"/>
          <w:numId w:val="25"/>
        </w:numPr>
      </w:pPr>
      <w:r w:rsidRPr="00AD531A">
        <w:rPr>
          <w:b/>
          <w:bCs/>
        </w:rPr>
        <w:t>Outputs</w:t>
      </w:r>
      <w:r w:rsidRPr="00AD531A">
        <w:t>:</w:t>
      </w:r>
    </w:p>
    <w:p w14:paraId="1D696C26" w14:textId="77777777" w:rsidR="00AD531A" w:rsidRPr="00AD531A" w:rsidRDefault="00AD531A" w:rsidP="00AD531A">
      <w:pPr>
        <w:numPr>
          <w:ilvl w:val="1"/>
          <w:numId w:val="25"/>
        </w:numPr>
      </w:pPr>
      <w:r w:rsidRPr="00AD531A">
        <w:rPr>
          <w:b/>
          <w:bCs/>
        </w:rPr>
        <w:t>24,000 hours/year</w:t>
      </w:r>
      <w:r w:rsidRPr="00AD531A">
        <w:t> reclaimed (19% capacity boost).</w:t>
      </w:r>
    </w:p>
    <w:p w14:paraId="7066B6DB" w14:textId="77777777" w:rsidR="00AD531A" w:rsidRPr="00AD531A" w:rsidRDefault="00AD531A" w:rsidP="00AD531A">
      <w:pPr>
        <w:numPr>
          <w:ilvl w:val="1"/>
          <w:numId w:val="25"/>
        </w:numPr>
      </w:pPr>
      <w:r w:rsidRPr="00AD531A">
        <w:rPr>
          <w:b/>
          <w:bCs/>
        </w:rPr>
        <w:t>ROI: 913%</w:t>
      </w:r>
      <w:r w:rsidRPr="00AD531A">
        <w:t> (€1.97M annual savings vs. €215k cloud costs).</w:t>
      </w:r>
    </w:p>
    <w:p w14:paraId="2F81F395" w14:textId="77777777" w:rsidR="00AD531A" w:rsidRPr="00AD531A" w:rsidRDefault="00AD531A" w:rsidP="009D7792">
      <w:r w:rsidRPr="00AD531A">
        <w:rPr>
          <w:b/>
          <w:bCs/>
        </w:rPr>
        <w:t>3.3 Automotive Manufacturing</w:t>
      </w:r>
    </w:p>
    <w:p w14:paraId="276A7711" w14:textId="77777777" w:rsidR="00AD531A" w:rsidRPr="00AD531A" w:rsidRDefault="00AD531A" w:rsidP="00AD531A">
      <w:pPr>
        <w:numPr>
          <w:ilvl w:val="0"/>
          <w:numId w:val="26"/>
        </w:numPr>
      </w:pPr>
      <w:r w:rsidRPr="00AD531A">
        <w:t>A carmaker using cloud-based DevOps tools reduced software defects by </w:t>
      </w:r>
      <w:r w:rsidRPr="00AD531A">
        <w:rPr>
          <w:b/>
          <w:bCs/>
        </w:rPr>
        <w:t>30%</w:t>
      </w:r>
      <w:r w:rsidRPr="00AD531A">
        <w:t>, saving </w:t>
      </w:r>
      <w:r w:rsidRPr="00AD531A">
        <w:rPr>
          <w:b/>
          <w:bCs/>
        </w:rPr>
        <w:t>$1.8M/year</w:t>
      </w:r>
      <w:r w:rsidRPr="00AD531A">
        <w:t> in post-release fixes.</w:t>
      </w:r>
    </w:p>
    <w:p w14:paraId="3A669C25" w14:textId="77777777" w:rsidR="00AD531A" w:rsidRPr="00AD531A" w:rsidRDefault="00AD531A" w:rsidP="009D7792">
      <w:r w:rsidRPr="00AD531A">
        <w:rPr>
          <w:b/>
          <w:bCs/>
        </w:rPr>
        <w:t>4. Risks and Mitigation Strategies</w:t>
      </w:r>
    </w:p>
    <w:p w14:paraId="0D811089" w14:textId="77777777" w:rsidR="00AD531A" w:rsidRPr="00AD531A" w:rsidRDefault="00AD531A" w:rsidP="009D7792">
      <w:r w:rsidRPr="00AD531A">
        <w:rPr>
          <w:b/>
          <w:bCs/>
        </w:rPr>
        <w:lastRenderedPageBreak/>
        <w:t>4.1 Hidden Costs</w:t>
      </w:r>
    </w:p>
    <w:p w14:paraId="2B640A1F" w14:textId="77777777" w:rsidR="00AD531A" w:rsidRPr="00AD531A" w:rsidRDefault="00AD531A" w:rsidP="00AD531A">
      <w:pPr>
        <w:numPr>
          <w:ilvl w:val="0"/>
          <w:numId w:val="27"/>
        </w:numPr>
      </w:pPr>
      <w:r w:rsidRPr="00AD531A">
        <w:rPr>
          <w:b/>
          <w:bCs/>
        </w:rPr>
        <w:t>Data Transfer Fees</w:t>
      </w:r>
      <w:r w:rsidRPr="00AD531A">
        <w:t>: AWS charges </w:t>
      </w:r>
      <w:r w:rsidRPr="00AD531A">
        <w:rPr>
          <w:b/>
          <w:bCs/>
        </w:rPr>
        <w:t>$0.09/GB</w:t>
      </w:r>
      <w:r w:rsidRPr="00AD531A">
        <w:t> for cross-region transfers. Mitigate by using CDNs or edge caching.</w:t>
      </w:r>
    </w:p>
    <w:p w14:paraId="37E52380" w14:textId="77777777" w:rsidR="00AD531A" w:rsidRPr="00AD531A" w:rsidRDefault="00AD531A" w:rsidP="00AD531A">
      <w:pPr>
        <w:numPr>
          <w:ilvl w:val="0"/>
          <w:numId w:val="27"/>
        </w:numPr>
      </w:pPr>
      <w:r w:rsidRPr="00AD531A">
        <w:rPr>
          <w:b/>
          <w:bCs/>
        </w:rPr>
        <w:t>Vendor Lock-In</w:t>
      </w:r>
      <w:r w:rsidRPr="00AD531A">
        <w:t>: Multi-cloud strategies (e.g., Kubernetes) prevent dependency.</w:t>
      </w:r>
    </w:p>
    <w:p w14:paraId="6C8FAFFA" w14:textId="77777777" w:rsidR="00AD531A" w:rsidRPr="00AD531A" w:rsidRDefault="00AD531A" w:rsidP="009D7792">
      <w:r w:rsidRPr="00AD531A">
        <w:rPr>
          <w:b/>
          <w:bCs/>
        </w:rPr>
        <w:t>4.2 Security and Compliance</w:t>
      </w:r>
    </w:p>
    <w:p w14:paraId="5F5EF8CA" w14:textId="77777777" w:rsidR="00AD531A" w:rsidRPr="00AD531A" w:rsidRDefault="00AD531A" w:rsidP="00AD531A">
      <w:pPr>
        <w:numPr>
          <w:ilvl w:val="0"/>
          <w:numId w:val="28"/>
        </w:numPr>
      </w:pPr>
      <w:r w:rsidRPr="00AD531A">
        <w:rPr>
          <w:b/>
          <w:bCs/>
        </w:rPr>
        <w:t>Shared Responsibility Model</w:t>
      </w:r>
      <w:r w:rsidRPr="00AD531A">
        <w:t>: Cloud providers secure infrastructure; users manage access controls.</w:t>
      </w:r>
    </w:p>
    <w:p w14:paraId="597B37AC" w14:textId="77777777" w:rsidR="00AD531A" w:rsidRPr="00AD531A" w:rsidRDefault="00AD531A" w:rsidP="00AD531A">
      <w:pPr>
        <w:numPr>
          <w:ilvl w:val="0"/>
          <w:numId w:val="28"/>
        </w:numPr>
      </w:pPr>
      <w:r w:rsidRPr="00AD531A">
        <w:rPr>
          <w:b/>
          <w:bCs/>
        </w:rPr>
        <w:t>Encryption</w:t>
      </w:r>
      <w:r w:rsidRPr="00AD531A">
        <w:t>: Use AWS KMS or Azure Key Vault for data-at-rest encryption.</w:t>
      </w:r>
    </w:p>
    <w:p w14:paraId="6713969A" w14:textId="77777777" w:rsidR="00AD531A" w:rsidRPr="00AD531A" w:rsidRDefault="00AD531A" w:rsidP="009D7792">
      <w:r w:rsidRPr="00AD531A">
        <w:rPr>
          <w:b/>
          <w:bCs/>
        </w:rPr>
        <w:t>4.3 Overprovisioning</w:t>
      </w:r>
    </w:p>
    <w:p w14:paraId="758578F8" w14:textId="77777777" w:rsidR="00AD531A" w:rsidRPr="00AD531A" w:rsidRDefault="00AD531A" w:rsidP="00AD531A">
      <w:pPr>
        <w:numPr>
          <w:ilvl w:val="0"/>
          <w:numId w:val="29"/>
        </w:numPr>
      </w:pPr>
      <w:r w:rsidRPr="00AD531A">
        <w:rPr>
          <w:b/>
          <w:bCs/>
        </w:rPr>
        <w:t>Auto-Scaling Policies</w:t>
      </w:r>
      <w:r w:rsidRPr="00AD531A">
        <w:t>: Set thresholds to terminate unused instances.</w:t>
      </w:r>
    </w:p>
    <w:p w14:paraId="1C7EB8EF" w14:textId="77777777" w:rsidR="00AD531A" w:rsidRPr="00AD531A" w:rsidRDefault="00AD531A" w:rsidP="00AD531A">
      <w:pPr>
        <w:numPr>
          <w:ilvl w:val="0"/>
          <w:numId w:val="29"/>
        </w:numPr>
      </w:pPr>
      <w:r w:rsidRPr="00AD531A">
        <w:rPr>
          <w:b/>
          <w:bCs/>
        </w:rPr>
        <w:t>Spot Instances</w:t>
      </w:r>
      <w:r w:rsidRPr="00AD531A">
        <w:t>: Use AWS Spot Instances for non-critical workloads at </w:t>
      </w:r>
      <w:r w:rsidRPr="00AD531A">
        <w:rPr>
          <w:b/>
          <w:bCs/>
        </w:rPr>
        <w:t>70–90%</w:t>
      </w:r>
      <w:r w:rsidRPr="00AD531A">
        <w:t> discount.</w:t>
      </w:r>
    </w:p>
    <w:p w14:paraId="44895F99" w14:textId="77777777" w:rsidR="00AD531A" w:rsidRPr="00AD531A" w:rsidRDefault="00AD531A" w:rsidP="009D7792">
      <w:r w:rsidRPr="00AD531A">
        <w:rPr>
          <w:b/>
          <w:bCs/>
        </w:rPr>
        <w:t>5. Best Practices for Maximizing ROI</w:t>
      </w:r>
    </w:p>
    <w:p w14:paraId="652541F4" w14:textId="77777777" w:rsidR="00AD531A" w:rsidRPr="00AD531A" w:rsidRDefault="00AD531A" w:rsidP="00AD531A">
      <w:pPr>
        <w:numPr>
          <w:ilvl w:val="0"/>
          <w:numId w:val="30"/>
        </w:numPr>
      </w:pPr>
      <w:r w:rsidRPr="00AD531A">
        <w:rPr>
          <w:b/>
          <w:bCs/>
        </w:rPr>
        <w:t>Adopt FinOps</w:t>
      </w:r>
      <w:r w:rsidRPr="00AD531A">
        <w:t xml:space="preserve">: Cross-functional teams track cloud spend using tools like </w:t>
      </w:r>
      <w:proofErr w:type="spellStart"/>
      <w:r w:rsidRPr="00AD531A">
        <w:t>CloudHealth</w:t>
      </w:r>
      <w:proofErr w:type="spellEnd"/>
      <w:r w:rsidRPr="00AD531A">
        <w:t xml:space="preserve"> or </w:t>
      </w:r>
      <w:proofErr w:type="spellStart"/>
      <w:r w:rsidRPr="00AD531A">
        <w:t>Kubecost</w:t>
      </w:r>
      <w:proofErr w:type="spellEnd"/>
      <w:r w:rsidRPr="00AD531A">
        <w:t>.</w:t>
      </w:r>
    </w:p>
    <w:p w14:paraId="61601185" w14:textId="77777777" w:rsidR="00AD531A" w:rsidRPr="00AD531A" w:rsidRDefault="00AD531A" w:rsidP="00AD531A">
      <w:pPr>
        <w:numPr>
          <w:ilvl w:val="0"/>
          <w:numId w:val="30"/>
        </w:numPr>
      </w:pPr>
      <w:r w:rsidRPr="00AD531A">
        <w:rPr>
          <w:b/>
          <w:bCs/>
        </w:rPr>
        <w:t>Leverage Reserved Instances</w:t>
      </w:r>
      <w:r w:rsidRPr="00AD531A">
        <w:t>: Commit to 1–</w:t>
      </w:r>
      <w:proofErr w:type="gramStart"/>
      <w:r w:rsidRPr="00AD531A">
        <w:t>3 year</w:t>
      </w:r>
      <w:proofErr w:type="gramEnd"/>
      <w:r w:rsidRPr="00AD531A">
        <w:t xml:space="preserve"> terms for </w:t>
      </w:r>
      <w:r w:rsidRPr="00AD531A">
        <w:rPr>
          <w:b/>
          <w:bCs/>
        </w:rPr>
        <w:t>40–60%</w:t>
      </w:r>
      <w:r w:rsidRPr="00AD531A">
        <w:t> discounts.</w:t>
      </w:r>
    </w:p>
    <w:p w14:paraId="3D8CFA07" w14:textId="77777777" w:rsidR="00AD531A" w:rsidRPr="00AD531A" w:rsidRDefault="00AD531A" w:rsidP="00AD531A">
      <w:pPr>
        <w:numPr>
          <w:ilvl w:val="0"/>
          <w:numId w:val="30"/>
        </w:numPr>
      </w:pPr>
      <w:r w:rsidRPr="00AD531A">
        <w:rPr>
          <w:b/>
          <w:bCs/>
        </w:rPr>
        <w:t>Monitor Usage</w:t>
      </w:r>
      <w:r w:rsidRPr="00AD531A">
        <w:t>: Tools like AWS Cost Explorer identify underutilized resources.</w:t>
      </w:r>
    </w:p>
    <w:p w14:paraId="6460A8CC" w14:textId="77777777" w:rsidR="00AD531A" w:rsidRPr="00AD531A" w:rsidRDefault="00AD531A" w:rsidP="00AD531A">
      <w:pPr>
        <w:numPr>
          <w:ilvl w:val="0"/>
          <w:numId w:val="30"/>
        </w:numPr>
      </w:pPr>
      <w:r w:rsidRPr="00AD531A">
        <w:rPr>
          <w:b/>
          <w:bCs/>
        </w:rPr>
        <w:t>Optimize Architecture</w:t>
      </w:r>
      <w:r w:rsidRPr="00AD531A">
        <w:t>: Serverless (e.g., AWS Lambda) and microservices reduce idle resource costs.</w:t>
      </w:r>
    </w:p>
    <w:p w14:paraId="6B38742C" w14:textId="77777777" w:rsidR="00AD531A" w:rsidRPr="00AD531A" w:rsidRDefault="00AD531A" w:rsidP="009D7792">
      <w:r w:rsidRPr="00AD531A">
        <w:rPr>
          <w:b/>
          <w:bCs/>
        </w:rPr>
        <w:t>6. Conclusion</w:t>
      </w:r>
    </w:p>
    <w:p w14:paraId="6FCDA28F" w14:textId="77777777" w:rsidR="00AD531A" w:rsidRPr="00AD531A" w:rsidRDefault="00AD531A" w:rsidP="00AD531A">
      <w:r w:rsidRPr="00AD531A">
        <w:t>Cloud-based development environments offer </w:t>
      </w:r>
      <w:r w:rsidRPr="00AD531A">
        <w:rPr>
          <w:b/>
          <w:bCs/>
        </w:rPr>
        <w:t>300–900% ROI</w:t>
      </w:r>
      <w:r w:rsidRPr="00AD531A">
        <w:t> through faster deployment, collaboration, and scalability. While risks like hidden costs exist, strategic planning-using FinOps, auto-scaling, and multi-cloud-ensures sustainable returns. Organizations adopting cloud tools report </w:t>
      </w:r>
      <w:r w:rsidRPr="00AD531A">
        <w:rPr>
          <w:b/>
          <w:bCs/>
        </w:rPr>
        <w:t>20–40% productivity gains</w:t>
      </w:r>
      <w:r w:rsidRPr="00AD531A">
        <w:t>, making the shift critical for staying competitive in agile</w:t>
      </w:r>
    </w:p>
    <w:p w14:paraId="498E22BE" w14:textId="77777777" w:rsidR="00AD531A" w:rsidRDefault="00AD531A" w:rsidP="00AD531A"/>
    <w:sectPr w:rsidR="00AD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bon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8DF"/>
    <w:multiLevelType w:val="multilevel"/>
    <w:tmpl w:val="F1D0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64B32"/>
    <w:multiLevelType w:val="hybridMultilevel"/>
    <w:tmpl w:val="628E6C46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497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1C19"/>
    <w:multiLevelType w:val="multilevel"/>
    <w:tmpl w:val="2682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03C9A"/>
    <w:multiLevelType w:val="multilevel"/>
    <w:tmpl w:val="654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B56C4"/>
    <w:multiLevelType w:val="multilevel"/>
    <w:tmpl w:val="D74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46A99"/>
    <w:multiLevelType w:val="multilevel"/>
    <w:tmpl w:val="812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76CCF"/>
    <w:multiLevelType w:val="multilevel"/>
    <w:tmpl w:val="2662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328DF"/>
    <w:multiLevelType w:val="hybridMultilevel"/>
    <w:tmpl w:val="73FC1F98"/>
    <w:lvl w:ilvl="0" w:tplc="779AB366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b w:val="0"/>
        <w:i w:val="0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36743"/>
    <w:multiLevelType w:val="multilevel"/>
    <w:tmpl w:val="A210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437FF3"/>
    <w:multiLevelType w:val="multilevel"/>
    <w:tmpl w:val="CB6A23A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02408"/>
    <w:multiLevelType w:val="multilevel"/>
    <w:tmpl w:val="242E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667B8"/>
    <w:multiLevelType w:val="multilevel"/>
    <w:tmpl w:val="80E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EF4D87"/>
    <w:multiLevelType w:val="multilevel"/>
    <w:tmpl w:val="E254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B86EAB"/>
    <w:multiLevelType w:val="multilevel"/>
    <w:tmpl w:val="BD4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93A20"/>
    <w:multiLevelType w:val="multilevel"/>
    <w:tmpl w:val="27B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642A87"/>
    <w:multiLevelType w:val="multilevel"/>
    <w:tmpl w:val="AB22D598"/>
    <w:lvl w:ilvl="0">
      <w:start w:val="1"/>
      <w:numFmt w:val="decimal"/>
      <w:pStyle w:val="Heading1"/>
      <w:suff w:val="nothing"/>
      <w:lvlText w:val="Chapter %1: "/>
      <w:lvlJc w:val="left"/>
      <w:pPr>
        <w:ind w:left="45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1206" w:hanging="120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A550A08"/>
    <w:multiLevelType w:val="multilevel"/>
    <w:tmpl w:val="2A6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6F3589"/>
    <w:multiLevelType w:val="multilevel"/>
    <w:tmpl w:val="1258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893780"/>
    <w:multiLevelType w:val="multilevel"/>
    <w:tmpl w:val="BA9EC8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C702CCE"/>
    <w:multiLevelType w:val="multilevel"/>
    <w:tmpl w:val="3FF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4C4B8F"/>
    <w:multiLevelType w:val="hybridMultilevel"/>
    <w:tmpl w:val="E0E8CF6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18D5855"/>
    <w:multiLevelType w:val="multilevel"/>
    <w:tmpl w:val="066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167F65"/>
    <w:multiLevelType w:val="multilevel"/>
    <w:tmpl w:val="2E3E8A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120F5C"/>
    <w:multiLevelType w:val="multilevel"/>
    <w:tmpl w:val="ED1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397DA7"/>
    <w:multiLevelType w:val="multilevel"/>
    <w:tmpl w:val="871C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D71C9"/>
    <w:multiLevelType w:val="multilevel"/>
    <w:tmpl w:val="EAA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F708DD"/>
    <w:multiLevelType w:val="hybridMultilevel"/>
    <w:tmpl w:val="15EC72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9AB366">
      <w:start w:val="1"/>
      <w:numFmt w:val="decimal"/>
      <w:lvlText w:val="%2."/>
      <w:lvlJc w:val="right"/>
      <w:pPr>
        <w:tabs>
          <w:tab w:val="num" w:pos="907"/>
        </w:tabs>
        <w:ind w:left="907" w:hanging="187"/>
      </w:pPr>
      <w:rPr>
        <w:b w:val="0"/>
        <w:i w:val="0"/>
        <w:sz w:val="24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A40679"/>
    <w:multiLevelType w:val="multilevel"/>
    <w:tmpl w:val="0CD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144500"/>
    <w:multiLevelType w:val="multilevel"/>
    <w:tmpl w:val="C3C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A1BED"/>
    <w:multiLevelType w:val="multilevel"/>
    <w:tmpl w:val="EFF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6"/>
  </w:num>
  <w:num w:numId="7">
    <w:abstractNumId w:val="14"/>
  </w:num>
  <w:num w:numId="8">
    <w:abstractNumId w:val="28"/>
  </w:num>
  <w:num w:numId="9">
    <w:abstractNumId w:val="22"/>
  </w:num>
  <w:num w:numId="10">
    <w:abstractNumId w:val="18"/>
  </w:num>
  <w:num w:numId="11">
    <w:abstractNumId w:val="3"/>
  </w:num>
  <w:num w:numId="12">
    <w:abstractNumId w:val="9"/>
  </w:num>
  <w:num w:numId="13">
    <w:abstractNumId w:val="11"/>
  </w:num>
  <w:num w:numId="14">
    <w:abstractNumId w:val="21"/>
  </w:num>
  <w:num w:numId="15">
    <w:abstractNumId w:val="4"/>
  </w:num>
  <w:num w:numId="16">
    <w:abstractNumId w:val="10"/>
  </w:num>
  <w:num w:numId="17">
    <w:abstractNumId w:val="17"/>
  </w:num>
  <w:num w:numId="18">
    <w:abstractNumId w:val="13"/>
  </w:num>
  <w:num w:numId="19">
    <w:abstractNumId w:val="19"/>
  </w:num>
  <w:num w:numId="20">
    <w:abstractNumId w:val="27"/>
  </w:num>
  <w:num w:numId="21">
    <w:abstractNumId w:val="25"/>
  </w:num>
  <w:num w:numId="22">
    <w:abstractNumId w:val="12"/>
  </w:num>
  <w:num w:numId="23">
    <w:abstractNumId w:val="8"/>
  </w:num>
  <w:num w:numId="24">
    <w:abstractNumId w:val="5"/>
  </w:num>
  <w:num w:numId="25">
    <w:abstractNumId w:val="29"/>
  </w:num>
  <w:num w:numId="26">
    <w:abstractNumId w:val="2"/>
  </w:num>
  <w:num w:numId="27">
    <w:abstractNumId w:val="0"/>
  </w:num>
  <w:num w:numId="28">
    <w:abstractNumId w:val="23"/>
  </w:num>
  <w:num w:numId="29">
    <w:abstractNumId w:val="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TAyMDc0NLcwMrdQ0lEKTi0uzszPAykwrAUAxOObviwAAAA="/>
  </w:docVars>
  <w:rsids>
    <w:rsidRoot w:val="00C05F4F"/>
    <w:rsid w:val="00526BE9"/>
    <w:rsid w:val="005B5EB2"/>
    <w:rsid w:val="00704486"/>
    <w:rsid w:val="00992C7F"/>
    <w:rsid w:val="009D7792"/>
    <w:rsid w:val="00AD531A"/>
    <w:rsid w:val="00C05F4F"/>
    <w:rsid w:val="00D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3EDA"/>
  <w15:chartTrackingRefBased/>
  <w15:docId w15:val="{026B0FCB-5946-4E2A-BBBA-3CB7C85C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4F"/>
    <w:pPr>
      <w:spacing w:before="120" w:after="120" w:line="240" w:lineRule="auto"/>
      <w:jc w:val="both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F4F"/>
    <w:pPr>
      <w:keepNext/>
      <w:keepLines/>
      <w:pageBreakBefore/>
      <w:numPr>
        <w:numId w:val="1"/>
      </w:numPr>
      <w:shd w:val="clear" w:color="auto" w:fill="000080"/>
      <w:spacing w:before="360" w:after="240"/>
      <w:ind w:left="0"/>
      <w:jc w:val="left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F4F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90"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C05F4F"/>
    <w:pPr>
      <w:numPr>
        <w:ilvl w:val="2"/>
      </w:numPr>
      <w:spacing w:before="360" w:after="60"/>
      <w:outlineLvl w:val="2"/>
    </w:pPr>
    <w:rPr>
      <w:smallCaps w:val="0"/>
      <w:color w:val="auto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4F"/>
    <w:rPr>
      <w:rFonts w:asciiTheme="majorHAnsi" w:eastAsiaTheme="majorEastAsia" w:hAnsiTheme="majorHAnsi" w:cstheme="majorBidi"/>
      <w:b/>
      <w:bCs/>
      <w:color w:val="FFFFFF" w:themeColor="background1"/>
      <w:sz w:val="36"/>
      <w:szCs w:val="32"/>
      <w:shd w:val="clear" w:color="auto" w:fill="0000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F4F"/>
    <w:rPr>
      <w:rFonts w:asciiTheme="majorHAnsi" w:eastAsiaTheme="majorEastAsia" w:hAnsiTheme="majorHAnsi" w:cstheme="majorBidi"/>
      <w:b/>
      <w:bCs/>
      <w:smallCaps/>
      <w:color w:val="000090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4F"/>
    <w:rPr>
      <w:rFonts w:asciiTheme="majorHAnsi" w:eastAsiaTheme="majorEastAsia" w:hAnsiTheme="majorHAnsi" w:cstheme="majorBidi"/>
      <w:b/>
      <w:b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4F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4F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4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4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5F4F"/>
    <w:pPr>
      <w:ind w:left="720"/>
      <w:contextualSpacing/>
    </w:pPr>
  </w:style>
  <w:style w:type="paragraph" w:customStyle="1" w:styleId="NormalItalic">
    <w:name w:val="NormalItalic"/>
    <w:basedOn w:val="Normal"/>
    <w:rsid w:val="00C05F4F"/>
    <w:pPr>
      <w:widowControl w:val="0"/>
      <w:tabs>
        <w:tab w:val="decimal" w:pos="240"/>
        <w:tab w:val="left" w:pos="480"/>
        <w:tab w:val="left" w:pos="840"/>
      </w:tabs>
      <w:spacing w:before="0" w:after="180" w:line="260" w:lineRule="atLeast"/>
      <w:jc w:val="lef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IMAtleast18">
    <w:name w:val="IM At least 18"/>
    <w:basedOn w:val="PlainText"/>
    <w:rsid w:val="00C05F4F"/>
    <w:pPr>
      <w:spacing w:line="360" w:lineRule="atLeast"/>
      <w:jc w:val="left"/>
    </w:pPr>
    <w:rPr>
      <w:rFonts w:ascii="Times New Roman" w:eastAsia="MS Mincho" w:hAnsi="Times New Roman" w:cs="Courier New"/>
      <w:i/>
      <w:iCs/>
      <w:sz w:val="24"/>
      <w:szCs w:val="20"/>
    </w:rPr>
  </w:style>
  <w:style w:type="paragraph" w:customStyle="1" w:styleId="BT">
    <w:name w:val="BT"/>
    <w:basedOn w:val="Normal"/>
    <w:rsid w:val="00C05F4F"/>
    <w:pPr>
      <w:widowControl w:val="0"/>
      <w:suppressAutoHyphens/>
      <w:autoSpaceDE w:val="0"/>
      <w:autoSpaceDN w:val="0"/>
      <w:adjustRightInd w:val="0"/>
      <w:spacing w:before="0" w:after="0" w:line="250" w:lineRule="atLeast"/>
      <w:ind w:firstLine="300"/>
      <w:jc w:val="left"/>
    </w:pPr>
    <w:rPr>
      <w:rFonts w:ascii="Sabon-Roman" w:eastAsia="Times New Roman" w:hAnsi="Sabon-Roman" w:cs="Sabon-Roman"/>
      <w:color w:val="000000"/>
      <w:szCs w:val="22"/>
    </w:rPr>
  </w:style>
  <w:style w:type="paragraph" w:customStyle="1" w:styleId="BTafterBHd">
    <w:name w:val="BT afterBHd"/>
    <w:basedOn w:val="Normal"/>
    <w:rsid w:val="00C05F4F"/>
    <w:pPr>
      <w:widowControl w:val="0"/>
      <w:suppressAutoHyphens/>
      <w:autoSpaceDE w:val="0"/>
      <w:autoSpaceDN w:val="0"/>
      <w:adjustRightInd w:val="0"/>
      <w:spacing w:before="60" w:after="0" w:line="250" w:lineRule="atLeast"/>
      <w:jc w:val="left"/>
    </w:pPr>
    <w:rPr>
      <w:rFonts w:ascii="Sabon-Roman" w:eastAsia="Times New Roman" w:hAnsi="Sabon-Roman" w:cs="Sabon-Roman"/>
      <w:color w:val="000000"/>
      <w:szCs w:val="22"/>
    </w:rPr>
  </w:style>
  <w:style w:type="character" w:customStyle="1" w:styleId="x">
    <w:name w:val="x"/>
    <w:rsid w:val="00C05F4F"/>
    <w:rPr>
      <w:color w:val="000000"/>
      <w:w w:val="1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5F4F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5F4F"/>
    <w:rPr>
      <w:rFonts w:ascii="Consolas" w:eastAsiaTheme="minorEastAsia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SANDU</dc:creator>
  <cp:keywords/>
  <dc:description/>
  <cp:lastModifiedBy>Shyed Shahriar Housaini</cp:lastModifiedBy>
  <cp:revision>3</cp:revision>
  <dcterms:created xsi:type="dcterms:W3CDTF">2022-03-17T00:43:00Z</dcterms:created>
  <dcterms:modified xsi:type="dcterms:W3CDTF">2025-05-16T10:12:00Z</dcterms:modified>
</cp:coreProperties>
</file>