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EEB5" w14:textId="7263C07C" w:rsidR="00ED4D35" w:rsidRDefault="007F6D66" w:rsidP="007F6D66">
      <w:pPr>
        <w:pStyle w:val="Title"/>
        <w:jc w:val="center"/>
      </w:pPr>
      <w:r>
        <w:t>TTL – POARTA NAND</w:t>
      </w:r>
    </w:p>
    <w:p w14:paraId="144EE237" w14:textId="77777777" w:rsidR="007F6D66" w:rsidRDefault="007F6D66" w:rsidP="007F6D66"/>
    <w:p w14:paraId="68501571" w14:textId="77777777" w:rsidR="007F6D66" w:rsidRDefault="007F6D66" w:rsidP="007F6D66">
      <w:proofErr w:type="spellStart"/>
      <w:r w:rsidRPr="007F6D66">
        <w:t>Circuitele</w:t>
      </w:r>
      <w:proofErr w:type="spellEnd"/>
      <w:r w:rsidRPr="007F6D66">
        <w:t xml:space="preserve"> TTL </w:t>
      </w:r>
      <w:proofErr w:type="spellStart"/>
      <w:r w:rsidRPr="007F6D66">
        <w:t>folosesc</w:t>
      </w:r>
      <w:proofErr w:type="spellEnd"/>
      <w:r w:rsidRPr="007F6D66">
        <w:t xml:space="preserve"> </w:t>
      </w:r>
      <w:proofErr w:type="spellStart"/>
      <w:r w:rsidRPr="007F6D66">
        <w:t>tranzistori</w:t>
      </w:r>
      <w:proofErr w:type="spellEnd"/>
      <w:r w:rsidRPr="007F6D66">
        <w:t xml:space="preserve"> </w:t>
      </w:r>
      <w:proofErr w:type="spellStart"/>
      <w:r w:rsidRPr="007F6D66">
        <w:t>bipolari</w:t>
      </w:r>
      <w:proofErr w:type="spellEnd"/>
      <w:r w:rsidRPr="007F6D66">
        <w:t xml:space="preserve"> (BJT) </w:t>
      </w:r>
      <w:proofErr w:type="spellStart"/>
      <w:r w:rsidRPr="007F6D66">
        <w:t>pentru</w:t>
      </w:r>
      <w:proofErr w:type="spellEnd"/>
      <w:r w:rsidRPr="007F6D66">
        <w:t xml:space="preserve"> </w:t>
      </w:r>
      <w:proofErr w:type="gramStart"/>
      <w:r w:rsidRPr="007F6D66">
        <w:t>a</w:t>
      </w:r>
      <w:proofErr w:type="gramEnd"/>
      <w:r w:rsidRPr="007F6D66">
        <w:t xml:space="preserve"> </w:t>
      </w:r>
      <w:proofErr w:type="spellStart"/>
      <w:r w:rsidRPr="007F6D66">
        <w:t>implementa</w:t>
      </w:r>
      <w:proofErr w:type="spellEnd"/>
      <w:r w:rsidRPr="007F6D66">
        <w:t xml:space="preserve"> </w:t>
      </w:r>
      <w:proofErr w:type="spellStart"/>
      <w:r w:rsidRPr="007F6D66">
        <w:t>logică</w:t>
      </w:r>
      <w:proofErr w:type="spellEnd"/>
      <w:r w:rsidRPr="007F6D66">
        <w:t xml:space="preserve"> </w:t>
      </w:r>
      <w:proofErr w:type="spellStart"/>
      <w:r w:rsidRPr="007F6D66">
        <w:t>digitală</w:t>
      </w:r>
      <w:proofErr w:type="spellEnd"/>
      <w:r w:rsidRPr="007F6D66">
        <w:t xml:space="preserve">. </w:t>
      </w:r>
      <w:proofErr w:type="spellStart"/>
      <w:r w:rsidRPr="007F6D66">
        <w:t>În</w:t>
      </w:r>
      <w:proofErr w:type="spellEnd"/>
      <w:r w:rsidRPr="007F6D66">
        <w:t xml:space="preserve"> general, </w:t>
      </w:r>
      <w:proofErr w:type="spellStart"/>
      <w:r w:rsidRPr="007F6D66">
        <w:t>circuitele</w:t>
      </w:r>
      <w:proofErr w:type="spellEnd"/>
      <w:r w:rsidRPr="007F6D66">
        <w:t xml:space="preserve"> TTL </w:t>
      </w:r>
      <w:proofErr w:type="spellStart"/>
      <w:r w:rsidRPr="007F6D66">
        <w:t>folosesc</w:t>
      </w:r>
      <w:proofErr w:type="spellEnd"/>
      <w:r w:rsidRPr="007F6D66">
        <w:t xml:space="preserve"> o </w:t>
      </w:r>
      <w:proofErr w:type="spellStart"/>
      <w:r w:rsidRPr="007F6D66">
        <w:t>arhitectură</w:t>
      </w:r>
      <w:proofErr w:type="spellEnd"/>
      <w:r w:rsidRPr="007F6D66">
        <w:t xml:space="preserve"> </w:t>
      </w:r>
      <w:proofErr w:type="spellStart"/>
      <w:r w:rsidRPr="007F6D66">
        <w:t>bazată</w:t>
      </w:r>
      <w:proofErr w:type="spellEnd"/>
      <w:r w:rsidRPr="007F6D66">
        <w:t xml:space="preserve"> pe </w:t>
      </w:r>
      <w:proofErr w:type="spellStart"/>
      <w:r w:rsidRPr="007F6D66">
        <w:t>două</w:t>
      </w:r>
      <w:proofErr w:type="spellEnd"/>
      <w:r w:rsidRPr="007F6D66">
        <w:t xml:space="preserve"> </w:t>
      </w:r>
      <w:proofErr w:type="spellStart"/>
      <w:r w:rsidRPr="007F6D66">
        <w:t>tipuri</w:t>
      </w:r>
      <w:proofErr w:type="spellEnd"/>
      <w:r w:rsidRPr="007F6D66">
        <w:t xml:space="preserve"> de </w:t>
      </w:r>
      <w:proofErr w:type="spellStart"/>
      <w:r w:rsidRPr="007F6D66">
        <w:t>tranzistori</w:t>
      </w:r>
      <w:proofErr w:type="spellEnd"/>
      <w:r w:rsidRPr="007F6D66">
        <w:t xml:space="preserve">: </w:t>
      </w:r>
      <w:proofErr w:type="spellStart"/>
      <w:r w:rsidRPr="007F6D66">
        <w:t>unul</w:t>
      </w:r>
      <w:proofErr w:type="spellEnd"/>
      <w:r w:rsidRPr="007F6D66">
        <w:t xml:space="preserve"> NPN (</w:t>
      </w:r>
      <w:proofErr w:type="spellStart"/>
      <w:r w:rsidRPr="007F6D66">
        <w:t>negativ-pozitiv-negativ</w:t>
      </w:r>
      <w:proofErr w:type="spellEnd"/>
      <w:r w:rsidRPr="007F6D66">
        <w:t xml:space="preserve">) </w:t>
      </w:r>
      <w:proofErr w:type="spellStart"/>
      <w:r w:rsidRPr="007F6D66">
        <w:t>și</w:t>
      </w:r>
      <w:proofErr w:type="spellEnd"/>
      <w:r w:rsidRPr="007F6D66">
        <w:t xml:space="preserve"> </w:t>
      </w:r>
      <w:proofErr w:type="spellStart"/>
      <w:r w:rsidRPr="007F6D66">
        <w:t>altul</w:t>
      </w:r>
      <w:proofErr w:type="spellEnd"/>
      <w:r w:rsidRPr="007F6D66">
        <w:t xml:space="preserve"> PNP (</w:t>
      </w:r>
      <w:proofErr w:type="spellStart"/>
      <w:r w:rsidRPr="007F6D66">
        <w:t>pozitiv-negativ-pozitiv</w:t>
      </w:r>
      <w:proofErr w:type="spellEnd"/>
      <w:r w:rsidRPr="007F6D66">
        <w:t xml:space="preserve">). </w:t>
      </w:r>
      <w:proofErr w:type="spellStart"/>
      <w:r w:rsidRPr="007F6D66">
        <w:t>Aceste</w:t>
      </w:r>
      <w:proofErr w:type="spellEnd"/>
      <w:r w:rsidRPr="007F6D66">
        <w:t xml:space="preserve"> </w:t>
      </w:r>
      <w:proofErr w:type="spellStart"/>
      <w:r w:rsidRPr="007F6D66">
        <w:t>tranzistoare</w:t>
      </w:r>
      <w:proofErr w:type="spellEnd"/>
      <w:r w:rsidRPr="007F6D66">
        <w:t xml:space="preserve"> </w:t>
      </w:r>
      <w:proofErr w:type="spellStart"/>
      <w:r w:rsidRPr="007F6D66">
        <w:t>formează</w:t>
      </w:r>
      <w:proofErr w:type="spellEnd"/>
      <w:r w:rsidRPr="007F6D66">
        <w:t xml:space="preserve"> </w:t>
      </w:r>
      <w:proofErr w:type="spellStart"/>
      <w:r w:rsidRPr="007F6D66">
        <w:t>porți</w:t>
      </w:r>
      <w:proofErr w:type="spellEnd"/>
      <w:r w:rsidRPr="007F6D66">
        <w:t xml:space="preserve"> </w:t>
      </w:r>
      <w:proofErr w:type="spellStart"/>
      <w:r w:rsidRPr="007F6D66">
        <w:t>logice</w:t>
      </w:r>
      <w:proofErr w:type="spellEnd"/>
      <w:r w:rsidRPr="007F6D66">
        <w:t xml:space="preserve"> </w:t>
      </w:r>
      <w:proofErr w:type="spellStart"/>
      <w:r w:rsidRPr="007F6D66">
        <w:t>prin</w:t>
      </w:r>
      <w:proofErr w:type="spellEnd"/>
      <w:r w:rsidRPr="007F6D66">
        <w:t xml:space="preserve"> care </w:t>
      </w:r>
      <w:proofErr w:type="spellStart"/>
      <w:r w:rsidRPr="007F6D66">
        <w:t>semnalele</w:t>
      </w:r>
      <w:proofErr w:type="spellEnd"/>
      <w:r w:rsidRPr="007F6D66">
        <w:t xml:space="preserve"> </w:t>
      </w:r>
      <w:proofErr w:type="spellStart"/>
      <w:r w:rsidRPr="007F6D66">
        <w:t>electrice</w:t>
      </w:r>
      <w:proofErr w:type="spellEnd"/>
      <w:r w:rsidRPr="007F6D66">
        <w:t xml:space="preserve"> sunt manipulate </w:t>
      </w:r>
      <w:proofErr w:type="spellStart"/>
      <w:r w:rsidRPr="007F6D66">
        <w:t>pentru</w:t>
      </w:r>
      <w:proofErr w:type="spellEnd"/>
      <w:r w:rsidRPr="007F6D66">
        <w:t xml:space="preserve"> a genera </w:t>
      </w:r>
      <w:proofErr w:type="spellStart"/>
      <w:r w:rsidRPr="007F6D66">
        <w:t>ieșiri</w:t>
      </w:r>
      <w:proofErr w:type="spellEnd"/>
      <w:r w:rsidRPr="007F6D66">
        <w:t xml:space="preserve"> </w:t>
      </w:r>
      <w:proofErr w:type="spellStart"/>
      <w:r w:rsidRPr="007F6D66">
        <w:t>logice</w:t>
      </w:r>
      <w:proofErr w:type="spellEnd"/>
      <w:r w:rsidRPr="007F6D66">
        <w:t>.</w:t>
      </w:r>
    </w:p>
    <w:p w14:paraId="151A3E96" w14:textId="77777777" w:rsidR="007F6D66" w:rsidRDefault="007F6D66" w:rsidP="007F6D66"/>
    <w:p w14:paraId="62F103CC" w14:textId="689F6C9A" w:rsidR="007F6D66" w:rsidRDefault="007F6D66" w:rsidP="007F6D66">
      <w:proofErr w:type="spellStart"/>
      <w:r>
        <w:t>Urmatorul</w:t>
      </w:r>
      <w:proofErr w:type="spellEnd"/>
      <w:r>
        <w:t xml:space="preserve"> cod </w:t>
      </w:r>
      <w:proofErr w:type="spellStart"/>
      <w:r>
        <w:t>descrie</w:t>
      </w:r>
      <w:proofErr w:type="spellEnd"/>
      <w:r>
        <w:t xml:space="preserve"> un TTL – NAND</w:t>
      </w:r>
    </w:p>
    <w:p w14:paraId="5B380490" w14:textId="235F77CF" w:rsidR="007F6D66" w:rsidRDefault="007F6D66" w:rsidP="007F6D66">
      <w:r>
        <w:rPr>
          <w:noProof/>
        </w:rPr>
        <w:drawing>
          <wp:inline distT="0" distB="0" distL="0" distR="0" wp14:anchorId="6860EE36" wp14:editId="25E027B1">
            <wp:extent cx="4048125" cy="3905250"/>
            <wp:effectExtent l="0" t="0" r="9525" b="0"/>
            <wp:docPr id="245665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655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5822" w14:textId="64C82F12" w:rsidR="007F6D66" w:rsidRDefault="007F6D66" w:rsidP="007F6D66">
      <w:r>
        <w:rPr>
          <w:noProof/>
        </w:rPr>
        <w:lastRenderedPageBreak/>
        <w:drawing>
          <wp:inline distT="0" distB="0" distL="0" distR="0" wp14:anchorId="6EC29F60" wp14:editId="44FCF767">
            <wp:extent cx="5943600" cy="2165350"/>
            <wp:effectExtent l="0" t="0" r="0" b="6350"/>
            <wp:docPr id="2083661238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1238" name="Picture 1" descr="A graph on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2D4" w14:textId="40AB2AF5" w:rsidR="007F6D66" w:rsidRDefault="007F6D66" w:rsidP="007F6D66">
      <w:r>
        <w:rPr>
          <w:noProof/>
        </w:rPr>
        <w:drawing>
          <wp:inline distT="0" distB="0" distL="0" distR="0" wp14:anchorId="019BDDC9" wp14:editId="4403A4FD">
            <wp:extent cx="5943600" cy="2218055"/>
            <wp:effectExtent l="0" t="0" r="0" b="0"/>
            <wp:docPr id="185780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26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353" w14:textId="77777777" w:rsidR="007F6D66" w:rsidRDefault="007F6D66" w:rsidP="007F6D66"/>
    <w:p w14:paraId="4537C115" w14:textId="77777777" w:rsidR="007F6D66" w:rsidRDefault="007F6D66" w:rsidP="007F6D66"/>
    <w:p w14:paraId="5F4AC117" w14:textId="51DE7D46" w:rsidR="007F6D66" w:rsidRDefault="007F6D66" w:rsidP="007F6D66">
      <w:proofErr w:type="spellStart"/>
      <w:r>
        <w:t>Graficele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 NAND.</w:t>
      </w:r>
    </w:p>
    <w:p w14:paraId="0677A85A" w14:textId="5B562A2F" w:rsidR="007F6D66" w:rsidRDefault="007F6D66" w:rsidP="007F6D66">
      <w:r w:rsidRPr="007F6D66">
        <w:t xml:space="preserve">La </w:t>
      </w:r>
      <w:proofErr w:type="spellStart"/>
      <w:r w:rsidRPr="007F6D66">
        <w:t>nivelul</w:t>
      </w:r>
      <w:proofErr w:type="spellEnd"/>
      <w:r w:rsidRPr="007F6D66">
        <w:t xml:space="preserve"> </w:t>
      </w:r>
      <w:proofErr w:type="spellStart"/>
      <w:r w:rsidRPr="007F6D66">
        <w:t>simulării</w:t>
      </w:r>
      <w:proofErr w:type="spellEnd"/>
      <w:r w:rsidRPr="007F6D66">
        <w:t xml:space="preserve">, </w:t>
      </w:r>
      <w:proofErr w:type="spellStart"/>
      <w:r w:rsidRPr="007F6D66">
        <w:t>semnalul</w:t>
      </w:r>
      <w:proofErr w:type="spellEnd"/>
      <w:r w:rsidRPr="007F6D66">
        <w:t xml:space="preserve"> de </w:t>
      </w:r>
      <w:proofErr w:type="spellStart"/>
      <w:r w:rsidRPr="007F6D66">
        <w:t>intrare</w:t>
      </w:r>
      <w:proofErr w:type="spellEnd"/>
      <w:r w:rsidRPr="007F6D66">
        <w:t xml:space="preserve"> </w:t>
      </w:r>
      <w:proofErr w:type="spellStart"/>
      <w:r w:rsidRPr="007F6D66">
        <w:t>aplicat</w:t>
      </w:r>
      <w:proofErr w:type="spellEnd"/>
      <w:r w:rsidRPr="007F6D66">
        <w:t xml:space="preserve"> la "</w:t>
      </w:r>
      <w:proofErr w:type="spellStart"/>
      <w:r w:rsidRPr="007F6D66">
        <w:t>va</w:t>
      </w:r>
      <w:proofErr w:type="spellEnd"/>
      <w:r w:rsidRPr="007F6D66">
        <w:t xml:space="preserve">" </w:t>
      </w:r>
      <w:proofErr w:type="spellStart"/>
      <w:r w:rsidRPr="007F6D66">
        <w:t>va</w:t>
      </w:r>
      <w:proofErr w:type="spellEnd"/>
      <w:r w:rsidRPr="007F6D66">
        <w:t xml:space="preserve"> </w:t>
      </w:r>
      <w:proofErr w:type="spellStart"/>
      <w:r w:rsidRPr="007F6D66">
        <w:t>influența</w:t>
      </w:r>
      <w:proofErr w:type="spellEnd"/>
      <w:r w:rsidRPr="007F6D66">
        <w:t xml:space="preserve"> </w:t>
      </w:r>
      <w:proofErr w:type="spellStart"/>
      <w:r w:rsidRPr="007F6D66">
        <w:t>comportamentul</w:t>
      </w:r>
      <w:proofErr w:type="spellEnd"/>
      <w:r w:rsidRPr="007F6D66">
        <w:t xml:space="preserve"> </w:t>
      </w:r>
      <w:proofErr w:type="spellStart"/>
      <w:r w:rsidRPr="007F6D66">
        <w:t>tranzistorilor</w:t>
      </w:r>
      <w:proofErr w:type="spellEnd"/>
      <w:r w:rsidRPr="007F6D66">
        <w:t xml:space="preserve">. De </w:t>
      </w:r>
      <w:proofErr w:type="spellStart"/>
      <w:r w:rsidRPr="007F6D66">
        <w:t>exemplu</w:t>
      </w:r>
      <w:proofErr w:type="spellEnd"/>
      <w:r w:rsidRPr="007F6D66">
        <w:t xml:space="preserve">, </w:t>
      </w:r>
      <w:proofErr w:type="spellStart"/>
      <w:r w:rsidRPr="007F6D66">
        <w:t>când</w:t>
      </w:r>
      <w:proofErr w:type="spellEnd"/>
      <w:r w:rsidRPr="007F6D66">
        <w:t xml:space="preserve"> </w:t>
      </w:r>
      <w:proofErr w:type="spellStart"/>
      <w:r w:rsidRPr="007F6D66">
        <w:t>va</w:t>
      </w:r>
      <w:proofErr w:type="spellEnd"/>
      <w:r w:rsidRPr="007F6D66">
        <w:t xml:space="preserve"> </w:t>
      </w:r>
      <w:proofErr w:type="spellStart"/>
      <w:r w:rsidRPr="007F6D66">
        <w:t>este</w:t>
      </w:r>
      <w:proofErr w:type="spellEnd"/>
      <w:r w:rsidRPr="007F6D66">
        <w:t xml:space="preserve"> la </w:t>
      </w:r>
      <w:proofErr w:type="spellStart"/>
      <w:r w:rsidRPr="007F6D66">
        <w:t>nivelul</w:t>
      </w:r>
      <w:proofErr w:type="spellEnd"/>
      <w:r w:rsidRPr="007F6D66">
        <w:t xml:space="preserve"> logic "1" (5V), </w:t>
      </w:r>
      <w:proofErr w:type="spellStart"/>
      <w:r w:rsidRPr="007F6D66">
        <w:t>tranzistorii</w:t>
      </w:r>
      <w:proofErr w:type="spellEnd"/>
      <w:r w:rsidRPr="007F6D66">
        <w:t xml:space="preserve"> </w:t>
      </w:r>
      <w:proofErr w:type="spellStart"/>
      <w:r w:rsidRPr="007F6D66">
        <w:t>vor</w:t>
      </w:r>
      <w:proofErr w:type="spellEnd"/>
      <w:r w:rsidRPr="007F6D66">
        <w:t xml:space="preserve"> </w:t>
      </w:r>
      <w:proofErr w:type="spellStart"/>
      <w:r w:rsidRPr="007F6D66">
        <w:t>comuta</w:t>
      </w:r>
      <w:proofErr w:type="spellEnd"/>
      <w:r w:rsidRPr="007F6D66">
        <w:t xml:space="preserve">, </w:t>
      </w:r>
      <w:proofErr w:type="spellStart"/>
      <w:r w:rsidRPr="007F6D66">
        <w:t>iar</w:t>
      </w:r>
      <w:proofErr w:type="spellEnd"/>
      <w:r w:rsidRPr="007F6D66">
        <w:t xml:space="preserve"> </w:t>
      </w:r>
      <w:proofErr w:type="spellStart"/>
      <w:r w:rsidRPr="007F6D66">
        <w:t>ieșirea</w:t>
      </w:r>
      <w:proofErr w:type="spellEnd"/>
      <w:r w:rsidRPr="007F6D66">
        <w:t xml:space="preserve"> out </w:t>
      </w:r>
      <w:proofErr w:type="spellStart"/>
      <w:r w:rsidRPr="007F6D66">
        <w:t>va</w:t>
      </w:r>
      <w:proofErr w:type="spellEnd"/>
      <w:r w:rsidRPr="007F6D66">
        <w:t xml:space="preserve"> </w:t>
      </w:r>
      <w:proofErr w:type="spellStart"/>
      <w:r w:rsidRPr="007F6D66">
        <w:t>reflecta</w:t>
      </w:r>
      <w:proofErr w:type="spellEnd"/>
      <w:r w:rsidRPr="007F6D66">
        <w:t xml:space="preserve"> </w:t>
      </w:r>
      <w:proofErr w:type="spellStart"/>
      <w:r w:rsidRPr="007F6D66">
        <w:t>funcția</w:t>
      </w:r>
      <w:proofErr w:type="spellEnd"/>
      <w:r w:rsidRPr="007F6D66">
        <w:t xml:space="preserve"> </w:t>
      </w:r>
      <w:proofErr w:type="spellStart"/>
      <w:r w:rsidRPr="007F6D66">
        <w:t>logică</w:t>
      </w:r>
      <w:proofErr w:type="spellEnd"/>
      <w:r w:rsidRPr="007F6D66">
        <w:t xml:space="preserve"> </w:t>
      </w:r>
      <w:proofErr w:type="spellStart"/>
      <w:r w:rsidRPr="007F6D66">
        <w:t>dorită</w:t>
      </w:r>
      <w:proofErr w:type="spellEnd"/>
      <w:r w:rsidRPr="007F6D66">
        <w:t xml:space="preserve"> (</w:t>
      </w:r>
      <w:proofErr w:type="spellStart"/>
      <w:r w:rsidRPr="007F6D66">
        <w:t>operație</w:t>
      </w:r>
      <w:proofErr w:type="spellEnd"/>
      <w:r w:rsidRPr="007F6D66">
        <w:t xml:space="preserve"> NAND).</w:t>
      </w:r>
    </w:p>
    <w:sectPr w:rsidR="007F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6"/>
    <w:rsid w:val="006F47E9"/>
    <w:rsid w:val="007F6D66"/>
    <w:rsid w:val="00AD19C1"/>
    <w:rsid w:val="00B4163B"/>
    <w:rsid w:val="00BB3A9C"/>
    <w:rsid w:val="00C215F1"/>
    <w:rsid w:val="00D87AEB"/>
    <w:rsid w:val="00E904B6"/>
    <w:rsid w:val="00E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ECB"/>
  <w15:chartTrackingRefBased/>
  <w15:docId w15:val="{A20E967C-BE8B-41C2-BFDE-58DED94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1</cp:revision>
  <dcterms:created xsi:type="dcterms:W3CDTF">2024-11-08T09:11:00Z</dcterms:created>
  <dcterms:modified xsi:type="dcterms:W3CDTF">2024-11-08T09:19:00Z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2024-11-08T09:18:42Z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e02a1c8e-1561-4ff0-804e-575788aeb1c9</vt:lpwstr>
  </property>
  <property fmtid="{D5CDD505-2E9C-101B-9397-08002B2CF9AE}" pid="8" name="MSIP_Label_5b58b62f-6f94-46bd-8089-18e64b0a9abb_ContentBits">
    <vt:lpwstr>0</vt:lpwstr>
  </property>
</Properties>
</file>