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DEE1" w14:textId="026AC573" w:rsidR="00172717" w:rsidRDefault="002A7A53" w:rsidP="002A7A53">
      <w:pPr>
        <w:rPr>
          <w:rStyle w:val="fontstyle21"/>
        </w:rPr>
      </w:pPr>
      <w:r>
        <w:rPr>
          <w:rStyle w:val="fontstyle01"/>
        </w:rPr>
        <w:t xml:space="preserve">Final Project - Literature Review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proofErr w:type="spellStart"/>
      <w:r>
        <w:rPr>
          <w:rStyle w:val="fontstyle01"/>
        </w:rPr>
        <w:t>Linfeng</w:t>
      </w:r>
      <w:proofErr w:type="spellEnd"/>
      <w:r>
        <w:rPr>
          <w:rStyle w:val="fontstyle01"/>
        </w:rPr>
        <w:t xml:space="preserve"> Li, Chutao Wei</w:t>
      </w:r>
      <w:r>
        <w:rPr>
          <w:rFonts w:ascii="Georgia-Bold" w:hAnsi="Georgia-Bold"/>
          <w:b/>
          <w:bCs/>
          <w:color w:val="000000"/>
        </w:rPr>
        <w:br/>
      </w:r>
      <w:r>
        <w:rPr>
          <w:rStyle w:val="fontstyle21"/>
        </w:rPr>
        <w:t>ECEN-5224</w:t>
      </w:r>
      <w:r>
        <w:rPr>
          <w:rFonts w:ascii="BookmanOldStyle" w:hAnsi="BookmanOldStyle"/>
          <w:color w:val="000000"/>
        </w:rPr>
        <w:br/>
      </w:r>
      <w:r>
        <w:rPr>
          <w:rStyle w:val="fontstyle21"/>
        </w:rPr>
        <w:t xml:space="preserve">Professors: Eric </w:t>
      </w:r>
      <w:proofErr w:type="spellStart"/>
      <w:r>
        <w:rPr>
          <w:rStyle w:val="fontstyle21"/>
        </w:rPr>
        <w:t>Bogatin</w:t>
      </w:r>
      <w:proofErr w:type="spellEnd"/>
      <w:r>
        <w:rPr>
          <w:rStyle w:val="fontstyle21"/>
        </w:rPr>
        <w:t xml:space="preserve"> and Melinda </w:t>
      </w:r>
      <w:proofErr w:type="spellStart"/>
      <w:r>
        <w:rPr>
          <w:rStyle w:val="fontstyle21"/>
        </w:rPr>
        <w:t>Piket</w:t>
      </w:r>
      <w:proofErr w:type="spellEnd"/>
      <w:r>
        <w:rPr>
          <w:rStyle w:val="fontstyle21"/>
        </w:rPr>
        <w:t xml:space="preserve">-May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>Due Date: 03/1</w:t>
      </w:r>
      <w:r>
        <w:rPr>
          <w:rStyle w:val="fontstyle21"/>
        </w:rPr>
        <w:t>8</w:t>
      </w:r>
      <w:r>
        <w:rPr>
          <w:rStyle w:val="fontstyle21"/>
        </w:rPr>
        <w:t>/2018</w:t>
      </w:r>
    </w:p>
    <w:p w14:paraId="7E2C1913" w14:textId="56DD60A1" w:rsidR="002A7A53" w:rsidRDefault="002A7A53" w:rsidP="002A7A53">
      <w:pPr>
        <w:rPr>
          <w:rStyle w:val="fontstyle21"/>
        </w:rPr>
      </w:pPr>
    </w:p>
    <w:p w14:paraId="03AE8C79" w14:textId="69565B0F" w:rsidR="002A7A53" w:rsidRDefault="00961D4C" w:rsidP="002A7A53">
      <w:pPr>
        <w:pStyle w:val="Heading1"/>
        <w:rPr>
          <w:rFonts w:ascii="Georgia-Bold" w:hAnsi="Georgia-Bold"/>
          <w:b/>
          <w:bCs/>
          <w:color w:val="000000"/>
          <w:sz w:val="28"/>
          <w:szCs w:val="28"/>
        </w:rPr>
      </w:pPr>
      <w:r>
        <w:rPr>
          <w:rFonts w:ascii="Georgia-Bold" w:hAnsi="Georgia-Bold"/>
          <w:b/>
          <w:bCs/>
          <w:color w:val="000000"/>
          <w:sz w:val="28"/>
          <w:szCs w:val="28"/>
        </w:rPr>
        <w:t>1</w:t>
      </w:r>
      <w:r>
        <w:rPr>
          <w:rFonts w:ascii="Georgia-Bold" w:hAnsi="Georgia-Bold"/>
          <w:b/>
          <w:bCs/>
          <w:color w:val="000000"/>
          <w:sz w:val="28"/>
          <w:szCs w:val="28"/>
        </w:rPr>
        <w:tab/>
      </w:r>
      <w:r w:rsidR="002A7A53" w:rsidRPr="002A7A53">
        <w:rPr>
          <w:rFonts w:ascii="Georgia-Bold" w:hAnsi="Georgia-Bold"/>
          <w:b/>
          <w:bCs/>
          <w:color w:val="000000"/>
          <w:sz w:val="28"/>
          <w:szCs w:val="28"/>
        </w:rPr>
        <w:t>Problem Statement</w:t>
      </w:r>
    </w:p>
    <w:p w14:paraId="05D0DAC8" w14:textId="78A24640" w:rsidR="002A7A53" w:rsidRDefault="002A7A53" w:rsidP="002A7A53">
      <w:pPr>
        <w:rPr>
          <w:rFonts w:ascii="BookmanOldStyle" w:hAnsi="BookmanOldStyle"/>
          <w:color w:val="000000"/>
        </w:rPr>
      </w:pPr>
      <w:r w:rsidRPr="002A7A53">
        <w:rPr>
          <w:rFonts w:ascii="Georgia-Bold" w:hAnsi="Georgia-Bold"/>
          <w:b/>
          <w:bCs/>
          <w:color w:val="000000"/>
          <w:sz w:val="28"/>
          <w:szCs w:val="28"/>
        </w:rPr>
        <w:br/>
      </w:r>
      <w:proofErr w:type="gramStart"/>
      <w:r w:rsidRPr="002A7A53">
        <w:rPr>
          <w:rFonts w:ascii="BookmanOldStyle" w:hAnsi="BookmanOldStyle"/>
          <w:color w:val="000000"/>
        </w:rPr>
        <w:t>Accordingly</w:t>
      </w:r>
      <w:proofErr w:type="gramEnd"/>
      <w:r w:rsidRPr="002A7A53">
        <w:rPr>
          <w:rFonts w:ascii="BookmanOldStyle" w:hAnsi="BookmanOldStyle"/>
          <w:color w:val="000000"/>
        </w:rPr>
        <w:t xml:space="preserve"> </w:t>
      </w:r>
      <w:proofErr w:type="spellStart"/>
      <w:r w:rsidRPr="002A7A53">
        <w:rPr>
          <w:rFonts w:ascii="BookmanOldStyle" w:hAnsi="BookmanOldStyle"/>
          <w:color w:val="000000"/>
        </w:rPr>
        <w:t>Bogatin</w:t>
      </w:r>
      <w:proofErr w:type="spellEnd"/>
      <w:r w:rsidRPr="002A7A53">
        <w:rPr>
          <w:rFonts w:ascii="BookmanOldStyle" w:hAnsi="BookmanOldStyle"/>
          <w:color w:val="000000"/>
        </w:rPr>
        <w:t xml:space="preserve"> [1], between every two nets in a system, there will always be some </w:t>
      </w:r>
      <w:proofErr w:type="spellStart"/>
      <w:r w:rsidRPr="002A7A53">
        <w:rPr>
          <w:rFonts w:ascii="BookmanOldStyle" w:hAnsi="BookmanOldStyle"/>
          <w:color w:val="000000"/>
        </w:rPr>
        <w:t>combinationofcapacitivecoupling</w:t>
      </w:r>
      <w:proofErr w:type="spellEnd"/>
      <w:r w:rsidRPr="002A7A53">
        <w:rPr>
          <w:rFonts w:ascii="BookmanOldStyle" w:hAnsi="BookmanOldStyle"/>
          <w:color w:val="000000"/>
        </w:rPr>
        <w:t xml:space="preserve"> and </w:t>
      </w:r>
      <w:proofErr w:type="spellStart"/>
      <w:r w:rsidRPr="002A7A53">
        <w:rPr>
          <w:rFonts w:ascii="BookmanOldStyle" w:hAnsi="BookmanOldStyle"/>
          <w:color w:val="000000"/>
        </w:rPr>
        <w:t>inductivecoupling</w:t>
      </w:r>
      <w:proofErr w:type="spellEnd"/>
      <w:r w:rsidRPr="002A7A53">
        <w:rPr>
          <w:rFonts w:ascii="BookmanOldStyle" w:hAnsi="BookmanOldStyle"/>
          <w:color w:val="000000"/>
        </w:rPr>
        <w:t xml:space="preserve"> arising from these </w:t>
      </w:r>
      <w:proofErr w:type="spellStart"/>
      <w:r w:rsidRPr="002A7A53">
        <w:rPr>
          <w:rFonts w:ascii="BookmanOldStyle" w:hAnsi="BookmanOldStyle"/>
          <w:color w:val="000000"/>
        </w:rPr>
        <w:t>fringefields</w:t>
      </w:r>
      <w:proofErr w:type="spellEnd"/>
      <w:r w:rsidRPr="002A7A53">
        <w:rPr>
          <w:rFonts w:ascii="BookmanOldStyle" w:hAnsi="BookmanOldStyle"/>
          <w:color w:val="000000"/>
        </w:rPr>
        <w:t xml:space="preserve">. </w:t>
      </w:r>
      <w:proofErr w:type="spellStart"/>
      <w:r w:rsidRPr="002A7A53">
        <w:rPr>
          <w:rFonts w:ascii="BookmanOldStyle" w:hAnsi="BookmanOldStyle"/>
          <w:color w:val="000000"/>
        </w:rPr>
        <w:t>Werefer</w:t>
      </w:r>
      <w:proofErr w:type="spellEnd"/>
      <w:r w:rsidRPr="002A7A53">
        <w:rPr>
          <w:rFonts w:ascii="BookmanOldStyle" w:hAnsi="BookmanOldStyle"/>
          <w:color w:val="000000"/>
        </w:rPr>
        <w:t xml:space="preserve"> to</w:t>
      </w:r>
      <w:r w:rsidRPr="002A7A53">
        <w:rPr>
          <w:rFonts w:ascii="BookmanOldStyle" w:hAnsi="BookmanOldStyle"/>
          <w:color w:val="000000"/>
        </w:rPr>
        <w:br/>
        <w:t>the coupling capacitance and the coupling inductance as the mutual capacitance and the mutual</w:t>
      </w:r>
      <w:r w:rsidRPr="002A7A53">
        <w:rPr>
          <w:rFonts w:ascii="BookmanOldStyle" w:hAnsi="BookmanOldStyle"/>
          <w:color w:val="000000"/>
        </w:rPr>
        <w:br/>
        <w:t>inductance. (...) The far-end noise voltage is related to the net coupled current through the terminating resistor on the far end. This, after all, is the voltage that is propagating down the quiet</w:t>
      </w:r>
      <w:r w:rsidRPr="002A7A53">
        <w:rPr>
          <w:rFonts w:ascii="BookmanOldStyle" w:hAnsi="BookmanOldStyle"/>
          <w:color w:val="000000"/>
        </w:rPr>
        <w:br/>
        <w:t>line in the forward direction. (...) If there is any inhomogeneity in the distribution of dielectric</w:t>
      </w:r>
      <w:r w:rsidRPr="002A7A53">
        <w:rPr>
          <w:rFonts w:ascii="BookmanOldStyle" w:hAnsi="BookmanOldStyle"/>
          <w:color w:val="000000"/>
        </w:rPr>
        <w:br/>
        <w:t>materials, the fields will see a different effective dielectric constant depending on the specific voltage</w:t>
      </w:r>
      <w:r w:rsidRPr="002A7A53">
        <w:rPr>
          <w:rFonts w:ascii="BookmanOldStyle" w:hAnsi="BookmanOldStyle"/>
          <w:color w:val="000000"/>
        </w:rPr>
        <w:br/>
        <w:t xml:space="preserve">pattern between the signal lines and the return path, </w:t>
      </w:r>
      <w:bookmarkStart w:id="0" w:name="_GoBack"/>
      <w:bookmarkEnd w:id="0"/>
      <w:r w:rsidRPr="002A7A53">
        <w:rPr>
          <w:rFonts w:ascii="BookmanOldStyle" w:hAnsi="BookmanOldStyle"/>
          <w:color w:val="000000"/>
        </w:rPr>
        <w:t>and there will be a difference in the relative</w:t>
      </w:r>
      <w:r w:rsidRPr="002A7A53">
        <w:rPr>
          <w:rFonts w:ascii="BookmanOldStyle" w:hAnsi="BookmanOldStyle"/>
          <w:color w:val="000000"/>
        </w:rPr>
        <w:br/>
        <w:t>capacitive and inductive coupling. This will result in far-end noise.</w:t>
      </w:r>
    </w:p>
    <w:p w14:paraId="046DEEC1" w14:textId="09ECFD8C" w:rsidR="002A7A53" w:rsidRDefault="002A7A53" w:rsidP="002A7A53">
      <w:pPr>
        <w:rPr>
          <w:rFonts w:ascii="BookmanOldStyle" w:hAnsi="BookmanOldStyle"/>
          <w:color w:val="000000"/>
        </w:rPr>
      </w:pPr>
    </w:p>
    <w:p w14:paraId="63C79EE7" w14:textId="584D58EA" w:rsidR="00961D4C" w:rsidRDefault="00961D4C" w:rsidP="008E0B2C">
      <w:pPr>
        <w:pStyle w:val="Heading1"/>
        <w:rPr>
          <w:rFonts w:ascii="Georgia-Bold" w:hAnsi="Georgia-Bold"/>
          <w:b/>
          <w:bCs/>
          <w:color w:val="000000"/>
          <w:sz w:val="28"/>
          <w:szCs w:val="28"/>
        </w:rPr>
      </w:pPr>
      <w:r w:rsidRPr="00961D4C">
        <w:rPr>
          <w:rFonts w:ascii="Georgia-Bold" w:hAnsi="Georgia-Bold"/>
          <w:b/>
          <w:bCs/>
          <w:color w:val="000000"/>
          <w:sz w:val="28"/>
          <w:szCs w:val="28"/>
        </w:rPr>
        <w:t>2</w:t>
      </w:r>
      <w:r>
        <w:rPr>
          <w:rFonts w:ascii="Georgia-Bold" w:hAnsi="Georgia-Bold"/>
          <w:b/>
          <w:bCs/>
          <w:color w:val="000000"/>
          <w:sz w:val="28"/>
          <w:szCs w:val="28"/>
        </w:rPr>
        <w:tab/>
      </w:r>
      <w:r w:rsidRPr="00961D4C">
        <w:rPr>
          <w:rFonts w:ascii="Georgia-Bold" w:hAnsi="Georgia-Bold"/>
          <w:b/>
          <w:bCs/>
          <w:color w:val="000000"/>
          <w:sz w:val="28"/>
          <w:szCs w:val="28"/>
        </w:rPr>
        <w:t>Literature Compilation</w:t>
      </w:r>
    </w:p>
    <w:p w14:paraId="20987694" w14:textId="2A58EA31" w:rsidR="00961D4C" w:rsidRDefault="00961D4C" w:rsidP="002A7A53">
      <w:pPr>
        <w:rPr>
          <w:rFonts w:ascii="BookmanOldStyle" w:hAnsi="BookmanOldStyle"/>
          <w:color w:val="000000"/>
        </w:rPr>
      </w:pPr>
    </w:p>
    <w:p w14:paraId="301D23D5" w14:textId="68F46789" w:rsidR="00961D4C" w:rsidRDefault="00961D4C" w:rsidP="002A7A53">
      <w:pPr>
        <w:rPr>
          <w:rFonts w:ascii="BookmanOldStyle" w:hAnsi="BookmanOldStyle"/>
          <w:color w:val="000000"/>
        </w:rPr>
      </w:pPr>
    </w:p>
    <w:p w14:paraId="0334E5B7" w14:textId="1F5D4306" w:rsidR="00961D4C" w:rsidRDefault="00961D4C" w:rsidP="002A7A53">
      <w:pPr>
        <w:rPr>
          <w:rFonts w:ascii="BookmanOldStyle" w:hAnsi="BookmanOldStyle"/>
          <w:color w:val="000000"/>
        </w:rPr>
      </w:pPr>
    </w:p>
    <w:p w14:paraId="57E0F0BB" w14:textId="0586533C" w:rsidR="00961D4C" w:rsidRDefault="00961D4C" w:rsidP="008E0B2C">
      <w:pPr>
        <w:pStyle w:val="Heading1"/>
        <w:rPr>
          <w:rFonts w:ascii="Georgia-Bold" w:hAnsi="Georgia-Bold"/>
          <w:b/>
          <w:bCs/>
          <w:color w:val="000000"/>
          <w:sz w:val="28"/>
          <w:szCs w:val="28"/>
        </w:rPr>
      </w:pPr>
      <w:r>
        <w:rPr>
          <w:rFonts w:ascii="Georgia-Bold" w:hAnsi="Georgia-Bold"/>
          <w:b/>
          <w:bCs/>
          <w:color w:val="000000"/>
          <w:sz w:val="28"/>
          <w:szCs w:val="28"/>
        </w:rPr>
        <w:t>3</w:t>
      </w:r>
      <w:r>
        <w:rPr>
          <w:rFonts w:ascii="Georgia-Bold" w:hAnsi="Georgia-Bold"/>
          <w:b/>
          <w:bCs/>
          <w:color w:val="000000"/>
          <w:sz w:val="28"/>
          <w:szCs w:val="28"/>
        </w:rPr>
        <w:tab/>
      </w:r>
      <w:r w:rsidRPr="00961D4C">
        <w:rPr>
          <w:rFonts w:ascii="Georgia-Bold" w:hAnsi="Georgia-Bold"/>
          <w:b/>
          <w:bCs/>
          <w:color w:val="000000"/>
          <w:sz w:val="28"/>
          <w:szCs w:val="28"/>
        </w:rPr>
        <w:t>Solutions to be Investigated &amp; Work Methodology</w:t>
      </w:r>
    </w:p>
    <w:p w14:paraId="226C464D" w14:textId="2ED1B6EA" w:rsidR="00961D4C" w:rsidRDefault="00961D4C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p w14:paraId="3E62F8AA" w14:textId="75EA5A6F" w:rsidR="00961D4C" w:rsidRDefault="00961D4C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p w14:paraId="3A9C5BDF" w14:textId="1B7D441E" w:rsidR="00961D4C" w:rsidRDefault="00961D4C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p w14:paraId="2FAAFF07" w14:textId="182250EF" w:rsidR="00961D4C" w:rsidRDefault="00961D4C" w:rsidP="008E0B2C">
      <w:pPr>
        <w:pStyle w:val="Heading1"/>
        <w:rPr>
          <w:rFonts w:ascii="Georgia-Bold" w:hAnsi="Georgia-Bold"/>
          <w:b/>
          <w:bCs/>
          <w:color w:val="000000"/>
          <w:sz w:val="28"/>
          <w:szCs w:val="28"/>
        </w:rPr>
      </w:pPr>
      <w:r>
        <w:rPr>
          <w:rFonts w:ascii="Georgia-Bold" w:hAnsi="Georgia-Bold"/>
          <w:b/>
          <w:bCs/>
          <w:color w:val="000000"/>
          <w:sz w:val="28"/>
          <w:szCs w:val="28"/>
        </w:rPr>
        <w:t>4</w:t>
      </w:r>
      <w:r>
        <w:rPr>
          <w:rFonts w:ascii="Georgia-Bold" w:hAnsi="Georgia-Bold"/>
          <w:b/>
          <w:bCs/>
          <w:color w:val="000000"/>
          <w:sz w:val="28"/>
          <w:szCs w:val="28"/>
        </w:rPr>
        <w:tab/>
      </w:r>
      <w:r w:rsidRPr="00961D4C">
        <w:rPr>
          <w:rFonts w:ascii="Georgia-Bold" w:hAnsi="Georgia-Bold"/>
          <w:b/>
          <w:bCs/>
          <w:color w:val="000000"/>
          <w:sz w:val="28"/>
          <w:szCs w:val="28"/>
        </w:rPr>
        <w:t>Final Considerations</w:t>
      </w:r>
    </w:p>
    <w:p w14:paraId="65A317BB" w14:textId="3CD2460D" w:rsidR="00961D4C" w:rsidRDefault="00961D4C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p w14:paraId="69D62C19" w14:textId="5866B0F1" w:rsidR="00961D4C" w:rsidRDefault="00961D4C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p w14:paraId="769F0309" w14:textId="3CA5F208" w:rsidR="00961D4C" w:rsidRDefault="00961D4C" w:rsidP="002A7A53">
      <w:pPr>
        <w:rPr>
          <w:rFonts w:ascii="BookmanOldStyle" w:hAnsi="BookmanOldStyle"/>
          <w:color w:val="000000"/>
        </w:rPr>
      </w:pPr>
      <w:r w:rsidRPr="00961D4C">
        <w:rPr>
          <w:rFonts w:ascii="Georgia-Bold" w:hAnsi="Georgia-Bold"/>
          <w:b/>
          <w:bCs/>
          <w:color w:val="000000"/>
          <w:sz w:val="28"/>
          <w:szCs w:val="28"/>
        </w:rPr>
        <w:t>References</w:t>
      </w:r>
    </w:p>
    <w:p w14:paraId="5A722414" w14:textId="77777777" w:rsidR="002A7A53" w:rsidRPr="002A7A53" w:rsidRDefault="002A7A53" w:rsidP="002A7A53">
      <w:pPr>
        <w:rPr>
          <w:rFonts w:ascii="Georgia-Bold" w:hAnsi="Georgia-Bold"/>
          <w:b/>
          <w:bCs/>
          <w:color w:val="000000"/>
          <w:sz w:val="28"/>
          <w:szCs w:val="28"/>
        </w:rPr>
      </w:pPr>
    </w:p>
    <w:sectPr w:rsidR="002A7A53" w:rsidRPr="002A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6242C" w14:textId="77777777" w:rsidR="00B24491" w:rsidRDefault="00B24491" w:rsidP="00661F7D">
      <w:pPr>
        <w:spacing w:after="0" w:line="240" w:lineRule="auto"/>
      </w:pPr>
      <w:r>
        <w:separator/>
      </w:r>
    </w:p>
  </w:endnote>
  <w:endnote w:type="continuationSeparator" w:id="0">
    <w:p w14:paraId="35ABA132" w14:textId="77777777" w:rsidR="00B24491" w:rsidRDefault="00B24491" w:rsidP="0066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59A8" w14:textId="77777777" w:rsidR="00B24491" w:rsidRDefault="00B24491" w:rsidP="00661F7D">
      <w:pPr>
        <w:spacing w:after="0" w:line="240" w:lineRule="auto"/>
      </w:pPr>
      <w:r>
        <w:separator/>
      </w:r>
    </w:p>
  </w:footnote>
  <w:footnote w:type="continuationSeparator" w:id="0">
    <w:p w14:paraId="3B8CC6F9" w14:textId="77777777" w:rsidR="00B24491" w:rsidRDefault="00B24491" w:rsidP="00661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7"/>
    <w:rsid w:val="00172717"/>
    <w:rsid w:val="001A3BE7"/>
    <w:rsid w:val="002A7A53"/>
    <w:rsid w:val="00661F7D"/>
    <w:rsid w:val="00676DDD"/>
    <w:rsid w:val="008E0B2C"/>
    <w:rsid w:val="00961D4C"/>
    <w:rsid w:val="00B105A0"/>
    <w:rsid w:val="00B24491"/>
    <w:rsid w:val="00B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4DEB"/>
  <w15:chartTrackingRefBased/>
  <w15:docId w15:val="{3B86B051-7244-4285-96A8-53ED3D93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7D"/>
  </w:style>
  <w:style w:type="paragraph" w:styleId="Footer">
    <w:name w:val="footer"/>
    <w:basedOn w:val="Normal"/>
    <w:link w:val="FooterChar"/>
    <w:uiPriority w:val="99"/>
    <w:unhideWhenUsed/>
    <w:rsid w:val="0066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7D"/>
  </w:style>
  <w:style w:type="character" w:customStyle="1" w:styleId="Heading2Char">
    <w:name w:val="Heading 2 Char"/>
    <w:basedOn w:val="DefaultParagraphFont"/>
    <w:link w:val="Heading2"/>
    <w:uiPriority w:val="9"/>
    <w:rsid w:val="00661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2A7A53"/>
    <w:rPr>
      <w:rFonts w:ascii="Georgia-Bold" w:hAnsi="Georg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A7A53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5C7E-37DA-43A2-BE1F-0399C2BB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cp:keywords/>
  <dc:description/>
  <cp:lastModifiedBy>Chutao Wei</cp:lastModifiedBy>
  <cp:revision>6</cp:revision>
  <dcterms:created xsi:type="dcterms:W3CDTF">2019-02-15T11:33:00Z</dcterms:created>
  <dcterms:modified xsi:type="dcterms:W3CDTF">2019-03-16T23:00:00Z</dcterms:modified>
</cp:coreProperties>
</file>