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2734"/>
        <w:gridCol w:w="2977"/>
      </w:tblGrid>
      <w:tr w:rsidR="00795927" w:rsidTr="00795927">
        <w:trPr>
          <w:jc w:val="center"/>
        </w:trPr>
        <w:tc>
          <w:tcPr>
            <w:tcW w:w="1802" w:type="dxa"/>
          </w:tcPr>
          <w:p w:rsidR="00795927" w:rsidRDefault="00795927" w:rsidP="00795927">
            <w:pPr>
              <w:jc w:val="center"/>
            </w:pPr>
            <w:r>
              <w:t>Stock</w:t>
            </w:r>
          </w:p>
        </w:tc>
        <w:tc>
          <w:tcPr>
            <w:tcW w:w="2734" w:type="dxa"/>
          </w:tcPr>
          <w:p w:rsidR="00795927" w:rsidRDefault="00795927" w:rsidP="00795927">
            <w:pPr>
              <w:jc w:val="center"/>
            </w:pPr>
            <w:r>
              <w:t>Confidence Interval for mu</w:t>
            </w:r>
          </w:p>
        </w:tc>
        <w:tc>
          <w:tcPr>
            <w:tcW w:w="2977" w:type="dxa"/>
          </w:tcPr>
          <w:p w:rsidR="00795927" w:rsidRDefault="00795927" w:rsidP="00795927">
            <w:pPr>
              <w:jc w:val="center"/>
            </w:pPr>
            <w:r>
              <w:t xml:space="preserve">Confidence Interval for </w:t>
            </w:r>
            <w:proofErr w:type="spellStart"/>
            <w:r>
              <w:t>sigmasquare</w:t>
            </w:r>
            <w:proofErr w:type="spellEnd"/>
          </w:p>
        </w:tc>
      </w:tr>
      <w:tr w:rsidR="00795927" w:rsidTr="00795927">
        <w:trPr>
          <w:jc w:val="center"/>
        </w:trPr>
        <w:tc>
          <w:tcPr>
            <w:tcW w:w="1802" w:type="dxa"/>
          </w:tcPr>
          <w:p w:rsidR="00795927" w:rsidRDefault="00795927" w:rsidP="00795927">
            <w:pPr>
              <w:jc w:val="center"/>
            </w:pPr>
            <w:r>
              <w:t>AAPL</w:t>
            </w:r>
          </w:p>
        </w:tc>
        <w:tc>
          <w:tcPr>
            <w:tcW w:w="2734" w:type="dxa"/>
          </w:tcPr>
          <w:p w:rsidR="00795927" w:rsidRDefault="00795927" w:rsidP="00795927">
            <w:pPr>
              <w:jc w:val="center"/>
            </w:pPr>
            <w: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-0.0007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0.00037</w:t>
            </w:r>
            <w:r>
              <w:t>)</w:t>
            </w:r>
          </w:p>
        </w:tc>
        <w:tc>
          <w:tcPr>
            <w:tcW w:w="2977" w:type="dxa"/>
          </w:tcPr>
          <w:p w:rsidR="00795927" w:rsidRDefault="00795927" w:rsidP="00795927">
            <w:pPr>
              <w:jc w:val="center"/>
            </w:pPr>
            <w: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0.00015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0.00017</w:t>
            </w:r>
            <w:r>
              <w:t>)</w:t>
            </w:r>
          </w:p>
        </w:tc>
      </w:tr>
      <w:tr w:rsidR="00795927" w:rsidTr="00795927">
        <w:trPr>
          <w:jc w:val="center"/>
        </w:trPr>
        <w:tc>
          <w:tcPr>
            <w:tcW w:w="1802" w:type="dxa"/>
          </w:tcPr>
          <w:p w:rsidR="00795927" w:rsidRDefault="00795927" w:rsidP="00795927">
            <w:pPr>
              <w:jc w:val="center"/>
            </w:pPr>
            <w:r>
              <w:t>LULU</w:t>
            </w:r>
          </w:p>
        </w:tc>
        <w:tc>
          <w:tcPr>
            <w:tcW w:w="2734" w:type="dxa"/>
          </w:tcPr>
          <w:p w:rsidR="00795927" w:rsidRDefault="00795927" w:rsidP="00795927">
            <w:pPr>
              <w:jc w:val="center"/>
            </w:pPr>
            <w: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-0.00059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0.0012</w:t>
            </w:r>
            <w:r>
              <w:t>)</w:t>
            </w:r>
          </w:p>
        </w:tc>
        <w:tc>
          <w:tcPr>
            <w:tcW w:w="2977" w:type="dxa"/>
          </w:tcPr>
          <w:p w:rsidR="00795927" w:rsidRPr="00795927" w:rsidRDefault="00795927" w:rsidP="00795927">
            <w:pPr>
              <w:pStyle w:val="NormalWeb"/>
              <w:spacing w:before="0" w:beforeAutospacing="0" w:after="0" w:afterAutospacing="0"/>
              <w:jc w:val="center"/>
              <w:rPr>
                <w:rFonts w:ascii="-webkit-standard" w:hAnsi="-webkit-standard"/>
                <w:color w:val="000000"/>
              </w:rPr>
            </w:pPr>
            <w: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0.00040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0.0004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  <w:r>
              <w:t>)</w:t>
            </w:r>
          </w:p>
        </w:tc>
      </w:tr>
      <w:tr w:rsidR="00795927" w:rsidTr="00795927">
        <w:trPr>
          <w:jc w:val="center"/>
        </w:trPr>
        <w:tc>
          <w:tcPr>
            <w:tcW w:w="1802" w:type="dxa"/>
          </w:tcPr>
          <w:p w:rsidR="00795927" w:rsidRDefault="00795927" w:rsidP="00795927">
            <w:pPr>
              <w:jc w:val="center"/>
            </w:pPr>
            <w:r>
              <w:t>PVH</w:t>
            </w:r>
          </w:p>
        </w:tc>
        <w:tc>
          <w:tcPr>
            <w:tcW w:w="2734" w:type="dxa"/>
          </w:tcPr>
          <w:p w:rsidR="00795927" w:rsidRDefault="00795927" w:rsidP="00795927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-0.00087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0.0006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1)</w:t>
            </w:r>
          </w:p>
        </w:tc>
        <w:tc>
          <w:tcPr>
            <w:tcW w:w="2977" w:type="dxa"/>
          </w:tcPr>
          <w:p w:rsidR="00795927" w:rsidRDefault="00795927" w:rsidP="00795927">
            <w:pPr>
              <w:jc w:val="center"/>
            </w:pPr>
            <w: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0.00027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0.0003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>
              <w:t>)</w:t>
            </w:r>
          </w:p>
        </w:tc>
      </w:tr>
      <w:tr w:rsidR="00795927" w:rsidTr="00795927">
        <w:trPr>
          <w:jc w:val="center"/>
        </w:trPr>
        <w:tc>
          <w:tcPr>
            <w:tcW w:w="1802" w:type="dxa"/>
          </w:tcPr>
          <w:p w:rsidR="00795927" w:rsidRDefault="00795927" w:rsidP="00795927">
            <w:pPr>
              <w:jc w:val="center"/>
            </w:pPr>
            <w:r>
              <w:t>RL</w:t>
            </w:r>
          </w:p>
        </w:tc>
        <w:tc>
          <w:tcPr>
            <w:tcW w:w="2734" w:type="dxa"/>
          </w:tcPr>
          <w:p w:rsidR="00795927" w:rsidRDefault="00795927" w:rsidP="00795927">
            <w:pPr>
              <w:jc w:val="center"/>
            </w:pPr>
            <w: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-0.0004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0.00090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2977" w:type="dxa"/>
          </w:tcPr>
          <w:p w:rsidR="00795927" w:rsidRDefault="00795927" w:rsidP="00795927">
            <w:pPr>
              <w:jc w:val="center"/>
            </w:pPr>
            <w: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0.00022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0.00025</w:t>
            </w:r>
            <w:r>
              <w:t>)</w:t>
            </w:r>
          </w:p>
        </w:tc>
      </w:tr>
      <w:tr w:rsidR="00795927" w:rsidTr="00795927">
        <w:trPr>
          <w:jc w:val="center"/>
        </w:trPr>
        <w:tc>
          <w:tcPr>
            <w:tcW w:w="1802" w:type="dxa"/>
          </w:tcPr>
          <w:p w:rsidR="00795927" w:rsidRDefault="00795927" w:rsidP="00795927">
            <w:pPr>
              <w:jc w:val="center"/>
            </w:pPr>
            <w:r>
              <w:t>TIF</w:t>
            </w:r>
          </w:p>
        </w:tc>
        <w:tc>
          <w:tcPr>
            <w:tcW w:w="2734" w:type="dxa"/>
          </w:tcPr>
          <w:p w:rsidR="00795927" w:rsidRDefault="00795927" w:rsidP="00795927">
            <w:pPr>
              <w:jc w:val="center"/>
            </w:pPr>
            <w: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-0.00016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0.001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1)</w:t>
            </w:r>
          </w:p>
        </w:tc>
        <w:tc>
          <w:tcPr>
            <w:tcW w:w="2977" w:type="dxa"/>
          </w:tcPr>
          <w:p w:rsidR="00795927" w:rsidRDefault="00795927" w:rsidP="00795927">
            <w:pPr>
              <w:jc w:val="center"/>
            </w:pPr>
            <w: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0.00019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0.0002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>
              <w:t>)</w:t>
            </w:r>
          </w:p>
        </w:tc>
      </w:tr>
      <w:tr w:rsidR="00795927" w:rsidTr="00795927">
        <w:trPr>
          <w:jc w:val="center"/>
        </w:trPr>
        <w:tc>
          <w:tcPr>
            <w:tcW w:w="1802" w:type="dxa"/>
          </w:tcPr>
          <w:p w:rsidR="00795927" w:rsidRDefault="00795927" w:rsidP="00795927">
            <w:pPr>
              <w:jc w:val="center"/>
            </w:pPr>
            <w:r>
              <w:t>GPS</w:t>
            </w:r>
          </w:p>
        </w:tc>
        <w:tc>
          <w:tcPr>
            <w:tcW w:w="2734" w:type="dxa"/>
          </w:tcPr>
          <w:p w:rsidR="00795927" w:rsidRDefault="00795927" w:rsidP="00795927">
            <w:pPr>
              <w:jc w:val="center"/>
            </w:pPr>
            <w: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-0.0002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6,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0.0011</w:t>
            </w:r>
            <w:r>
              <w:t>)</w:t>
            </w:r>
          </w:p>
        </w:tc>
        <w:tc>
          <w:tcPr>
            <w:tcW w:w="2977" w:type="dxa"/>
          </w:tcPr>
          <w:p w:rsidR="00795927" w:rsidRPr="00795927" w:rsidRDefault="00795927" w:rsidP="00795927">
            <w:pPr>
              <w:pStyle w:val="NormalWeb"/>
              <w:spacing w:before="0" w:beforeAutospacing="0" w:after="0" w:afterAutospacing="0"/>
              <w:jc w:val="center"/>
              <w:rPr>
                <w:rFonts w:ascii="-webkit-standard" w:hAnsi="-webkit-standard"/>
                <w:color w:val="000000"/>
              </w:rPr>
            </w:pPr>
            <w: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0.0002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4,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0.0002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r>
              <w:t>)</w:t>
            </w:r>
          </w:p>
        </w:tc>
      </w:tr>
      <w:tr w:rsidR="00795927" w:rsidTr="00795927">
        <w:trPr>
          <w:jc w:val="center"/>
        </w:trPr>
        <w:tc>
          <w:tcPr>
            <w:tcW w:w="1802" w:type="dxa"/>
          </w:tcPr>
          <w:p w:rsidR="00795927" w:rsidRDefault="00795927" w:rsidP="00795927">
            <w:pPr>
              <w:jc w:val="center"/>
            </w:pPr>
            <w:r>
              <w:t>HNNMY</w:t>
            </w:r>
          </w:p>
        </w:tc>
        <w:tc>
          <w:tcPr>
            <w:tcW w:w="2734" w:type="dxa"/>
          </w:tcPr>
          <w:p w:rsidR="00795927" w:rsidRDefault="00795927" w:rsidP="00795927">
            <w:pPr>
              <w:jc w:val="center"/>
            </w:pPr>
            <w: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0.00062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0.001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>
              <w:t>)</w:t>
            </w:r>
          </w:p>
        </w:tc>
        <w:tc>
          <w:tcPr>
            <w:tcW w:w="2977" w:type="dxa"/>
          </w:tcPr>
          <w:p w:rsidR="00795927" w:rsidRPr="00795927" w:rsidRDefault="00795927" w:rsidP="00795927">
            <w:pPr>
              <w:pStyle w:val="NormalWeb"/>
              <w:spacing w:before="0" w:beforeAutospacing="0" w:after="0" w:afterAutospacing="0"/>
              <w:jc w:val="center"/>
              <w:rPr>
                <w:rFonts w:ascii="-webkit-standard" w:hAnsi="-webkit-standard"/>
                <w:color w:val="000000"/>
              </w:rPr>
            </w:pPr>
            <w: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8.5e-05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9.6e-05</w:t>
            </w:r>
            <w:r>
              <w:t>)</w:t>
            </w:r>
          </w:p>
        </w:tc>
      </w:tr>
      <w:tr w:rsidR="00795927" w:rsidTr="00795927">
        <w:trPr>
          <w:jc w:val="center"/>
        </w:trPr>
        <w:tc>
          <w:tcPr>
            <w:tcW w:w="1802" w:type="dxa"/>
          </w:tcPr>
          <w:p w:rsidR="00795927" w:rsidRDefault="00795927" w:rsidP="00795927">
            <w:pPr>
              <w:jc w:val="center"/>
            </w:pPr>
            <w:r>
              <w:t>KO</w:t>
            </w:r>
          </w:p>
        </w:tc>
        <w:tc>
          <w:tcPr>
            <w:tcW w:w="2734" w:type="dxa"/>
            <w:tcBorders>
              <w:bottom w:val="single" w:sz="4" w:space="0" w:color="auto"/>
            </w:tcBorders>
          </w:tcPr>
          <w:p w:rsidR="00795927" w:rsidRPr="00795927" w:rsidRDefault="00795927" w:rsidP="00795927">
            <w:pPr>
              <w:pStyle w:val="NormalWeb"/>
              <w:spacing w:before="0" w:beforeAutospacing="0" w:after="0" w:afterAutospacing="0"/>
              <w:jc w:val="center"/>
              <w:rPr>
                <w:rFonts w:ascii="-webkit-standard" w:hAnsi="-webkit-standard"/>
                <w:color w:val="000000"/>
              </w:rPr>
            </w:pPr>
            <w: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1.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e-05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6.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e-04</w:t>
            </w:r>
            <w:r>
              <w:t>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795927" w:rsidRDefault="00795927" w:rsidP="00795927">
            <w:pPr>
              <w:jc w:val="center"/>
            </w:pPr>
            <w: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5.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e-05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6.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e-05</w:t>
            </w:r>
            <w:r>
              <w:t>)</w:t>
            </w:r>
          </w:p>
        </w:tc>
      </w:tr>
      <w:tr w:rsidR="00795927" w:rsidTr="00795927">
        <w:trPr>
          <w:jc w:val="center"/>
        </w:trPr>
        <w:tc>
          <w:tcPr>
            <w:tcW w:w="1802" w:type="dxa"/>
          </w:tcPr>
          <w:p w:rsidR="00795927" w:rsidRDefault="00795927" w:rsidP="00795927">
            <w:pPr>
              <w:jc w:val="center"/>
            </w:pPr>
            <w:r>
              <w:t>NKE</w:t>
            </w:r>
          </w:p>
        </w:tc>
        <w:tc>
          <w:tcPr>
            <w:tcW w:w="2734" w:type="dxa"/>
            <w:tcBorders>
              <w:bottom w:val="single" w:sz="4" w:space="0" w:color="auto"/>
            </w:tcBorders>
          </w:tcPr>
          <w:p w:rsidR="00795927" w:rsidRPr="00795927" w:rsidRDefault="00795927" w:rsidP="00795927">
            <w:pPr>
              <w:pStyle w:val="NormalWeb"/>
              <w:spacing w:before="0" w:beforeAutospacing="0" w:after="0" w:afterAutospacing="0"/>
              <w:jc w:val="center"/>
              <w:rPr>
                <w:rFonts w:ascii="-webkit-standard" w:hAnsi="-webkit-standard"/>
                <w:color w:val="000000"/>
              </w:rPr>
            </w:pPr>
            <w: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6.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e-05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1.0e-03</w:t>
            </w:r>
            <w:r>
              <w:t>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795927" w:rsidRDefault="00795927" w:rsidP="00795927">
            <w:pPr>
              <w:jc w:val="center"/>
            </w:pPr>
            <w: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0.0001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0.00013</w:t>
            </w:r>
            <w:r>
              <w:t>)</w:t>
            </w:r>
          </w:p>
        </w:tc>
      </w:tr>
      <w:tr w:rsidR="00795927" w:rsidTr="00795927">
        <w:trPr>
          <w:jc w:val="center"/>
        </w:trPr>
        <w:tc>
          <w:tcPr>
            <w:tcW w:w="1802" w:type="dxa"/>
          </w:tcPr>
          <w:p w:rsidR="00795927" w:rsidRDefault="00795927" w:rsidP="00795927">
            <w:pPr>
              <w:jc w:val="center"/>
            </w:pPr>
            <w:r>
              <w:t>REV</w:t>
            </w:r>
          </w:p>
        </w:tc>
        <w:tc>
          <w:tcPr>
            <w:tcW w:w="2734" w:type="dxa"/>
            <w:tcBorders>
              <w:top w:val="single" w:sz="4" w:space="0" w:color="auto"/>
            </w:tcBorders>
          </w:tcPr>
          <w:p w:rsidR="00795927" w:rsidRDefault="00795927" w:rsidP="00795927">
            <w:pPr>
              <w:jc w:val="center"/>
            </w:pPr>
            <w: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-0.0010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0.0009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>
              <w:t>)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795927" w:rsidRDefault="00795927" w:rsidP="00795927">
            <w:pPr>
              <w:jc w:val="center"/>
            </w:pPr>
            <w: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0.0004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7,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0.0005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>
              <w:t>)</w:t>
            </w:r>
          </w:p>
        </w:tc>
      </w:tr>
    </w:tbl>
    <w:p w:rsidR="00265587" w:rsidRDefault="00295306"/>
    <w:sectPr w:rsidR="00265587" w:rsidSect="00AC74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306" w:rsidRDefault="00295306" w:rsidP="00795927">
      <w:r>
        <w:separator/>
      </w:r>
    </w:p>
  </w:endnote>
  <w:endnote w:type="continuationSeparator" w:id="0">
    <w:p w:rsidR="00295306" w:rsidRDefault="00295306" w:rsidP="00795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927" w:rsidRDefault="00795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927" w:rsidRDefault="007959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927" w:rsidRDefault="00795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306" w:rsidRDefault="00295306" w:rsidP="00795927">
      <w:r>
        <w:separator/>
      </w:r>
    </w:p>
  </w:footnote>
  <w:footnote w:type="continuationSeparator" w:id="0">
    <w:p w:rsidR="00295306" w:rsidRDefault="00295306" w:rsidP="00795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927" w:rsidRDefault="00795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927" w:rsidRDefault="0079592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927" w:rsidRDefault="007959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27"/>
    <w:rsid w:val="00295306"/>
    <w:rsid w:val="005F1231"/>
    <w:rsid w:val="006F2BCC"/>
    <w:rsid w:val="00795927"/>
    <w:rsid w:val="00AC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7F91"/>
  <w15:chartTrackingRefBased/>
  <w15:docId w15:val="{71F5BE8B-C41D-9246-AA91-FB620C6F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959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959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5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927"/>
  </w:style>
  <w:style w:type="paragraph" w:styleId="Footer">
    <w:name w:val="footer"/>
    <w:basedOn w:val="Normal"/>
    <w:link w:val="FooterChar"/>
    <w:uiPriority w:val="99"/>
    <w:unhideWhenUsed/>
    <w:rsid w:val="007959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EB688D-79DB-C24E-8F18-BB47C1996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2018-12-07T21:24:00Z</dcterms:created>
  <dcterms:modified xsi:type="dcterms:W3CDTF">2018-12-07T21:46:00Z</dcterms:modified>
</cp:coreProperties>
</file>