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Activity – Rehearse and Improve Your Delivery with AI</w:t>
      </w:r>
    </w:p>
    <w:p>
      <w:r>
        <w:rPr>
          <w:b/>
          <w:sz w:val="26"/>
        </w:rPr>
        <w:t>1. Record or transcribe 60–90 seconds</w:t>
      </w:r>
    </w:p>
    <w:p>
      <w:pPr>
        <w:spacing w:after="100"/>
      </w:pPr>
      <w:r>
        <w:t>Deliver part of your presentation, then paste the transcript without confidential details.</w:t>
      </w:r>
    </w:p>
    <w:p>
      <w:pPr>
        <w:spacing w:after="100"/>
      </w:pPr>
      <w:r>
        <w:t>Hasouba Presentation Transcript:</w:t>
      </w:r>
    </w:p>
    <w:p>
      <w:pPr>
        <w:spacing w:after="100"/>
      </w:pPr>
      <w:r>
        <w:t>“Choosing a laptop can be confusing because there are many different specifications and prices. The most important thing is to understand what you actually need. A student may need a reliable laptop for studying and everyday tasks, while a programmer, engineer, or gamer may need more powerful hardware. At Hasouba, we believe that the best laptop is not necessarily the most expensive one. We first understand your usage and budget, then help you choose the specifications that fit your needs. So, before buying your next laptop, ask yourself: What will I use it for, and what is my budget?”</w:t>
      </w:r>
    </w:p>
    <w:p>
      <w:r>
        <w:rPr>
          <w:b/>
          <w:sz w:val="26"/>
        </w:rPr>
        <w:t>2. Request rubric-based feedback</w:t>
      </w:r>
    </w:p>
    <w:p>
      <w:pPr>
        <w:spacing w:after="100"/>
      </w:pPr>
      <w:r>
        <w:t>Ask AI to score clarity, structure, audience focus, concision, and tone from the transcript.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Score / 5</w:t>
            </w:r>
          </w:p>
        </w:tc>
        <w:tc>
          <w:tcPr>
            <w:tcW w:type="dxa" w:w="3408"/>
          </w:tcPr>
          <w:p>
            <w:r>
              <w:t>Feedback</w:t>
            </w:r>
          </w:p>
        </w:tc>
      </w:tr>
      <w:tr>
        <w:tc>
          <w:tcPr>
            <w:tcW w:type="dxa" w:w="3408"/>
          </w:tcPr>
          <w:p>
            <w:r>
              <w:t>Clarity</w:t>
            </w:r>
          </w:p>
        </w:tc>
        <w:tc>
          <w:tcPr>
            <w:tcW w:type="dxa" w:w="3408"/>
          </w:tcPr>
          <w:p>
            <w:r>
              <w:t>5/5</w:t>
            </w:r>
          </w:p>
        </w:tc>
        <w:tc>
          <w:tcPr>
            <w:tcW w:type="dxa" w:w="3408"/>
          </w:tcPr>
          <w:p>
            <w:r>
              <w:t>The message is clear and easy to understand.</w:t>
            </w:r>
          </w:p>
        </w:tc>
      </w:tr>
      <w:tr>
        <w:tc>
          <w:tcPr>
            <w:tcW w:type="dxa" w:w="3408"/>
          </w:tcPr>
          <w:p>
            <w:r>
              <w:t>Structure</w:t>
            </w:r>
          </w:p>
        </w:tc>
        <w:tc>
          <w:tcPr>
            <w:tcW w:type="dxa" w:w="3408"/>
          </w:tcPr>
          <w:p>
            <w:r>
              <w:t>4/5</w:t>
            </w:r>
          </w:p>
        </w:tc>
        <w:tc>
          <w:tcPr>
            <w:tcW w:type="dxa" w:w="3408"/>
          </w:tcPr>
          <w:p>
            <w:r>
              <w:t>The presentation has a logical flow, but the opening could be stronger.</w:t>
            </w:r>
          </w:p>
        </w:tc>
      </w:tr>
      <w:tr>
        <w:tc>
          <w:tcPr>
            <w:tcW w:type="dxa" w:w="3408"/>
          </w:tcPr>
          <w:p>
            <w:r>
              <w:t>Audience Focus</w:t>
            </w:r>
          </w:p>
        </w:tc>
        <w:tc>
          <w:tcPr>
            <w:tcW w:type="dxa" w:w="3408"/>
          </w:tcPr>
          <w:p>
            <w:r>
              <w:t>5/5</w:t>
            </w:r>
          </w:p>
        </w:tc>
        <w:tc>
          <w:tcPr>
            <w:tcW w:type="dxa" w:w="3408"/>
          </w:tcPr>
          <w:p>
            <w:r>
              <w:t>It directly addresses customers who are looking to buy a laptop.</w:t>
            </w:r>
          </w:p>
        </w:tc>
      </w:tr>
      <w:tr>
        <w:tc>
          <w:tcPr>
            <w:tcW w:type="dxa" w:w="3408"/>
          </w:tcPr>
          <w:p>
            <w:r>
              <w:t>Concision</w:t>
            </w:r>
          </w:p>
        </w:tc>
        <w:tc>
          <w:tcPr>
            <w:tcW w:type="dxa" w:w="3408"/>
          </w:tcPr>
          <w:p>
            <w:r>
              <w:t>4/5</w:t>
            </w:r>
          </w:p>
        </w:tc>
        <w:tc>
          <w:tcPr>
            <w:tcW w:type="dxa" w:w="3408"/>
          </w:tcPr>
          <w:p>
            <w:r>
              <w:t>The message is focused, but some sentences could be shorter.</w:t>
            </w:r>
          </w:p>
        </w:tc>
      </w:tr>
      <w:tr>
        <w:tc>
          <w:tcPr>
            <w:tcW w:type="dxa" w:w="3408"/>
          </w:tcPr>
          <w:p>
            <w:r>
              <w:t>Confidence/Tone</w:t>
            </w:r>
          </w:p>
        </w:tc>
        <w:tc>
          <w:tcPr>
            <w:tcW w:type="dxa" w:w="3408"/>
          </w:tcPr>
          <w:p>
            <w:r>
              <w:t>4/5</w:t>
            </w:r>
          </w:p>
        </w:tc>
        <w:tc>
          <w:tcPr>
            <w:tcW w:type="dxa" w:w="3408"/>
          </w:tcPr>
          <w:p>
            <w:r>
              <w:t>The tone is professional and friendly, but a stronger opening and closing would make it more confident.</w:t>
            </w:r>
          </w:p>
        </w:tc>
      </w:tr>
    </w:tbl>
    <w:p>
      <w:r>
        <w:rPr>
          <w:b/>
          <w:sz w:val="26"/>
        </w:rPr>
        <w:t>3. Improve the weakest passage</w:t>
      </w:r>
    </w:p>
    <w:p>
      <w:pPr>
        <w:spacing w:after="100"/>
      </w:pPr>
      <w:r>
        <w:t>Weakest Passage: The opening.</w:t>
      </w:r>
    </w:p>
    <w:p>
      <w:pPr>
        <w:spacing w:after="100"/>
      </w:pPr>
      <w:r>
        <w:t>Three Highest-Impact Improvements:</w:t>
      </w:r>
    </w:p>
    <w:p>
      <w:pPr>
        <w:spacing w:after="100"/>
      </w:pPr>
      <w:r>
        <w:t>• Start with a strong question that immediately grabs attention.</w:t>
      </w:r>
    </w:p>
    <w:p>
      <w:pPr>
        <w:spacing w:after="100"/>
      </w:pPr>
      <w:r>
        <w:t>• Use shorter and more direct sentences.</w:t>
      </w:r>
    </w:p>
    <w:p>
      <w:pPr>
        <w:spacing w:after="100"/>
      </w:pPr>
      <w:r>
        <w:t>• Make the main customer benefit clear from the beginning.</w:t>
      </w:r>
    </w:p>
    <w:p>
      <w:pPr>
        <w:spacing w:after="100"/>
      </w:pPr>
      <w:r>
        <w:t>Revised Passage:</w:t>
      </w:r>
    </w:p>
    <w:p>
      <w:pPr>
        <w:spacing w:after="100"/>
      </w:pPr>
      <w:r>
        <w:t>“Think you need the most expensive laptop? Not necessarily. The right laptop depends on what you actually use it for. A student, programmer, engineer, and gamer can all need completely different specifications. At Hasouba, we start with your needs and budget, then help you choose the right laptop without paying for features you don't need.”</w:t>
      </w:r>
    </w:p>
    <w:p>
      <w:r>
        <w:rPr>
          <w:b/>
          <w:sz w:val="26"/>
        </w:rPr>
        <w:t>4. Deliver again and compare</w:t>
      </w:r>
    </w:p>
    <w:p>
      <w:pPr>
        <w:spacing w:after="100"/>
      </w:pPr>
      <w:r>
        <w:t>Rehearse the presentation one more time and focus on:</w:t>
      </w:r>
    </w:p>
    <w:p>
      <w:pPr>
        <w:spacing w:after="100"/>
      </w:pPr>
      <w:r>
        <w:t>• Speaking at a steady pace.</w:t>
      </w:r>
    </w:p>
    <w:p>
      <w:pPr>
        <w:spacing w:after="100"/>
      </w:pPr>
      <w:r>
        <w:t>• Pausing after important questions.</w:t>
      </w:r>
    </w:p>
    <w:p>
      <w:pPr>
        <w:spacing w:after="100"/>
      </w:pPr>
      <w:r>
        <w:t>• Maintaining eye contact.</w:t>
      </w:r>
    </w:p>
    <w:p>
      <w:pPr>
        <w:spacing w:after="100"/>
      </w:pPr>
      <w:r>
        <w:t>• Using confident body language.</w:t>
      </w:r>
    </w:p>
    <w:p>
      <w:pPr>
        <w:spacing w:after="100"/>
      </w:pPr>
      <w:r>
        <w:t>• Emphasizing key phrases such as “your needs” and “your budget.”</w:t>
      </w:r>
    </w:p>
    <w:p>
      <w:pPr>
        <w:spacing w:after="100"/>
      </w:pPr>
      <w:r>
        <w:t>Expected Result: The second delivery should sound more confident, natural, clear, and focused on the customer.</w:t>
      </w:r>
    </w:p>
    <w:p>
      <w:r>
        <w:rPr>
          <w:b/>
          <w:sz w:val="26"/>
        </w:rPr>
        <w:t>READY-TO-USE PROMPT</w:t>
      </w:r>
    </w:p>
    <w:p>
      <w:pPr>
        <w:spacing w:after="100"/>
      </w:pPr>
      <w:r>
        <w:t>“Act as a presentation rehearsal coach. Review this 60–90 second transcript for my laptop retail brand, Hasouba. Score each area from 1–5: clarity, structure, audience focus, concision, and confidence/tone. Give one specific example for each score. Suggest the three highest-impact improvements, then rewrite only the weakest passage in a natural, confident voice. Do not add unsupported facts.</w:t>
        <w:br/>
        <w:br/>
        <w:t>Transcript: [paste transcript].”</w:t>
      </w:r>
    </w:p>
    <w:p>
      <w:pPr>
        <w:spacing w:after="100"/>
      </w:pPr>
      <w:r>
        <w:t>Output: A feedback rubric and one revised passage.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