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pacing w:before="0" w:after="120"/>
        <w:rPr>
          <w:rFonts w:ascii="Times New Roman" w:hAnsi="Times New Roman" w:eastAsia="Arial" w:cs="Times New Roman"/>
          <w:color w:val="000000"/>
          <w:sz w:val="20"/>
          <w:szCs w:val="20"/>
          <w:lang w:eastAsia="ru-RU"/>
        </w:rPr>
      </w:pPr>
      <w:r>
        <w:rPr>
          <w:rFonts w:eastAsia="Arial" w:cs="Times New Roman" w:ascii="Times New Roman" w:hAnsi="Times New Roman"/>
          <w:color w:val="000000"/>
          <w:sz w:val="20"/>
          <w:szCs w:val="20"/>
          <w:lang w:eastAsia="ru-RU"/>
        </w:rPr>
        <w:t>Тест план</w:t>
      </w:r>
    </w:p>
    <w:p>
      <w:pPr>
        <w:pStyle w:val="Normal"/>
        <w:pBdr/>
        <w:spacing w:before="0" w:after="120"/>
        <w:rPr>
          <w:rFonts w:ascii="Times New Roman" w:hAnsi="Times New Roman" w:eastAsia="Arial" w:cs="Times New Roman"/>
          <w:color w:val="000000"/>
          <w:sz w:val="20"/>
          <w:szCs w:val="20"/>
          <w:lang w:eastAsia="ru-RU"/>
        </w:rPr>
      </w:pPr>
      <w:r>
        <w:rPr>
          <w:rFonts w:eastAsia="Arial" w:cs="Times New Roman" w:ascii="Times New Roman" w:hAnsi="Times New Roman"/>
          <w:color w:val="000000"/>
          <w:sz w:val="20"/>
          <w:szCs w:val="20"/>
          <w:lang w:eastAsia="ru-RU"/>
        </w:rPr>
      </w:r>
    </w:p>
    <w:p>
      <w:pPr>
        <w:pStyle w:val="ListParagraph"/>
        <w:numPr>
          <w:ilvl w:val="0"/>
          <w:numId w:val="1"/>
        </w:numPr>
        <w:pBdr/>
        <w:spacing w:before="0" w:after="120"/>
        <w:contextualSpacing/>
        <w:rPr>
          <w:rFonts w:ascii="Times New Roman" w:hAnsi="Times New Roman" w:eastAsia="Arial" w:cs="Times New Roman"/>
          <w:color w:val="000000"/>
          <w:sz w:val="20"/>
          <w:szCs w:val="20"/>
          <w:lang w:eastAsia="ru-RU"/>
        </w:rPr>
      </w:pPr>
      <w:r>
        <w:rPr>
          <w:rFonts w:eastAsia="Arial" w:cs="Times New Roman" w:ascii="Times New Roman" w:hAnsi="Times New Roman"/>
          <w:color w:val="000000"/>
          <w:sz w:val="20"/>
          <w:szCs w:val="20"/>
          <w:lang w:eastAsia="ru-RU"/>
        </w:rPr>
        <w:t>Тестирование твердого туалетного мыла. Это необходимо для определения качества продукта. Нашими клиентами будут производители данного мыла. Продукт предназначен  для повседневной жизни. Туалетное мыло используется для ухода за телом человека.</w:t>
      </w:r>
    </w:p>
    <w:p>
      <w:pPr>
        <w:pStyle w:val="ListParagraph"/>
        <w:numPr>
          <w:ilvl w:val="0"/>
          <w:numId w:val="1"/>
        </w:numPr>
        <w:pBdr/>
        <w:spacing w:before="0" w:after="120"/>
        <w:contextualSpacing/>
        <w:rPr>
          <w:rFonts w:ascii="Times New Roman" w:hAnsi="Times New Roman" w:eastAsia="Arial" w:cs="Times New Roman"/>
          <w:color w:val="000000"/>
          <w:sz w:val="20"/>
          <w:szCs w:val="20"/>
          <w:lang w:eastAsia="ru-RU"/>
        </w:rPr>
      </w:pPr>
      <w:r>
        <w:rPr>
          <w:rFonts w:eastAsia="Arial" w:cs="Times New Roman" w:ascii="Times New Roman" w:hAnsi="Times New Roman"/>
          <w:color w:val="000000"/>
          <w:sz w:val="20"/>
          <w:szCs w:val="20"/>
          <w:lang w:eastAsia="ru-RU"/>
        </w:rPr>
        <w:t>Компоненты и функции, которые мы будем тестировать:</w:t>
      </w:r>
    </w:p>
    <w:tbl>
      <w:tblPr>
        <w:tblW w:w="9357" w:type="dxa"/>
        <w:jc w:val="left"/>
        <w:tblInd w:w="0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61"/>
        <w:gridCol w:w="6295"/>
      </w:tblGrid>
      <w:tr>
        <w:trPr/>
        <w:tc>
          <w:tcPr>
            <w:tcW w:w="30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59" w:before="0" w:after="120"/>
              <w:rPr>
                <w:rFonts w:ascii="Times New Roman" w:hAnsi="Times New Roman" w:eastAsia="Arial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Внешний вид</w:t>
            </w:r>
          </w:p>
        </w:tc>
        <w:tc>
          <w:tcPr>
            <w:tcW w:w="629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eastAsia="Arial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ровная поверхность, возможно наличие выдавленного рисунка. Отсутствие пятен, следов выпота. Не допускается наличие трещин</w:t>
            </w:r>
          </w:p>
        </w:tc>
      </w:tr>
      <w:tr>
        <w:trPr/>
        <w:tc>
          <w:tcPr>
            <w:tcW w:w="30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59" w:before="0" w:after="120"/>
              <w:rPr>
                <w:rFonts w:ascii="Times New Roman" w:hAnsi="Times New Roman" w:eastAsia="Arial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Форма</w:t>
            </w:r>
          </w:p>
        </w:tc>
        <w:tc>
          <w:tcPr>
            <w:tcW w:w="629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eastAsia="Arial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Соответствие марке</w:t>
            </w:r>
          </w:p>
        </w:tc>
      </w:tr>
      <w:tr>
        <w:trPr/>
        <w:tc>
          <w:tcPr>
            <w:tcW w:w="30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59" w:before="0" w:after="120"/>
              <w:rPr>
                <w:rFonts w:ascii="Times New Roman" w:hAnsi="Times New Roman" w:eastAsia="Arial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Цвет</w:t>
            </w:r>
          </w:p>
        </w:tc>
        <w:tc>
          <w:tcPr>
            <w:tcW w:w="629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eastAsia="Arial" w:cs="Times New Roman"/>
                <w:b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ровный, без разводов и полос, если только это не предусмотрено по рецептуре</w:t>
            </w:r>
          </w:p>
        </w:tc>
      </w:tr>
      <w:tr>
        <w:trPr/>
        <w:tc>
          <w:tcPr>
            <w:tcW w:w="30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59" w:before="0" w:after="120"/>
              <w:rPr>
                <w:rFonts w:ascii="Times New Roman" w:hAnsi="Times New Roman" w:eastAsia="Arial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Запах</w:t>
            </w:r>
          </w:p>
        </w:tc>
        <w:tc>
          <w:tcPr>
            <w:tcW w:w="629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eastAsia="Arial" w:cs="Times New Roman"/>
                <w:b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отсутствие посторонних запахов кроме аромата, предусмотренного наименованием</w:t>
            </w:r>
          </w:p>
        </w:tc>
      </w:tr>
      <w:tr>
        <w:trPr/>
        <w:tc>
          <w:tcPr>
            <w:tcW w:w="30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59" w:before="0" w:after="120"/>
              <w:rPr>
                <w:rFonts w:ascii="Times New Roman" w:hAnsi="Times New Roman" w:eastAsia="Arial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Консистенция</w:t>
            </w:r>
          </w:p>
        </w:tc>
        <w:tc>
          <w:tcPr>
            <w:tcW w:w="629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eastAsia="Arial" w:cs="Times New Roman"/>
                <w:b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твердое и гладкое, на разрезе однородное, без пустот</w:t>
            </w:r>
          </w:p>
        </w:tc>
      </w:tr>
      <w:tr>
        <w:trPr/>
        <w:tc>
          <w:tcPr>
            <w:tcW w:w="30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59" w:before="0" w:after="120"/>
              <w:rPr>
                <w:rFonts w:ascii="Times New Roman" w:hAnsi="Times New Roman" w:eastAsia="Arial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Вес</w:t>
            </w:r>
          </w:p>
        </w:tc>
        <w:tc>
          <w:tcPr>
            <w:tcW w:w="629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eastAsia="Arial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100г</w:t>
            </w:r>
          </w:p>
        </w:tc>
      </w:tr>
      <w:tr>
        <w:trPr/>
        <w:tc>
          <w:tcPr>
            <w:tcW w:w="30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59" w:before="0" w:after="120"/>
              <w:rPr>
                <w:rFonts w:ascii="Times New Roman" w:hAnsi="Times New Roman" w:eastAsia="Arial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eastAsia="ru-RU"/>
              </w:rPr>
              <w:t xml:space="preserve">Уровень </w:t>
            </w: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PH</w:t>
            </w:r>
          </w:p>
        </w:tc>
        <w:tc>
          <w:tcPr>
            <w:tcW w:w="629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eastAsia="Arial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5-8</w:t>
            </w:r>
          </w:p>
        </w:tc>
      </w:tr>
      <w:tr>
        <w:trPr/>
        <w:tc>
          <w:tcPr>
            <w:tcW w:w="30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59" w:before="0" w:after="120"/>
              <w:rPr>
                <w:rFonts w:ascii="Times New Roman" w:hAnsi="Times New Roman" w:eastAsia="Arial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Уровень мыльности</w:t>
            </w:r>
          </w:p>
        </w:tc>
        <w:tc>
          <w:tcPr>
            <w:tcW w:w="629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eastAsia="Arial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Средний</w:t>
            </w:r>
          </w:p>
        </w:tc>
      </w:tr>
      <w:tr>
        <w:trPr/>
        <w:tc>
          <w:tcPr>
            <w:tcW w:w="30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59" w:before="0" w:after="120"/>
              <w:rPr>
                <w:rFonts w:ascii="Times New Roman" w:hAnsi="Times New Roman" w:eastAsia="Arial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Уровень смывания</w:t>
            </w:r>
          </w:p>
        </w:tc>
        <w:tc>
          <w:tcPr>
            <w:tcW w:w="629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eastAsia="Arial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0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59" w:before="0" w:after="120"/>
              <w:rPr>
                <w:rFonts w:ascii="Times New Roman" w:hAnsi="Times New Roman" w:eastAsia="Arial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Размокание при длительном контакте с водой</w:t>
            </w:r>
          </w:p>
        </w:tc>
        <w:tc>
          <w:tcPr>
            <w:tcW w:w="629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eastAsia="Arial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Незначительное</w:t>
            </w:r>
          </w:p>
        </w:tc>
      </w:tr>
      <w:tr>
        <w:trPr/>
        <w:tc>
          <w:tcPr>
            <w:tcW w:w="30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59" w:before="0" w:after="120"/>
              <w:rPr>
                <w:rFonts w:ascii="Times New Roman" w:hAnsi="Times New Roman" w:eastAsia="Arial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Дефекты внешнего вида</w:t>
            </w:r>
          </w:p>
        </w:tc>
        <w:tc>
          <w:tcPr>
            <w:tcW w:w="629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eastAsia="Arial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Отсутствие белого налета, деформации, трещин</w:t>
            </w:r>
          </w:p>
        </w:tc>
      </w:tr>
    </w:tbl>
    <w:p>
      <w:pPr>
        <w:pStyle w:val="Normal"/>
        <w:pBdr/>
        <w:spacing w:before="0" w:after="120"/>
        <w:ind w:firstLine="708"/>
        <w:rPr>
          <w:rFonts w:ascii="Times New Roman" w:hAnsi="Times New Roman" w:eastAsia="Arial" w:cs="Times New Roman"/>
          <w:color w:val="000000"/>
          <w:sz w:val="20"/>
          <w:szCs w:val="20"/>
          <w:lang w:eastAsia="ru-RU"/>
        </w:rPr>
      </w:pPr>
      <w:r>
        <w:rPr>
          <w:rFonts w:eastAsia="Arial" w:cs="Times New Roman" w:ascii="Times New Roman" w:hAnsi="Times New Roman"/>
          <w:color w:val="000000"/>
          <w:sz w:val="20"/>
          <w:szCs w:val="20"/>
          <w:lang w:eastAsia="ru-RU"/>
        </w:rPr>
      </w:r>
    </w:p>
    <w:p>
      <w:pPr>
        <w:pStyle w:val="Normal"/>
        <w:pBdr/>
        <w:spacing w:before="0" w:after="120"/>
        <w:ind w:firstLine="708"/>
        <w:rPr>
          <w:rFonts w:ascii="Times New Roman" w:hAnsi="Times New Roman" w:eastAsia="Arial" w:cs="Times New Roman"/>
          <w:color w:val="000000"/>
          <w:sz w:val="20"/>
          <w:szCs w:val="20"/>
          <w:lang w:eastAsia="ru-RU"/>
        </w:rPr>
      </w:pPr>
      <w:r>
        <w:rPr>
          <w:rFonts w:eastAsia="Arial" w:cs="Times New Roman" w:ascii="Times New Roman" w:hAnsi="Times New Roman"/>
          <w:color w:val="000000"/>
          <w:sz w:val="20"/>
          <w:szCs w:val="20"/>
          <w:lang w:eastAsia="ru-RU"/>
        </w:rPr>
        <w:t>Компоненты и функции, которые мы не будем тестировать:</w:t>
      </w:r>
    </w:p>
    <w:tbl>
      <w:tblPr>
        <w:tblW w:w="6930" w:type="dxa"/>
        <w:jc w:val="left"/>
        <w:tblInd w:w="0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08"/>
        <w:gridCol w:w="4821"/>
      </w:tblGrid>
      <w:tr>
        <w:trPr/>
        <w:tc>
          <w:tcPr>
            <w:tcW w:w="210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59" w:before="0" w:after="120"/>
              <w:rPr>
                <w:rFonts w:ascii="Times New Roman" w:hAnsi="Times New Roman" w:eastAsia="Arial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Arial" w:cs="Times New Roman" w:ascii="Times New Roman" w:hAnsi="Times New Roman"/>
                <w:sz w:val="20"/>
                <w:szCs w:val="20"/>
                <w:lang w:eastAsia="ru-RU"/>
              </w:rPr>
              <w:t>Вещества входящие в состав (список 1)</w:t>
            </w:r>
          </w:p>
        </w:tc>
        <w:tc>
          <w:tcPr>
            <w:tcW w:w="482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40" w:before="120" w:after="0"/>
              <w:ind w:left="425" w:hanging="0"/>
              <w:contextualSpacing/>
              <w:rPr>
                <w:rFonts w:ascii="Times New Roman" w:hAnsi="Times New Roman" w:eastAsia="Arial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eastAsia="ru-RU"/>
              </w:rPr>
            </w:r>
          </w:p>
          <w:p>
            <w:pPr>
              <w:pStyle w:val="Normal"/>
              <w:spacing w:lineRule="auto" w:line="240" w:before="120" w:after="0"/>
              <w:contextualSpacing/>
              <w:rPr>
                <w:rFonts w:ascii="Times New Roman" w:hAnsi="Times New Roman" w:eastAsia="Arial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Способно удалять загрязнения любой степени</w:t>
            </w:r>
          </w:p>
          <w:p>
            <w:pPr>
              <w:pStyle w:val="Normal"/>
              <w:spacing w:lineRule="auto" w:line="240" w:before="120" w:after="0"/>
              <w:ind w:left="425" w:hanging="0"/>
              <w:contextualSpacing/>
              <w:rPr>
                <w:rFonts w:ascii="Times New Roman" w:hAnsi="Times New Roman" w:eastAsia="Arial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10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59" w:before="0" w:after="120"/>
              <w:rPr>
                <w:rFonts w:ascii="Times New Roman" w:hAnsi="Times New Roman" w:eastAsia="Arial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Arial" w:cs="Times New Roman" w:ascii="Times New Roman" w:hAnsi="Times New Roman"/>
                <w:sz w:val="20"/>
                <w:szCs w:val="20"/>
                <w:lang w:eastAsia="ru-RU"/>
              </w:rPr>
              <w:t>Вещества входящие в состав (список 2)</w:t>
            </w:r>
          </w:p>
        </w:tc>
        <w:tc>
          <w:tcPr>
            <w:tcW w:w="482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40" w:before="120" w:after="0"/>
              <w:contextualSpacing/>
              <w:rPr>
                <w:rFonts w:ascii="Times New Roman" w:hAnsi="Times New Roman" w:eastAsia="Arial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Имеет дезинфицирующие свойства</w:t>
            </w:r>
          </w:p>
          <w:p>
            <w:pPr>
              <w:pStyle w:val="Normal"/>
              <w:spacing w:lineRule="auto" w:line="240" w:before="120" w:after="0"/>
              <w:ind w:left="425" w:hanging="0"/>
              <w:contextualSpacing/>
              <w:rPr>
                <w:rFonts w:ascii="Times New Roman" w:hAnsi="Times New Roman" w:eastAsia="Arial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10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59" w:before="0" w:after="120"/>
              <w:rPr>
                <w:rFonts w:ascii="Times New Roman" w:hAnsi="Times New Roman" w:eastAsia="Arial" w:cs="Times New Roman"/>
                <w:sz w:val="20"/>
                <w:szCs w:val="20"/>
                <w:lang w:eastAsia="ru-RU"/>
              </w:rPr>
            </w:pPr>
            <w:r>
              <w:rPr>
                <w:rFonts w:eastAsia="Arial" w:cs="Times New Roman" w:ascii="Times New Roman" w:hAnsi="Times New Roman"/>
                <w:sz w:val="20"/>
                <w:szCs w:val="20"/>
                <w:lang w:eastAsia="ru-RU"/>
              </w:rPr>
              <w:t>Вещества входящие в состав (список 3)</w:t>
            </w:r>
          </w:p>
        </w:tc>
        <w:tc>
          <w:tcPr>
            <w:tcW w:w="482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40" w:before="120" w:after="0"/>
              <w:contextualSpacing/>
              <w:rPr>
                <w:rFonts w:ascii="Times New Roman" w:hAnsi="Times New Roman" w:eastAsia="Arial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Хорошо растворяется в воде при любой температуре</w:t>
            </w:r>
          </w:p>
        </w:tc>
      </w:tr>
      <w:tr>
        <w:trPr/>
        <w:tc>
          <w:tcPr>
            <w:tcW w:w="210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59" w:before="0" w:after="120"/>
              <w:rPr>
                <w:rFonts w:ascii="Times New Roman" w:hAnsi="Times New Roman" w:eastAsia="Arial" w:cs="Times New Roman"/>
                <w:sz w:val="20"/>
                <w:szCs w:val="20"/>
                <w:lang w:eastAsia="ru-RU"/>
              </w:rPr>
            </w:pPr>
            <w:r>
              <w:rPr>
                <w:rFonts w:eastAsia="Arial" w:cs="Times New Roman" w:ascii="Times New Roman" w:hAnsi="Times New Roman"/>
                <w:sz w:val="20"/>
                <w:szCs w:val="20"/>
                <w:lang w:eastAsia="ru-RU"/>
              </w:rPr>
              <w:t>Красители и отдушки</w:t>
            </w:r>
          </w:p>
        </w:tc>
        <w:tc>
          <w:tcPr>
            <w:tcW w:w="482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eastAsia="Arial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вызвать раздражение, если существует склонность к аллергическим реакциям</w:t>
            </w:r>
          </w:p>
        </w:tc>
      </w:tr>
      <w:tr>
        <w:trPr/>
        <w:tc>
          <w:tcPr>
            <w:tcW w:w="210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59" w:before="0" w:after="120"/>
              <w:rPr>
                <w:rFonts w:ascii="Times New Roman" w:hAnsi="Times New Roman" w:eastAsia="Arial" w:cs="Times New Roman"/>
                <w:sz w:val="20"/>
                <w:szCs w:val="20"/>
                <w:lang w:eastAsia="ru-RU"/>
              </w:rPr>
            </w:pPr>
            <w:r>
              <w:rPr>
                <w:rFonts w:eastAsia="Arial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482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eastAsia="Arial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Arial" w:cs="Times New Roman" w:ascii="Times New Roman" w:hAnsi="Times New Roman"/>
                <w:color w:val="FF0000"/>
                <w:sz w:val="20"/>
                <w:szCs w:val="20"/>
                <w:lang w:eastAsia="ru-RU"/>
              </w:rPr>
            </w:r>
          </w:p>
        </w:tc>
      </w:tr>
    </w:tbl>
    <w:p>
      <w:pPr>
        <w:pStyle w:val="Normal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Для тестирования понадобятся следующие компоненты</w:t>
      </w:r>
    </w:p>
    <w:tbl>
      <w:tblPr>
        <w:tblW w:w="9905" w:type="dxa"/>
        <w:jc w:val="left"/>
        <w:tblInd w:w="0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42"/>
        <w:gridCol w:w="3640"/>
        <w:gridCol w:w="5223"/>
      </w:tblGrid>
      <w:tr>
        <w:trPr/>
        <w:tc>
          <w:tcPr>
            <w:tcW w:w="104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eastAsia="Arial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6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eastAsia="Arial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Нож</w:t>
            </w:r>
          </w:p>
        </w:tc>
        <w:tc>
          <w:tcPr>
            <w:tcW w:w="522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eastAsia="Arial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Для определения консистенции</w:t>
            </w:r>
          </w:p>
        </w:tc>
      </w:tr>
      <w:tr>
        <w:trPr/>
        <w:tc>
          <w:tcPr>
            <w:tcW w:w="104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eastAsia="Arial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6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eastAsia="Arial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Весы</w:t>
            </w:r>
          </w:p>
        </w:tc>
        <w:tc>
          <w:tcPr>
            <w:tcW w:w="522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eastAsia="Arial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Для определения веса продукта</w:t>
            </w:r>
          </w:p>
        </w:tc>
      </w:tr>
      <w:tr>
        <w:trPr/>
        <w:tc>
          <w:tcPr>
            <w:tcW w:w="104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eastAsia="Arial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36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eastAsia="Arial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Вода</w:t>
            </w:r>
          </w:p>
        </w:tc>
        <w:tc>
          <w:tcPr>
            <w:tcW w:w="522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eastAsia="Arial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eastAsia="ru-RU"/>
              </w:rPr>
              <w:t xml:space="preserve">Для определения уровня </w:t>
            </w: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PH</w:t>
            </w:r>
          </w:p>
        </w:tc>
      </w:tr>
      <w:tr>
        <w:trPr/>
        <w:tc>
          <w:tcPr>
            <w:tcW w:w="104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eastAsia="Arial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6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eastAsia="Arial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eastAsia="ru-RU"/>
              </w:rPr>
              <w:t xml:space="preserve">Полоски уровня </w:t>
            </w: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PH</w:t>
            </w:r>
          </w:p>
        </w:tc>
        <w:tc>
          <w:tcPr>
            <w:tcW w:w="522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eastAsia="Arial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eastAsia="ru-RU"/>
              </w:rPr>
              <w:t xml:space="preserve">Для определения уровня </w:t>
            </w: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PH</w:t>
            </w:r>
          </w:p>
        </w:tc>
      </w:tr>
      <w:tr>
        <w:trPr/>
        <w:tc>
          <w:tcPr>
            <w:tcW w:w="104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eastAsia="Arial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36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eastAsia="Arial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Терка</w:t>
            </w:r>
          </w:p>
        </w:tc>
        <w:tc>
          <w:tcPr>
            <w:tcW w:w="522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  <w:insideH w:val="single" w:sz="4" w:space="0" w:color="767171"/>
              <w:insideV w:val="single" w:sz="4" w:space="0" w:color="767171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eastAsia="Arial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Для измельчения продукта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cs="Times New Roman" w:ascii="Times New Roman" w:hAnsi="Times New Roman"/>
          <w:sz w:val="20"/>
          <w:szCs w:val="20"/>
        </w:rPr>
        <w:t>К</w:t>
      </w:r>
      <w:r>
        <w:rPr>
          <w:rFonts w:cs="Times New Roman" w:ascii="Times New Roman" w:hAnsi="Times New Roman"/>
          <w:sz w:val="20"/>
          <w:szCs w:val="20"/>
          <w:lang w:eastAsia="ru-RU"/>
        </w:rPr>
        <w:t>ритерии, по которым оценивается качество продукта и условия завершения тестирования.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cs="Times New Roman" w:ascii="Times New Roman" w:hAnsi="Times New Roman"/>
          <w:sz w:val="20"/>
          <w:szCs w:val="20"/>
          <w:lang w:eastAsia="ru-RU"/>
        </w:rPr>
        <w:t>Внешний вид – ровная поверхность, возможно наличие выдавленного рисунка. Отсутствие пятен, следов выпота. Не допускается наличие трещин.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cs="Times New Roman" w:ascii="Times New Roman" w:hAnsi="Times New Roman"/>
          <w:sz w:val="20"/>
          <w:szCs w:val="20"/>
          <w:lang w:eastAsia="ru-RU"/>
        </w:rPr>
        <w:t>Форма – соответствие марке.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cs="Times New Roman" w:ascii="Times New Roman" w:hAnsi="Times New Roman"/>
          <w:sz w:val="20"/>
          <w:szCs w:val="20"/>
          <w:lang w:eastAsia="ru-RU"/>
        </w:rPr>
        <w:t>Цвет – ровный, без разводов и полос, если только это не предусмотрено по рецептуре.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cs="Times New Roman" w:ascii="Times New Roman" w:hAnsi="Times New Roman"/>
          <w:sz w:val="20"/>
          <w:szCs w:val="20"/>
          <w:lang w:eastAsia="ru-RU"/>
        </w:rPr>
        <w:t>Запах – отсутствие посторонних запахов кроме аромата, предусмотренного наименованием.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cs="Times New Roman" w:ascii="Times New Roman" w:hAnsi="Times New Roman"/>
          <w:sz w:val="20"/>
          <w:szCs w:val="20"/>
          <w:lang w:eastAsia="ru-RU"/>
        </w:rPr>
        <w:t>Консистенция – твердое и гладкое, на разрезе однородное, без пустот.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cs="Times New Roman" w:ascii="Times New Roman" w:hAnsi="Times New Roman"/>
          <w:sz w:val="20"/>
          <w:szCs w:val="20"/>
          <w:lang w:eastAsia="ru-RU"/>
        </w:rPr>
        <w:t>Вес – согласно заявленному на упаковке.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cs="Times New Roman" w:ascii="Times New Roman" w:hAnsi="Times New Roman"/>
          <w:sz w:val="20"/>
          <w:szCs w:val="20"/>
          <w:lang w:eastAsia="ru-RU"/>
        </w:rPr>
        <w:t xml:space="preserve">Уровень </w:t>
      </w:r>
      <w:r>
        <w:rPr>
          <w:rFonts w:cs="Times New Roman" w:ascii="Times New Roman" w:hAnsi="Times New Roman"/>
          <w:sz w:val="20"/>
          <w:szCs w:val="20"/>
          <w:lang w:val="en-US" w:eastAsia="ru-RU"/>
        </w:rPr>
        <w:t>PH</w:t>
      </w:r>
      <w:r>
        <w:rPr>
          <w:rFonts w:cs="Times New Roman" w:ascii="Times New Roman" w:hAnsi="Times New Roman"/>
          <w:sz w:val="20"/>
          <w:szCs w:val="20"/>
          <w:lang w:eastAsia="ru-RU"/>
        </w:rPr>
        <w:t xml:space="preserve">  - согласно ГОСТУ для твердого туалетного мыла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cs="Times New Roman" w:ascii="Times New Roman" w:hAnsi="Times New Roman"/>
          <w:sz w:val="20"/>
          <w:szCs w:val="20"/>
          <w:lang w:eastAsia="ru-RU"/>
        </w:rPr>
        <w:t>Условием завершения тестирования является соответствие  или не соответствие продукта всем критериям.</w:t>
      </w:r>
    </w:p>
    <w:p>
      <w:pPr>
        <w:pStyle w:val="ListParagraph"/>
        <w:numPr>
          <w:ilvl w:val="0"/>
          <w:numId w:val="1"/>
        </w:numPr>
        <w:rPr/>
      </w:pPr>
      <w:r>
        <w:rPr/>
        <w:t>Стратегия тестирования</w:t>
      </w:r>
    </w:p>
    <w:p>
      <w:pPr>
        <w:pStyle w:val="Normal"/>
        <w:ind w:left="360" w:hanging="0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cs="Times New Roman" w:ascii="Times New Roman" w:hAnsi="Times New Roman"/>
          <w:sz w:val="20"/>
          <w:szCs w:val="20"/>
          <w:lang w:eastAsia="ru-RU"/>
        </w:rPr>
        <w:t xml:space="preserve">Необходимо качественно протестировать товар на соответствие заявленным критериям п.3 </w:t>
      </w:r>
    </w:p>
    <w:p>
      <w:pPr>
        <w:pStyle w:val="Normal"/>
        <w:ind w:left="360" w:hanging="0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cs="Times New Roman" w:ascii="Times New Roman" w:hAnsi="Times New Roman"/>
          <w:sz w:val="20"/>
          <w:szCs w:val="20"/>
          <w:lang w:eastAsia="ru-RU"/>
        </w:rPr>
        <w:t xml:space="preserve">Для качественного тестирования необходимо наличие продукта, эксперта по мылу. Необходимо обеспечить эксперта ножом,  весами,  водой, тест полосками  </w:t>
      </w:r>
      <w:r>
        <w:rPr>
          <w:rFonts w:cs="Times New Roman" w:ascii="Times New Roman" w:hAnsi="Times New Roman"/>
          <w:sz w:val="20"/>
          <w:szCs w:val="20"/>
          <w:lang w:val="en-US" w:eastAsia="ru-RU"/>
        </w:rPr>
        <w:t>PH</w:t>
      </w:r>
      <w:r>
        <w:rPr>
          <w:rFonts w:cs="Times New Roman" w:ascii="Times New Roman" w:hAnsi="Times New Roman"/>
          <w:sz w:val="20"/>
          <w:szCs w:val="20"/>
          <w:lang w:eastAsia="ru-RU"/>
        </w:rPr>
        <w:t xml:space="preserve">.   </w:t>
      </w:r>
    </w:p>
    <w:p>
      <w:pPr>
        <w:pStyle w:val="Normal"/>
        <w:ind w:left="360" w:hanging="0"/>
        <w:rPr/>
      </w:pPr>
      <w:r>
        <w:rPr>
          <w:rFonts w:cs="Times New Roman" w:ascii="Times New Roman" w:hAnsi="Times New Roman"/>
          <w:sz w:val="20"/>
          <w:szCs w:val="20"/>
          <w:lang w:eastAsia="ru-RU"/>
        </w:rPr>
        <w:t>Тестирование проводится в ручном режиме. Способ</w:t>
      </w:r>
      <w:r>
        <w:rPr>
          <w:rFonts w:cs="Times New Roman" w:ascii="Times New Roman" w:hAnsi="Times New Roman"/>
          <w:sz w:val="20"/>
          <w:szCs w:val="20"/>
          <w:lang w:eastAsia="ru-RU"/>
        </w:rPr>
        <w:t xml:space="preserve">ы </w:t>
      </w:r>
      <w:r>
        <w:rPr>
          <w:rFonts w:cs="Times New Roman" w:ascii="Times New Roman" w:hAnsi="Times New Roman"/>
          <w:sz w:val="20"/>
          <w:szCs w:val="20"/>
          <w:lang w:eastAsia="ru-RU"/>
        </w:rPr>
        <w:t xml:space="preserve"> тестировани</w:t>
      </w:r>
      <w:r>
        <w:rPr>
          <w:rFonts w:cs="Times New Roman" w:ascii="Times New Roman" w:hAnsi="Times New Roman"/>
          <w:sz w:val="20"/>
          <w:szCs w:val="20"/>
          <w:lang w:eastAsia="ru-RU"/>
        </w:rPr>
        <w:t>я</w:t>
      </w:r>
      <w:r>
        <w:rPr>
          <w:rFonts w:cs="Times New Roman" w:ascii="Times New Roman" w:hAnsi="Times New Roman"/>
          <w:sz w:val="20"/>
          <w:szCs w:val="20"/>
          <w:lang w:eastAsia="ru-RU"/>
        </w:rPr>
        <w:t xml:space="preserve"> </w:t>
      </w:r>
      <w:r>
        <w:rPr>
          <w:rFonts w:cs="Times New Roman" w:ascii="Times New Roman" w:hAnsi="Times New Roman"/>
          <w:sz w:val="20"/>
          <w:szCs w:val="20"/>
          <w:lang w:eastAsia="ru-RU"/>
        </w:rPr>
        <w:t xml:space="preserve">ручное, </w:t>
      </w:r>
      <w:r>
        <w:rPr>
          <w:rFonts w:cs="Times New Roman" w:ascii="Times New Roman" w:hAnsi="Times New Roman"/>
          <w:sz w:val="20"/>
          <w:szCs w:val="20"/>
          <w:lang w:eastAsia="ru-RU"/>
        </w:rPr>
        <w:t xml:space="preserve">функциональное. </w:t>
      </w:r>
    </w:p>
    <w:p>
      <w:pPr>
        <w:pStyle w:val="Normal"/>
        <w:ind w:left="360" w:hanging="0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cs="Times New Roman" w:ascii="Times New Roman" w:hAnsi="Times New Roman"/>
          <w:sz w:val="20"/>
          <w:szCs w:val="20"/>
          <w:lang w:eastAsia="ru-RU"/>
        </w:rPr>
        <w:t>Тест кейсы</w:t>
      </w:r>
    </w:p>
    <w:tbl>
      <w:tblPr>
        <w:tblW w:w="9788" w:type="dxa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0"/>
        <w:gridCol w:w="3743"/>
        <w:gridCol w:w="5085"/>
      </w:tblGrid>
      <w:tr>
        <w:trPr>
          <w:trHeight w:val="300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ID</w:t>
            </w:r>
          </w:p>
        </w:tc>
        <w:tc>
          <w:tcPr>
            <w:tcW w:w="37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шаги</w:t>
            </w:r>
          </w:p>
        </w:tc>
        <w:tc>
          <w:tcPr>
            <w:tcW w:w="50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ОР</w:t>
            </w:r>
          </w:p>
        </w:tc>
      </w:tr>
      <w:tr>
        <w:trPr>
          <w:trHeight w:val="975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74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взять мыло                             взять линейку              измерить диаметр мыла</w:t>
            </w:r>
          </w:p>
        </w:tc>
        <w:tc>
          <w:tcPr>
            <w:tcW w:w="508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d 5см</w:t>
            </w:r>
          </w:p>
        </w:tc>
      </w:tr>
      <w:tr>
        <w:trPr>
          <w:trHeight w:val="1200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74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 xml:space="preserve">поднести мыло к источнику света                                                  рассмотреть со всех сторон                                                </w:t>
            </w:r>
          </w:p>
        </w:tc>
        <w:tc>
          <w:tcPr>
            <w:tcW w:w="508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 xml:space="preserve">белый                                                  ровный, без разводов и полос                            </w:t>
            </w:r>
          </w:p>
        </w:tc>
      </w:tr>
      <w:tr>
        <w:trPr>
          <w:trHeight w:val="1200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74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натереть мыло на терке       распределить стружку на поверхности                аккуратно понюхать</w:t>
            </w:r>
          </w:p>
        </w:tc>
        <w:tc>
          <w:tcPr>
            <w:tcW w:w="508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 xml:space="preserve">не должно быть постороннего запаха                  </w:t>
            </w:r>
          </w:p>
        </w:tc>
      </w:tr>
      <w:tr>
        <w:trPr>
          <w:trHeight w:val="1200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374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 xml:space="preserve">натереть  </w:t>
            </w:r>
            <w:r>
              <w:rPr>
                <w:rFonts w:eastAsia="Times New Roman" w:cs="Times New Roman"/>
                <w:color w:val="000000"/>
                <w:lang w:eastAsia="ru-RU"/>
              </w:rPr>
              <w:t xml:space="preserve">3г </w:t>
            </w:r>
            <w:r>
              <w:rPr>
                <w:rFonts w:eastAsia="Times New Roman" w:cs="Times New Roman"/>
                <w:color w:val="000000"/>
                <w:lang w:eastAsia="ru-RU"/>
              </w:rPr>
              <w:t>мыл</w:t>
            </w:r>
            <w:r>
              <w:rPr>
                <w:rFonts w:eastAsia="Times New Roman" w:cs="Times New Roman"/>
                <w:color w:val="000000"/>
                <w:lang w:eastAsia="ru-RU"/>
              </w:rPr>
              <w:t>а</w:t>
            </w:r>
            <w:r>
              <w:rPr>
                <w:rFonts w:eastAsia="Times New Roman" w:cs="Times New Roman"/>
                <w:color w:val="000000"/>
                <w:lang w:eastAsia="ru-RU"/>
              </w:rPr>
              <w:t xml:space="preserve"> на терке       распределить стружку на поверхности                аккуратно понюхать</w:t>
            </w:r>
          </w:p>
        </w:tc>
        <w:tc>
          <w:tcPr>
            <w:tcW w:w="508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запах соответствует наименованию мыла "Ромашка"</w:t>
            </w:r>
          </w:p>
        </w:tc>
      </w:tr>
      <w:tr>
        <w:trPr>
          <w:trHeight w:val="600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374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сделать срез ножом</w:t>
            </w:r>
          </w:p>
        </w:tc>
        <w:tc>
          <w:tcPr>
            <w:tcW w:w="508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на срезе однородное без пустот</w:t>
            </w:r>
          </w:p>
        </w:tc>
      </w:tr>
      <w:tr>
        <w:trPr>
          <w:trHeight w:val="600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374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взять в руки                                 надавить с усилием</w:t>
            </w:r>
          </w:p>
        </w:tc>
        <w:tc>
          <w:tcPr>
            <w:tcW w:w="508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твердое</w:t>
            </w:r>
          </w:p>
        </w:tc>
      </w:tr>
      <w:tr>
        <w:trPr>
          <w:trHeight w:val="900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374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взять в руки                                 провести ладонью по всей поверхности</w:t>
            </w:r>
          </w:p>
        </w:tc>
        <w:tc>
          <w:tcPr>
            <w:tcW w:w="508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гладкое</w:t>
            </w:r>
          </w:p>
        </w:tc>
      </w:tr>
      <w:tr>
        <w:trPr>
          <w:trHeight w:val="900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374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 xml:space="preserve">взять весы, поставить на горизонтальную поверхность, взвесить, </w:t>
            </w:r>
          </w:p>
        </w:tc>
        <w:tc>
          <w:tcPr>
            <w:tcW w:w="508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100г</w:t>
            </w:r>
          </w:p>
        </w:tc>
      </w:tr>
      <w:tr>
        <w:trPr>
          <w:trHeight w:val="2950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374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 xml:space="preserve">1.натереть </w:t>
            </w:r>
            <w:r>
              <w:rPr>
                <w:rFonts w:eastAsia="Times New Roman" w:cs="Times New Roman"/>
                <w:color w:val="000000"/>
                <w:lang w:eastAsia="ru-RU"/>
              </w:rPr>
              <w:t>3 г</w:t>
            </w:r>
            <w:r>
              <w:rPr>
                <w:rFonts w:eastAsia="Times New Roman" w:cs="Times New Roman"/>
                <w:color w:val="000000"/>
                <w:lang w:eastAsia="ru-RU"/>
              </w:rPr>
              <w:t xml:space="preserve"> мыла на терке                                         2. размешать в небольшом количестве воды                                          3. опустить  PH полоску в раствор                                                                   4. вынуть полоску из раствора и разместить на горизонтальной поверхности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5. совместить цвет своей PH полоски с цветовым диапазоном  таблицы</w:t>
            </w:r>
          </w:p>
        </w:tc>
        <w:tc>
          <w:tcPr>
            <w:tcW w:w="508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диапозон от 5 до 8</w:t>
            </w:r>
          </w:p>
        </w:tc>
      </w:tr>
      <w:tr>
        <w:trPr>
          <w:trHeight w:val="855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374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Для мытья рук использовать теплую проточную воду.</w:t>
            </w:r>
          </w:p>
        </w:tc>
        <w:tc>
          <w:tcPr>
            <w:tcW w:w="508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 xml:space="preserve">хорошо мылится </w:t>
            </w:r>
          </w:p>
        </w:tc>
      </w:tr>
      <w:tr>
        <w:trPr>
          <w:trHeight w:val="855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74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Для мытья рук использовать теплую проточную воду.</w:t>
            </w:r>
          </w:p>
        </w:tc>
        <w:tc>
          <w:tcPr>
            <w:tcW w:w="508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смывается хорошо</w:t>
            </w:r>
          </w:p>
        </w:tc>
      </w:tr>
      <w:tr>
        <w:trPr>
          <w:trHeight w:val="900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374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Для мытья рук использовать холодную проточную воду.</w:t>
            </w:r>
          </w:p>
        </w:tc>
        <w:tc>
          <w:tcPr>
            <w:tcW w:w="508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хорошо мылиться</w:t>
            </w:r>
          </w:p>
        </w:tc>
      </w:tr>
      <w:tr>
        <w:trPr>
          <w:trHeight w:val="900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374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Для мытья рук использовать холодную проточную воду.</w:t>
            </w:r>
          </w:p>
        </w:tc>
        <w:tc>
          <w:tcPr>
            <w:tcW w:w="508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смывается хорошо</w:t>
            </w:r>
          </w:p>
        </w:tc>
      </w:tr>
      <w:tr>
        <w:trPr>
          <w:trHeight w:val="600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374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положить мыло в емкость с водой</w:t>
            </w:r>
          </w:p>
        </w:tc>
        <w:tc>
          <w:tcPr>
            <w:tcW w:w="508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размокание незначительное</w:t>
            </w:r>
          </w:p>
        </w:tc>
      </w:tr>
      <w:tr>
        <w:trPr>
          <w:trHeight w:val="900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374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осмотреть мыло со всех сторон</w:t>
            </w:r>
          </w:p>
        </w:tc>
        <w:tc>
          <w:tcPr>
            <w:tcW w:w="508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нет дефектов(белый налет, деформация, трещины)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374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осмотреть штамп мыла</w:t>
            </w:r>
          </w:p>
        </w:tc>
        <w:tc>
          <w:tcPr>
            <w:tcW w:w="508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штамп четкий</w:t>
            </w:r>
          </w:p>
        </w:tc>
      </w:tr>
    </w:tbl>
    <w:p>
      <w:pPr>
        <w:pStyle w:val="Normal"/>
        <w:ind w:left="360" w:hanging="0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cs="Times New Roman" w:ascii="Times New Roman" w:hAnsi="Times New Roman"/>
          <w:sz w:val="20"/>
          <w:szCs w:val="20"/>
          <w:lang w:eastAsia="ru-RU"/>
        </w:rPr>
      </w:r>
    </w:p>
    <w:p>
      <w:pPr>
        <w:pStyle w:val="Heading1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e3b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fe3b77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20"/>
    <w:uiPriority w:val="9"/>
    <w:unhideWhenUsed/>
    <w:qFormat/>
    <w:rsid w:val="00fe3b77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e3b77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e3b77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ListLabel1">
    <w:name w:val="ListLabel 1"/>
    <w:qFormat/>
    <w:rPr>
      <w:rFonts w:ascii="Times New Roman" w:hAnsi="Times New Roman"/>
      <w:sz w:val="2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fe3b7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dd39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Application>LibreOffice/6.0.7.3$Linux_X86_64 LibreOffice_project/00m0$Build-3</Application>
  <Pages>4</Pages>
  <Words>820</Words>
  <Characters>4674</Characters>
  <CharactersWithSpaces>5484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2022-02-02T06:48:00Z</dcterms:created>
  <dc:creator>Шушакова Татьяна Владимировна</dc:creator>
  <dc:description/>
  <dc:language>ru-RU</dc:language>
  <cp:lastModifiedBy/>
  <dcterms:modified xsi:type="dcterms:W3CDTF">2022-02-09T04:03:27Z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