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penalized when the name just ran up in the last month),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2026-06-02T11:38:42Z</dcterms:created>
  <dcterms:modified xsi:type="dcterms:W3CDTF">2026-06-02T11:38:42Z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