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693128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93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long-history proxies</w:t>
      </w:r>
      <w:r>
        <w:t xml:space="preserve"> </w:t>
      </w:r>
      <w:r>
        <w:t xml:space="preserve">(SPY/QQQ/SOXX, back through 2000/2008/2020/2022) so the dial’s tail claim is tested against real crashes — showing, per proxy,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It’s methodology evidence on a proxy,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backtest of your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375921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7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2026-06-03T02:45:08Z</dcterms:created>
  <dcterms:modified xsi:type="dcterms:W3CDTF">2026-06-03T02:45:08Z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