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A8D" w:rsidRDefault="00E42C64">
      <w:pPr>
        <w:spacing w:after="360" w:line="256" w:lineRule="auto"/>
        <w:ind w:left="0" w:right="0" w:firstLine="0"/>
        <w:jc w:val="left"/>
      </w:pPr>
      <w:r>
        <w:rPr>
          <w:noProof/>
          <w:sz w:val="22"/>
          <w:szCs w:val="22"/>
        </w:rPr>
        <w:drawing>
          <wp:inline distT="0" distB="0" distL="0" distR="0">
            <wp:extent cx="5029200" cy="47625"/>
            <wp:effectExtent l="0" t="0" r="0" b="9525"/>
            <wp:docPr id="1" name="Group 8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734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029200" cy="47625"/>
                    </a:xfrm>
                    <a:prstGeom prst="rect">
                      <a:avLst/>
                    </a:prstGeom>
                    <a:noFill/>
                    <a:ln>
                      <a:noFill/>
                    </a:ln>
                  </pic:spPr>
                </pic:pic>
              </a:graphicData>
            </a:graphic>
          </wp:inline>
        </w:drawing>
      </w:r>
    </w:p>
    <w:p w:rsidR="00C77A6F" w:rsidRDefault="00C77A6F">
      <w:pPr>
        <w:spacing w:after="0" w:line="256" w:lineRule="auto"/>
        <w:ind w:left="0" w:right="0" w:firstLine="0"/>
        <w:jc w:val="center"/>
        <w:rPr>
          <w:rStyle w:val="translated-span"/>
          <w:rFonts w:hint="eastAsia"/>
          <w:sz w:val="34"/>
          <w:szCs w:val="34"/>
        </w:rPr>
      </w:pPr>
      <w:r>
        <w:rPr>
          <w:rStyle w:val="translated-span"/>
          <w:rFonts w:hint="eastAsia"/>
          <w:sz w:val="34"/>
          <w:szCs w:val="34"/>
        </w:rPr>
        <w:t>Listen, Attend and Spell</w:t>
      </w:r>
    </w:p>
    <w:p w:rsidR="006B6A8D" w:rsidRDefault="00C77A6F">
      <w:pPr>
        <w:spacing w:after="0" w:line="256" w:lineRule="auto"/>
        <w:ind w:left="0" w:right="0" w:firstLine="0"/>
        <w:jc w:val="center"/>
      </w:pPr>
      <w:r>
        <w:rPr>
          <w:rStyle w:val="translated-span"/>
          <w:sz w:val="34"/>
          <w:szCs w:val="34"/>
        </w:rPr>
        <w:t>听、注意和</w:t>
      </w:r>
      <w:r w:rsidR="00E42C64">
        <w:rPr>
          <w:rStyle w:val="translated-span"/>
          <w:sz w:val="34"/>
          <w:szCs w:val="34"/>
        </w:rPr>
        <w:t>拼</w:t>
      </w:r>
      <w:r>
        <w:rPr>
          <w:rStyle w:val="translated-span"/>
          <w:sz w:val="34"/>
          <w:szCs w:val="34"/>
        </w:rPr>
        <w:t>写</w:t>
      </w:r>
    </w:p>
    <w:p w:rsidR="006B6A8D" w:rsidRDefault="00E42C64">
      <w:pPr>
        <w:spacing w:after="600" w:line="256" w:lineRule="auto"/>
        <w:ind w:left="0" w:right="0" w:firstLine="0"/>
        <w:jc w:val="left"/>
      </w:pPr>
      <w:r>
        <w:rPr>
          <w:noProof/>
          <w:sz w:val="22"/>
          <w:szCs w:val="22"/>
        </w:rPr>
        <w:drawing>
          <wp:inline distT="0" distB="0" distL="0" distR="0">
            <wp:extent cx="5038725" cy="9525"/>
            <wp:effectExtent l="0" t="0" r="0" b="0"/>
            <wp:docPr id="2" name="Group 87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734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tbl>
      <w:tblPr>
        <w:tblW w:w="6838" w:type="dxa"/>
        <w:tblInd w:w="541" w:type="dxa"/>
        <w:tblCellMar>
          <w:left w:w="0" w:type="dxa"/>
          <w:right w:w="0" w:type="dxa"/>
        </w:tblCellMar>
        <w:tblLook w:val="04A0" w:firstRow="1" w:lastRow="0" w:firstColumn="1" w:lastColumn="0" w:noHBand="0" w:noVBand="1"/>
      </w:tblPr>
      <w:tblGrid>
        <w:gridCol w:w="2932"/>
        <w:gridCol w:w="3906"/>
      </w:tblGrid>
      <w:tr w:rsidR="006B6A8D">
        <w:trPr>
          <w:trHeight w:val="614"/>
        </w:trPr>
        <w:tc>
          <w:tcPr>
            <w:tcW w:w="2932" w:type="dxa"/>
            <w:hideMark/>
          </w:tcPr>
          <w:p w:rsidR="006B6A8D" w:rsidRDefault="00E42C64">
            <w:pPr>
              <w:spacing w:after="0" w:line="256" w:lineRule="auto"/>
              <w:ind w:left="562" w:right="0" w:firstLine="0"/>
              <w:jc w:val="left"/>
            </w:pPr>
            <w:r>
              <w:rPr>
                <w:rStyle w:val="translated-span"/>
              </w:rPr>
              <w:t>陈冯富珍</w:t>
            </w:r>
          </w:p>
          <w:p w:rsidR="006B6A8D" w:rsidRDefault="00E42C64">
            <w:pPr>
              <w:spacing w:after="0" w:line="256" w:lineRule="auto"/>
              <w:ind w:left="0" w:right="0" w:firstLine="23"/>
              <w:jc w:val="left"/>
            </w:pPr>
            <w:r>
              <w:rPr>
                <w:rStyle w:val="translated-span"/>
              </w:rPr>
              <w:t>卡内基梅隆大学邮箱：</w:t>
            </w:r>
            <w:r>
              <w:rPr>
                <w:rStyle w:val="translated-span"/>
              </w:rPr>
              <w:t>williamchan@cmu.edu</w:t>
            </w:r>
          </w:p>
        </w:tc>
        <w:tc>
          <w:tcPr>
            <w:tcW w:w="3905" w:type="dxa"/>
            <w:hideMark/>
          </w:tcPr>
          <w:p w:rsidR="006B6A8D" w:rsidRDefault="00E42C64">
            <w:pPr>
              <w:spacing w:after="0" w:line="256" w:lineRule="auto"/>
              <w:ind w:left="0" w:right="0" w:firstLine="0"/>
              <w:jc w:val="center"/>
            </w:pPr>
            <w:r>
              <w:rPr>
                <w:rStyle w:val="translated-span"/>
              </w:rPr>
              <w:t>纳夫迪普</w:t>
            </w:r>
            <w:r>
              <w:rPr>
                <w:rStyle w:val="translated-span"/>
              </w:rPr>
              <w:t>·</w:t>
            </w:r>
            <w:r>
              <w:rPr>
                <w:rStyle w:val="translated-span"/>
              </w:rPr>
              <w:t>贾特利、库克诉勒、奥里尔</w:t>
            </w:r>
            <w:r>
              <w:rPr>
                <w:rStyle w:val="translated-span"/>
              </w:rPr>
              <w:t>·</w:t>
            </w:r>
            <w:r>
              <w:rPr>
                <w:rStyle w:val="translated-span"/>
              </w:rPr>
              <w:t>维尼亚</w:t>
            </w:r>
          </w:p>
          <w:p w:rsidR="006B6A8D" w:rsidRDefault="00E42C64">
            <w:pPr>
              <w:spacing w:after="0" w:line="256" w:lineRule="auto"/>
              <w:ind w:left="0" w:right="0" w:firstLine="0"/>
              <w:jc w:val="center"/>
            </w:pPr>
            <w:r>
              <w:rPr>
                <w:rStyle w:val="translated-span"/>
              </w:rPr>
              <w:t>谷歌大脑</w:t>
            </w:r>
          </w:p>
          <w:p w:rsidR="006B6A8D" w:rsidRDefault="00E42C64">
            <w:pPr>
              <w:spacing w:after="0" w:line="256" w:lineRule="auto"/>
              <w:ind w:left="0" w:right="0" w:firstLine="0"/>
            </w:pPr>
            <w:r>
              <w:rPr>
                <w:rStyle w:val="translated-span"/>
                <w:rFonts w:ascii="Cambria" w:hAnsi="Cambria"/>
              </w:rPr>
              <w:t>{ndjaitly</w:t>
            </w:r>
            <w:r>
              <w:rPr>
                <w:rStyle w:val="translated-span"/>
                <w:rFonts w:ascii="Cambria" w:hAnsi="Cambria"/>
              </w:rPr>
              <w:t>，</w:t>
            </w:r>
            <w:r>
              <w:rPr>
                <w:rStyle w:val="translated-span"/>
                <w:rFonts w:ascii="Cambria" w:hAnsi="Cambria"/>
              </w:rPr>
              <w:t>qvl</w:t>
            </w:r>
            <w:r>
              <w:rPr>
                <w:rStyle w:val="translated-span"/>
                <w:rFonts w:ascii="Cambria" w:hAnsi="Cambria"/>
              </w:rPr>
              <w:t>，</w:t>
            </w:r>
            <w:r>
              <w:rPr>
                <w:rStyle w:val="translated-span"/>
                <w:rFonts w:ascii="Cambria" w:hAnsi="Cambria"/>
              </w:rPr>
              <w:t>vinyals}@</w:t>
            </w:r>
            <w:r>
              <w:rPr>
                <w:rStyle w:val="translated-span"/>
                <w:rFonts w:ascii="Cambria" w:hAnsi="Cambria"/>
              </w:rPr>
              <w:t>谷歌网站</w:t>
            </w:r>
          </w:p>
        </w:tc>
      </w:tr>
    </w:tbl>
    <w:p w:rsidR="006B6A8D" w:rsidRDefault="00E42C64">
      <w:pPr>
        <w:spacing w:after="167" w:line="256" w:lineRule="auto"/>
        <w:ind w:left="0" w:right="0" w:firstLine="0"/>
        <w:jc w:val="center"/>
      </w:pPr>
      <w:r>
        <w:rPr>
          <w:rStyle w:val="translated-span"/>
          <w:sz w:val="24"/>
          <w:szCs w:val="24"/>
        </w:rPr>
        <w:t>摘要</w:t>
      </w:r>
    </w:p>
    <w:p w:rsidR="00C77A6F" w:rsidRPr="00C77A6F" w:rsidRDefault="00C77A6F" w:rsidP="00C77A6F">
      <w:pPr>
        <w:spacing w:after="0" w:line="240" w:lineRule="auto"/>
        <w:ind w:left="-709" w:right="-868" w:hanging="11"/>
        <w:rPr>
          <w:rStyle w:val="translated-span"/>
          <w:sz w:val="24"/>
        </w:rPr>
      </w:pPr>
      <w:r w:rsidRPr="00C77A6F">
        <w:rPr>
          <w:rStyle w:val="translated-span"/>
          <w:sz w:val="24"/>
        </w:rPr>
        <w:t>We present Listen, Attend and Spell (LAS), a neural network that learns to transcribe speech utterances to characters. Unlike traditional DNN-HMM models, this model learns all the components of a speech recognizer jointly. Our system has two components: a listener and a speller. The listener is a pyramidal recurrent network encoder that accepts filter bank spectra as inputs. The speller is an attentionbased recurrent network decoder that emits characters as outputs. The network produces character sequences without making any independence assumptions between the characters. This is the key improvement of LAS over previous end-toend CTC models. On a subset of the Google voice search task, LAS achieves a word error rate (WER) of 14.1% without a dictionary or a language model, and 10.3% with language model rescoring over the top 32 beams. By comparison, the state-of-the-art CLDNN-HMM model achieves a WER of 8.0%.</w:t>
      </w:r>
    </w:p>
    <w:p w:rsidR="006B6A8D" w:rsidRDefault="00E42C64" w:rsidP="00C77A6F">
      <w:pPr>
        <w:spacing w:after="0" w:line="240" w:lineRule="auto"/>
        <w:ind w:left="-709" w:right="-868" w:hanging="11"/>
        <w:rPr>
          <w:rStyle w:val="translated-span"/>
          <w:sz w:val="24"/>
        </w:rPr>
      </w:pPr>
      <w:r w:rsidRPr="00C77A6F">
        <w:rPr>
          <w:rStyle w:val="translated-span"/>
          <w:sz w:val="24"/>
        </w:rPr>
        <w:t>我们提出了听，参加和拼写（</w:t>
      </w:r>
      <w:r w:rsidRPr="00C77A6F">
        <w:rPr>
          <w:rStyle w:val="translated-span"/>
          <w:sz w:val="24"/>
        </w:rPr>
        <w:t>LAS</w:t>
      </w:r>
      <w:r w:rsidRPr="00C77A6F">
        <w:rPr>
          <w:rStyle w:val="translated-span"/>
          <w:sz w:val="24"/>
        </w:rPr>
        <w:t>），一个神经网络，学习转录语音文字。与传统的</w:t>
      </w:r>
      <w:r w:rsidRPr="00C77A6F">
        <w:rPr>
          <w:rStyle w:val="translated-span"/>
          <w:sz w:val="24"/>
        </w:rPr>
        <w:t>DNN-HMM</w:t>
      </w:r>
      <w:r w:rsidRPr="00C77A6F">
        <w:rPr>
          <w:rStyle w:val="translated-span"/>
          <w:sz w:val="24"/>
        </w:rPr>
        <w:t>模型不同，该模型联合学习语音识别器的所有组成部分。我们的系统有两个组件：侦听器和拼写器。监听器是一个金字塔结构的递归网络编码器，它接受滤波器组谱作为输入。拼写器是一个基于注意的循环网络解码器，它以字符作为输出。网络生成字符序列时，不需要对字符之间的独立性作任何假设。这是</w:t>
      </w:r>
      <w:r w:rsidRPr="00C77A6F">
        <w:rPr>
          <w:rStyle w:val="translated-span"/>
          <w:sz w:val="24"/>
        </w:rPr>
        <w:t>LAS</w:t>
      </w:r>
      <w:r w:rsidRPr="00C77A6F">
        <w:rPr>
          <w:rStyle w:val="translated-span"/>
          <w:sz w:val="24"/>
        </w:rPr>
        <w:t>相对于以前的端到端</w:t>
      </w:r>
      <w:r w:rsidRPr="00C77A6F">
        <w:rPr>
          <w:rStyle w:val="translated-span"/>
          <w:sz w:val="24"/>
        </w:rPr>
        <w:t>CTC</w:t>
      </w:r>
      <w:r w:rsidRPr="00C77A6F">
        <w:rPr>
          <w:rStyle w:val="translated-span"/>
          <w:sz w:val="24"/>
        </w:rPr>
        <w:t>模型的关键改进。在</w:t>
      </w:r>
      <w:r w:rsidRPr="00C77A6F">
        <w:rPr>
          <w:rStyle w:val="translated-span"/>
          <w:sz w:val="24"/>
        </w:rPr>
        <w:t>googlevoice</w:t>
      </w:r>
      <w:r w:rsidRPr="00C77A6F">
        <w:rPr>
          <w:rStyle w:val="translated-span"/>
          <w:sz w:val="24"/>
        </w:rPr>
        <w:t>搜索任务的一个子集上，</w:t>
      </w:r>
      <w:r w:rsidRPr="00C77A6F">
        <w:rPr>
          <w:rStyle w:val="translated-span"/>
          <w:sz w:val="24"/>
        </w:rPr>
        <w:t>LAS</w:t>
      </w:r>
      <w:r w:rsidRPr="00C77A6F">
        <w:rPr>
          <w:rStyle w:val="translated-span"/>
          <w:sz w:val="24"/>
        </w:rPr>
        <w:t>在没有词典或语言模型的情况下实现了</w:t>
      </w:r>
      <w:r w:rsidRPr="00C77A6F">
        <w:rPr>
          <w:rStyle w:val="translated-span"/>
          <w:sz w:val="24"/>
        </w:rPr>
        <w:t>14.1%</w:t>
      </w:r>
      <w:r w:rsidRPr="00C77A6F">
        <w:rPr>
          <w:rStyle w:val="translated-span"/>
          <w:sz w:val="24"/>
        </w:rPr>
        <w:t>的单词错误率（</w:t>
      </w:r>
      <w:r w:rsidRPr="00C77A6F">
        <w:rPr>
          <w:rStyle w:val="translated-span"/>
          <w:sz w:val="24"/>
        </w:rPr>
        <w:t>WER</w:t>
      </w:r>
      <w:r w:rsidRPr="00C77A6F">
        <w:rPr>
          <w:rStyle w:val="translated-span"/>
          <w:sz w:val="24"/>
        </w:rPr>
        <w:t>），在前</w:t>
      </w:r>
      <w:r w:rsidRPr="00C77A6F">
        <w:rPr>
          <w:rStyle w:val="translated-span"/>
          <w:sz w:val="24"/>
        </w:rPr>
        <w:t>32</w:t>
      </w:r>
      <w:r w:rsidRPr="00C77A6F">
        <w:rPr>
          <w:rStyle w:val="translated-span"/>
          <w:sz w:val="24"/>
        </w:rPr>
        <w:t>个波束上进行语言模型重扫描时达到了</w:t>
      </w:r>
      <w:r w:rsidRPr="00C77A6F">
        <w:rPr>
          <w:rStyle w:val="translated-span"/>
          <w:sz w:val="24"/>
        </w:rPr>
        <w:t>10.3%</w:t>
      </w:r>
      <w:r w:rsidRPr="00C77A6F">
        <w:rPr>
          <w:rStyle w:val="translated-span"/>
          <w:sz w:val="24"/>
        </w:rPr>
        <w:t>。相比之下，最先进的</w:t>
      </w:r>
      <w:r w:rsidRPr="00C77A6F">
        <w:rPr>
          <w:rStyle w:val="translated-span"/>
          <w:sz w:val="24"/>
        </w:rPr>
        <w:t>CLDNN-HMM</w:t>
      </w:r>
      <w:r w:rsidRPr="00C77A6F">
        <w:rPr>
          <w:rStyle w:val="translated-span"/>
          <w:sz w:val="24"/>
        </w:rPr>
        <w:t>模型的加权率达到</w:t>
      </w:r>
      <w:r w:rsidRPr="00C77A6F">
        <w:rPr>
          <w:rStyle w:val="translated-span"/>
          <w:sz w:val="24"/>
        </w:rPr>
        <w:t>8.0%</w:t>
      </w:r>
      <w:r w:rsidRPr="00C77A6F">
        <w:rPr>
          <w:rStyle w:val="translated-span"/>
          <w:sz w:val="24"/>
        </w:rPr>
        <w:t>。</w:t>
      </w:r>
    </w:p>
    <w:p w:rsidR="00912125" w:rsidRPr="00912125" w:rsidRDefault="00912125" w:rsidP="00C77A6F">
      <w:pPr>
        <w:spacing w:after="0" w:line="240" w:lineRule="auto"/>
        <w:ind w:left="-709" w:right="-868" w:hanging="11"/>
        <w:rPr>
          <w:rFonts w:hint="eastAsia"/>
          <w:color w:val="FF0000"/>
          <w:sz w:val="24"/>
        </w:rPr>
      </w:pPr>
      <w:r w:rsidRPr="00912125">
        <w:rPr>
          <w:rStyle w:val="translated-span"/>
          <w:rFonts w:hint="eastAsia"/>
          <w:color w:val="FF0000"/>
          <w:sz w:val="24"/>
        </w:rPr>
        <w:t>2015</w:t>
      </w:r>
    </w:p>
    <w:p w:rsidR="00C77A6F" w:rsidRDefault="00C77A6F">
      <w:pPr>
        <w:spacing w:after="0" w:line="240" w:lineRule="auto"/>
        <w:ind w:left="0" w:right="0" w:firstLine="0"/>
        <w:jc w:val="left"/>
        <w:rPr>
          <w:kern w:val="36"/>
          <w:sz w:val="24"/>
          <w:szCs w:val="24"/>
        </w:rPr>
      </w:pPr>
      <w:bookmarkStart w:id="0" w:name="_GoBack"/>
      <w:bookmarkEnd w:id="0"/>
      <w:r>
        <w:br w:type="page"/>
      </w:r>
    </w:p>
    <w:p w:rsidR="006B6A8D" w:rsidRDefault="00E42C64">
      <w:pPr>
        <w:pStyle w:val="1"/>
        <w:ind w:left="344" w:hanging="359"/>
      </w:pPr>
      <w:r>
        <w:lastRenderedPageBreak/>
        <w:t>1</w:t>
      </w:r>
      <w:r>
        <w:rPr>
          <w:rFonts w:ascii="Times New Roman" w:hAnsi="Times New Roman" w:cs="Times New Roman"/>
          <w:sz w:val="14"/>
          <w:szCs w:val="14"/>
        </w:rPr>
        <w:t xml:space="preserve">        </w:t>
      </w:r>
      <w:r>
        <w:rPr>
          <w:rStyle w:val="translated-span"/>
        </w:rPr>
        <w:t>介绍</w:t>
      </w:r>
    </w:p>
    <w:p w:rsidR="006B6A8D" w:rsidRDefault="00E42C64">
      <w:pPr>
        <w:ind w:left="-5" w:right="0"/>
      </w:pPr>
      <w:r>
        <w:rPr>
          <w:rStyle w:val="translated-span"/>
        </w:rPr>
        <w:t>深度神经网络（</w:t>
      </w:r>
      <w:r>
        <w:rPr>
          <w:rStyle w:val="translated-span"/>
        </w:rPr>
        <w:t>DNNs</w:t>
      </w:r>
      <w:r>
        <w:rPr>
          <w:rStyle w:val="translated-span"/>
        </w:rPr>
        <w:t>）使得语音识别器的各个组成部分得到了改进。它们通常用于混合</w:t>
      </w:r>
      <w:r>
        <w:rPr>
          <w:rStyle w:val="translated-span"/>
        </w:rPr>
        <w:t>DNN-HMM</w:t>
      </w:r>
      <w:r>
        <w:rPr>
          <w:rStyle w:val="translated-span"/>
        </w:rPr>
        <w:t>语音识别系统的声学建模</w:t>
      </w:r>
      <w:r>
        <w:rPr>
          <w:rStyle w:val="translated-span"/>
        </w:rPr>
        <w:t>[1</w:t>
      </w:r>
      <w:r>
        <w:rPr>
          <w:rStyle w:val="translated-span"/>
        </w:rPr>
        <w:t>，</w:t>
      </w:r>
      <w:r>
        <w:rPr>
          <w:rStyle w:val="translated-span"/>
        </w:rPr>
        <w:t>2</w:t>
      </w:r>
      <w:r>
        <w:rPr>
          <w:rStyle w:val="translated-span"/>
        </w:rPr>
        <w:t>，</w:t>
      </w:r>
      <w:r>
        <w:rPr>
          <w:rStyle w:val="translated-span"/>
        </w:rPr>
        <w:t>3</w:t>
      </w:r>
      <w:r>
        <w:rPr>
          <w:rStyle w:val="translated-span"/>
        </w:rPr>
        <w:t>，</w:t>
      </w:r>
      <w:r>
        <w:rPr>
          <w:rStyle w:val="translated-span"/>
        </w:rPr>
        <w:t>4</w:t>
      </w:r>
      <w:r>
        <w:rPr>
          <w:rStyle w:val="translated-span"/>
        </w:rPr>
        <w:t>，</w:t>
      </w:r>
      <w:r>
        <w:rPr>
          <w:rStyle w:val="translated-span"/>
        </w:rPr>
        <w:t>5</w:t>
      </w:r>
      <w:r>
        <w:rPr>
          <w:rStyle w:val="translated-span"/>
        </w:rPr>
        <w:t>，</w:t>
      </w:r>
      <w:r>
        <w:rPr>
          <w:rStyle w:val="translated-span"/>
        </w:rPr>
        <w:t>6]</w:t>
      </w:r>
      <w:r>
        <w:rPr>
          <w:rStyle w:val="translated-span"/>
        </w:rPr>
        <w:t>。</w:t>
      </w:r>
      <w:r>
        <w:rPr>
          <w:rStyle w:val="translated-span"/>
        </w:rPr>
        <w:t>DNN</w:t>
      </w:r>
      <w:r>
        <w:rPr>
          <w:rStyle w:val="translated-span"/>
        </w:rPr>
        <w:t>在将单词映射到音素序列的发音模型中也取得了显著的进展</w:t>
      </w:r>
      <w:r>
        <w:rPr>
          <w:rStyle w:val="translated-span"/>
        </w:rPr>
        <w:t>[7</w:t>
      </w:r>
      <w:r>
        <w:rPr>
          <w:rStyle w:val="translated-span"/>
        </w:rPr>
        <w:t>，</w:t>
      </w:r>
      <w:r>
        <w:rPr>
          <w:rStyle w:val="translated-span"/>
        </w:rPr>
        <w:t>8]</w:t>
      </w:r>
      <w:r>
        <w:rPr>
          <w:rStyle w:val="translated-span"/>
        </w:rPr>
        <w:t>。在语言建模中，递归模型被证明可以通过重新选择</w:t>
      </w:r>
      <w:r>
        <w:rPr>
          <w:rStyle w:val="translated-span"/>
        </w:rPr>
        <w:t>n</w:t>
      </w:r>
      <w:r>
        <w:rPr>
          <w:rStyle w:val="translated-span"/>
        </w:rPr>
        <w:t>个最佳列表来提高语音识别的准确性</w:t>
      </w:r>
      <w:r>
        <w:rPr>
          <w:rStyle w:val="translated-span"/>
        </w:rPr>
        <w:t>[9]</w:t>
      </w:r>
      <w:r>
        <w:rPr>
          <w:rStyle w:val="translated-span"/>
        </w:rPr>
        <w:t>。传统上，这些组成部分</w:t>
      </w:r>
      <w:r>
        <w:rPr>
          <w:rStyle w:val="translated-span"/>
        </w:rPr>
        <w:t>——</w:t>
      </w:r>
      <w:r>
        <w:rPr>
          <w:rStyle w:val="translated-span"/>
        </w:rPr>
        <w:t>声学、发音和语言模型</w:t>
      </w:r>
      <w:r>
        <w:rPr>
          <w:rStyle w:val="translated-span"/>
        </w:rPr>
        <w:t>——</w:t>
      </w:r>
      <w:r>
        <w:rPr>
          <w:rStyle w:val="translated-span"/>
        </w:rPr>
        <w:t>都是单独训练的，每个都有不同的目标。最近在这一领域的工作试图通过设计端到端训练的模型来纠正这种不相交的训练问题</w:t>
      </w:r>
      <w:r>
        <w:rPr>
          <w:rStyle w:val="translated-span"/>
        </w:rPr>
        <w:t>——</w:t>
      </w:r>
      <w:r>
        <w:rPr>
          <w:rStyle w:val="translated-span"/>
        </w:rPr>
        <w:t>从语音直接训练到转录</w:t>
      </w:r>
      <w:r>
        <w:rPr>
          <w:rStyle w:val="translated-span"/>
        </w:rPr>
        <w:t>[10</w:t>
      </w:r>
      <w:r>
        <w:rPr>
          <w:rStyle w:val="translated-span"/>
        </w:rPr>
        <w:t>，</w:t>
      </w:r>
      <w:r>
        <w:rPr>
          <w:rStyle w:val="translated-span"/>
        </w:rPr>
        <w:t>11</w:t>
      </w:r>
      <w:r>
        <w:rPr>
          <w:rStyle w:val="translated-span"/>
        </w:rPr>
        <w:t>，</w:t>
      </w:r>
      <w:r>
        <w:rPr>
          <w:rStyle w:val="translated-span"/>
        </w:rPr>
        <w:t>12</w:t>
      </w:r>
      <w:r>
        <w:rPr>
          <w:rStyle w:val="translated-span"/>
        </w:rPr>
        <w:t>，</w:t>
      </w:r>
      <w:r>
        <w:rPr>
          <w:rStyle w:val="translated-span"/>
        </w:rPr>
        <w:t>13</w:t>
      </w:r>
      <w:r>
        <w:rPr>
          <w:rStyle w:val="translated-span"/>
        </w:rPr>
        <w:t>，</w:t>
      </w:r>
      <w:r>
        <w:rPr>
          <w:rStyle w:val="translated-span"/>
        </w:rPr>
        <w:t>14</w:t>
      </w:r>
      <w:r>
        <w:rPr>
          <w:rStyle w:val="translated-span"/>
        </w:rPr>
        <w:t>，</w:t>
      </w:r>
      <w:r>
        <w:rPr>
          <w:rStyle w:val="translated-span"/>
        </w:rPr>
        <w:t>15]</w:t>
      </w:r>
      <w:r>
        <w:rPr>
          <w:rStyle w:val="translated-span"/>
        </w:rPr>
        <w:t>。这方面的两种主要方法是连接主义时间分类（</w:t>
      </w:r>
      <w:r>
        <w:rPr>
          <w:rStyle w:val="translated-span"/>
        </w:rPr>
        <w:t>CTC</w:t>
      </w:r>
      <w:r>
        <w:rPr>
          <w:rStyle w:val="translated-span"/>
        </w:rPr>
        <w:t>）</w:t>
      </w:r>
      <w:r>
        <w:rPr>
          <w:rStyle w:val="translated-span"/>
        </w:rPr>
        <w:t>[10]</w:t>
      </w:r>
      <w:r>
        <w:rPr>
          <w:rStyle w:val="translated-span"/>
        </w:rPr>
        <w:t>和带注意的序列到序列模型</w:t>
      </w:r>
      <w:r>
        <w:rPr>
          <w:rStyle w:val="translated-span"/>
        </w:rPr>
        <w:t>[16]</w:t>
      </w:r>
      <w:r>
        <w:rPr>
          <w:rStyle w:val="translated-span"/>
        </w:rPr>
        <w:t>。这两种方法都有我们试图解决的局限性：</w:t>
      </w:r>
      <w:r>
        <w:rPr>
          <w:rStyle w:val="translated-span"/>
        </w:rPr>
        <w:t>CTC</w:t>
      </w:r>
      <w:r>
        <w:rPr>
          <w:rStyle w:val="translated-span"/>
        </w:rPr>
        <w:t>假设标签输出在条件上相互独立；而序列到序列的方法仅适用于音素序列</w:t>
      </w:r>
      <w:r>
        <w:rPr>
          <w:rStyle w:val="translated-span"/>
        </w:rPr>
        <w:t>[14</w:t>
      </w:r>
      <w:r>
        <w:rPr>
          <w:rStyle w:val="translated-span"/>
        </w:rPr>
        <w:t>，</w:t>
      </w:r>
      <w:r>
        <w:rPr>
          <w:rStyle w:val="translated-span"/>
        </w:rPr>
        <w:t>15]</w:t>
      </w:r>
      <w:r>
        <w:rPr>
          <w:rStyle w:val="translated-span"/>
        </w:rPr>
        <w:t>，而没有经过端到端的语音识别训练。</w:t>
      </w:r>
    </w:p>
    <w:p w:rsidR="006B6A8D" w:rsidRDefault="00E42C64">
      <w:pPr>
        <w:ind w:left="-5" w:right="0"/>
      </w:pPr>
      <w:r>
        <w:rPr>
          <w:rStyle w:val="translated-span"/>
        </w:rPr>
        <w:t>本文介绍了</w:t>
      </w:r>
      <w:r>
        <w:rPr>
          <w:rStyle w:val="translated-span"/>
        </w:rPr>
        <w:t>Listen</w:t>
      </w:r>
      <w:r>
        <w:rPr>
          <w:rStyle w:val="translated-span"/>
        </w:rPr>
        <w:t>，</w:t>
      </w:r>
      <w:r>
        <w:rPr>
          <w:rStyle w:val="translated-span"/>
        </w:rPr>
        <w:t>attent</w:t>
      </w:r>
      <w:r>
        <w:rPr>
          <w:rStyle w:val="translated-span"/>
        </w:rPr>
        <w:t>和</w:t>
      </w:r>
      <w:r>
        <w:rPr>
          <w:rStyle w:val="translated-span"/>
        </w:rPr>
        <w:t>Spell</w:t>
      </w:r>
      <w:r>
        <w:rPr>
          <w:rStyle w:val="translated-span"/>
        </w:rPr>
        <w:t>（</w:t>
      </w:r>
      <w:r>
        <w:rPr>
          <w:rStyle w:val="translated-span"/>
        </w:rPr>
        <w:t>LAS</w:t>
      </w:r>
      <w:r>
        <w:rPr>
          <w:rStyle w:val="translated-span"/>
        </w:rPr>
        <w:t>），这是一种神经网络，它改进了以前的尝试</w:t>
      </w:r>
      <w:r>
        <w:rPr>
          <w:rStyle w:val="translated-span"/>
        </w:rPr>
        <w:t>[12</w:t>
      </w:r>
      <w:r>
        <w:rPr>
          <w:rStyle w:val="translated-span"/>
        </w:rPr>
        <w:t>，</w:t>
      </w:r>
      <w:r>
        <w:rPr>
          <w:rStyle w:val="translated-span"/>
        </w:rPr>
        <w:t>14</w:t>
      </w:r>
      <w:r>
        <w:rPr>
          <w:rStyle w:val="translated-span"/>
        </w:rPr>
        <w:t>，</w:t>
      </w:r>
      <w:r>
        <w:rPr>
          <w:rStyle w:val="translated-span"/>
        </w:rPr>
        <w:t>15]</w:t>
      </w:r>
      <w:r>
        <w:rPr>
          <w:rStyle w:val="translated-span"/>
        </w:rPr>
        <w:t>。网络学习将音频序列信号转录成单词序列，一次一个字符。与以前的方法不同，</w:t>
      </w:r>
      <w:r>
        <w:rPr>
          <w:rStyle w:val="translated-span"/>
        </w:rPr>
        <w:t>LAS</w:t>
      </w:r>
      <w:r>
        <w:rPr>
          <w:rStyle w:val="translated-span"/>
        </w:rPr>
        <w:t>不在标签序列中进行独立性假设，也不依赖</w:t>
      </w:r>
      <w:r>
        <w:rPr>
          <w:rStyle w:val="translated-span"/>
        </w:rPr>
        <w:t>HMMs</w:t>
      </w:r>
      <w:r>
        <w:rPr>
          <w:rStyle w:val="translated-span"/>
        </w:rPr>
        <w:t>。</w:t>
      </w:r>
      <w:r>
        <w:rPr>
          <w:rStyle w:val="translated-span"/>
        </w:rPr>
        <w:t>LAS</w:t>
      </w:r>
      <w:r>
        <w:rPr>
          <w:rStyle w:val="translated-span"/>
        </w:rPr>
        <w:t>是基于顺序对顺序的学习框架和注意</w:t>
      </w:r>
      <w:r>
        <w:rPr>
          <w:rStyle w:val="translated-span"/>
        </w:rPr>
        <w:t>[17</w:t>
      </w:r>
      <w:r>
        <w:rPr>
          <w:rStyle w:val="translated-span"/>
        </w:rPr>
        <w:t>，</w:t>
      </w:r>
      <w:r>
        <w:rPr>
          <w:rStyle w:val="translated-span"/>
        </w:rPr>
        <w:t>18</w:t>
      </w:r>
      <w:r>
        <w:rPr>
          <w:rStyle w:val="translated-span"/>
        </w:rPr>
        <w:t>，</w:t>
      </w:r>
      <w:r>
        <w:rPr>
          <w:rStyle w:val="translated-span"/>
        </w:rPr>
        <w:t>16</w:t>
      </w:r>
      <w:r>
        <w:rPr>
          <w:rStyle w:val="translated-span"/>
        </w:rPr>
        <w:t>，</w:t>
      </w:r>
      <w:r>
        <w:rPr>
          <w:rStyle w:val="translated-span"/>
        </w:rPr>
        <w:t>14</w:t>
      </w:r>
      <w:r>
        <w:rPr>
          <w:rStyle w:val="translated-span"/>
        </w:rPr>
        <w:t>，</w:t>
      </w:r>
      <w:r>
        <w:rPr>
          <w:rStyle w:val="translated-span"/>
        </w:rPr>
        <w:t>15]</w:t>
      </w:r>
      <w:r>
        <w:rPr>
          <w:rStyle w:val="translated-span"/>
        </w:rPr>
        <w:t>。它由一个编码器递归神经网络（</w:t>
      </w:r>
      <w:r>
        <w:rPr>
          <w:rStyle w:val="translated-span"/>
        </w:rPr>
        <w:t>RNN</w:t>
      </w:r>
      <w:r>
        <w:rPr>
          <w:rStyle w:val="translated-span"/>
        </w:rPr>
        <w:t>）和一个解码器</w:t>
      </w:r>
      <w:r>
        <w:rPr>
          <w:rStyle w:val="translated-span"/>
        </w:rPr>
        <w:t>RNN</w:t>
      </w:r>
      <w:r>
        <w:rPr>
          <w:rStyle w:val="translated-span"/>
        </w:rPr>
        <w:t>组成，前者称为侦听器，后者称为拼写器。监听器是一个金字塔状的</w:t>
      </w:r>
      <w:r>
        <w:rPr>
          <w:rStyle w:val="translated-span"/>
        </w:rPr>
        <w:t>RNN</w:t>
      </w:r>
      <w:r>
        <w:rPr>
          <w:rStyle w:val="translated-span"/>
        </w:rPr>
        <w:t>，它将低级语音信号转换成高级特征。拼写器是一种</w:t>
      </w:r>
      <w:r>
        <w:rPr>
          <w:rStyle w:val="translated-span"/>
        </w:rPr>
        <w:t>RNN</w:t>
      </w:r>
      <w:r>
        <w:rPr>
          <w:rStyle w:val="translated-span"/>
        </w:rPr>
        <w:t>，它通过使用注意机制指定字符序列的概率分布，将这些更高层次的特征转换为输出话语</w:t>
      </w:r>
      <w:r>
        <w:rPr>
          <w:rStyle w:val="translated-span"/>
        </w:rPr>
        <w:t>[16</w:t>
      </w:r>
      <w:r>
        <w:rPr>
          <w:rStyle w:val="translated-span"/>
        </w:rPr>
        <w:t>，</w:t>
      </w:r>
      <w:r>
        <w:rPr>
          <w:rStyle w:val="translated-span"/>
        </w:rPr>
        <w:t>14</w:t>
      </w:r>
      <w:r>
        <w:rPr>
          <w:rStyle w:val="translated-span"/>
        </w:rPr>
        <w:t>，</w:t>
      </w:r>
      <w:r>
        <w:rPr>
          <w:rStyle w:val="translated-span"/>
        </w:rPr>
        <w:t>15]</w:t>
      </w:r>
      <w:r>
        <w:rPr>
          <w:rStyle w:val="translated-span"/>
        </w:rPr>
        <w:t>。听者和拼写者是联合训练的。</w:t>
      </w:r>
    </w:p>
    <w:p w:rsidR="006B6A8D" w:rsidRDefault="00E42C64">
      <w:pPr>
        <w:ind w:left="-5" w:right="0"/>
      </w:pPr>
      <w:r>
        <w:rPr>
          <w:rStyle w:val="translated-span"/>
        </w:rPr>
        <w:t>我们的方法的关键在于，我们为听者使用金字塔</w:t>
      </w:r>
      <w:r>
        <w:rPr>
          <w:rStyle w:val="translated-span"/>
        </w:rPr>
        <w:t>RNN</w:t>
      </w:r>
      <w:r>
        <w:rPr>
          <w:rStyle w:val="translated-span"/>
        </w:rPr>
        <w:t>模型，这减少了注意力模型必须从中提取相关信息的时间步数。由于模型每次输出一个字符的字符序列，罕见和词汇表外（</w:t>
      </w:r>
      <w:r>
        <w:rPr>
          <w:rStyle w:val="translated-span"/>
        </w:rPr>
        <w:t>OOV</w:t>
      </w:r>
      <w:r>
        <w:rPr>
          <w:rStyle w:val="translated-span"/>
        </w:rPr>
        <w:t>）单词将自动处理。将字符建模为输出的另一个优点是网络能够自然地生成多个拼写变体。例如，对于短语</w:t>
      </w:r>
      <w:r>
        <w:rPr>
          <w:rStyle w:val="translated-span"/>
        </w:rPr>
        <w:t>“3A”</w:t>
      </w:r>
      <w:r>
        <w:rPr>
          <w:rStyle w:val="translated-span"/>
        </w:rPr>
        <w:t>，模型在顶梁中产生</w:t>
      </w:r>
      <w:r>
        <w:rPr>
          <w:rStyle w:val="translated-span"/>
        </w:rPr>
        <w:t>“3A”</w:t>
      </w:r>
      <w:r>
        <w:rPr>
          <w:rStyle w:val="translated-span"/>
        </w:rPr>
        <w:t>和</w:t>
      </w:r>
      <w:r>
        <w:rPr>
          <w:rStyle w:val="translated-span"/>
        </w:rPr>
        <w:t>“aaa”</w:t>
      </w:r>
      <w:r>
        <w:rPr>
          <w:rStyle w:val="translated-span"/>
        </w:rPr>
        <w:t>（见第</w:t>
      </w:r>
      <w:r>
        <w:rPr>
          <w:rStyle w:val="translated-span"/>
        </w:rPr>
        <w:t>4.5</w:t>
      </w:r>
      <w:r>
        <w:rPr>
          <w:rStyle w:val="translated-span"/>
        </w:rPr>
        <w:t>节）。像</w:t>
      </w:r>
      <w:r>
        <w:rPr>
          <w:rStyle w:val="translated-span"/>
        </w:rPr>
        <w:t>CTC</w:t>
      </w:r>
      <w:r>
        <w:rPr>
          <w:rStyle w:val="translated-span"/>
        </w:rPr>
        <w:t>这样的模型可能会因为框架之间的条件独立假设而难以为同一个话语产生如此不同的转录。</w:t>
      </w:r>
    </w:p>
    <w:p w:rsidR="006B6A8D" w:rsidRDefault="00E42C64">
      <w:pPr>
        <w:ind w:left="-5" w:right="0"/>
      </w:pPr>
      <w:r>
        <w:rPr>
          <w:rStyle w:val="translated-span"/>
        </w:rPr>
        <w:t>在我们的实验中，我们发现这些组件是</w:t>
      </w:r>
      <w:r>
        <w:rPr>
          <w:rStyle w:val="translated-span"/>
        </w:rPr>
        <w:t>LAS</w:t>
      </w:r>
      <w:r>
        <w:rPr>
          <w:rStyle w:val="translated-span"/>
        </w:rPr>
        <w:t>正常工作所必需的。在没有注意机制的情况下，该模型对训练数据的拟合程度明显过高，尽管我们的训练集有</w:t>
      </w:r>
      <w:r>
        <w:rPr>
          <w:rStyle w:val="translated-span"/>
        </w:rPr>
        <w:t>300</w:t>
      </w:r>
      <w:r>
        <w:rPr>
          <w:rStyle w:val="translated-span"/>
        </w:rPr>
        <w:t>万个话语</w:t>
      </w:r>
      <w:r>
        <w:rPr>
          <w:rStyle w:val="translated-span"/>
        </w:rPr>
        <w:t>——</w:t>
      </w:r>
      <w:r>
        <w:rPr>
          <w:rStyle w:val="translated-span"/>
        </w:rPr>
        <w:t>它在不注意声学的情况下记忆训练记录。如果编码器端没有金字塔结构，我们的模型收敛太慢</w:t>
      </w:r>
      <w:r>
        <w:rPr>
          <w:rStyle w:val="translated-span"/>
        </w:rPr>
        <w:t>——</w:t>
      </w:r>
      <w:r>
        <w:rPr>
          <w:rStyle w:val="translated-span"/>
        </w:rPr>
        <w:t>即使经过一个月的训练，错误率也明显高于我们在这里报告的错误。这两个问题的产生都是因为声音信号可能有数百到数千帧，这使得训练</w:t>
      </w:r>
      <w:r>
        <w:rPr>
          <w:rStyle w:val="translated-span"/>
        </w:rPr>
        <w:t>RNN</w:t>
      </w:r>
      <w:r>
        <w:rPr>
          <w:rStyle w:val="translated-span"/>
        </w:rPr>
        <w:t>变得困难。最后，为了减少拼写者对训练记录的过度拟合，我们在训练期间使用了抽样技巧</w:t>
      </w:r>
      <w:r>
        <w:rPr>
          <w:rStyle w:val="translated-span"/>
        </w:rPr>
        <w:t>[19]</w:t>
      </w:r>
      <w:r>
        <w:rPr>
          <w:rStyle w:val="translated-span"/>
        </w:rPr>
        <w:t>。</w:t>
      </w:r>
    </w:p>
    <w:p w:rsidR="006B6A8D" w:rsidRDefault="00E42C64">
      <w:pPr>
        <w:spacing w:after="513"/>
        <w:ind w:left="-5" w:right="0"/>
      </w:pPr>
      <w:r>
        <w:rPr>
          <w:rStyle w:val="translated-span"/>
        </w:rPr>
        <w:t>通过这些改进，</w:t>
      </w:r>
      <w:r>
        <w:rPr>
          <w:rStyle w:val="translated-span"/>
        </w:rPr>
        <w:t>LAS</w:t>
      </w:r>
      <w:r>
        <w:rPr>
          <w:rStyle w:val="translated-span"/>
        </w:rPr>
        <w:t>在</w:t>
      </w:r>
      <w:r>
        <w:rPr>
          <w:rStyle w:val="translated-span"/>
        </w:rPr>
        <w:t>Google</w:t>
      </w:r>
      <w:r>
        <w:rPr>
          <w:rStyle w:val="translated-span"/>
        </w:rPr>
        <w:t>语音搜索任务的一个子集上获得了</w:t>
      </w:r>
      <w:r>
        <w:rPr>
          <w:rStyle w:val="translated-span"/>
        </w:rPr>
        <w:t>14.1%</w:t>
      </w:r>
      <w:r>
        <w:rPr>
          <w:rStyle w:val="translated-span"/>
        </w:rPr>
        <w:t>的</w:t>
      </w:r>
      <w:r>
        <w:rPr>
          <w:rStyle w:val="translated-span"/>
        </w:rPr>
        <w:t>WER</w:t>
      </w:r>
      <w:r>
        <w:rPr>
          <w:rStyle w:val="translated-span"/>
        </w:rPr>
        <w:t>，无需词典或语言模型。当与语言模型重排序相结合时，</w:t>
      </w:r>
      <w:r>
        <w:rPr>
          <w:rStyle w:val="translated-span"/>
        </w:rPr>
        <w:t>LAS</w:t>
      </w:r>
      <w:r>
        <w:rPr>
          <w:rStyle w:val="translated-span"/>
        </w:rPr>
        <w:t>达到了</w:t>
      </w:r>
      <w:r>
        <w:rPr>
          <w:rStyle w:val="translated-span"/>
        </w:rPr>
        <w:t>10.3%</w:t>
      </w:r>
      <w:r>
        <w:rPr>
          <w:rStyle w:val="translated-span"/>
        </w:rPr>
        <w:t>的</w:t>
      </w:r>
      <w:r>
        <w:rPr>
          <w:rStyle w:val="translated-span"/>
        </w:rPr>
        <w:t>WER</w:t>
      </w:r>
      <w:r>
        <w:rPr>
          <w:rStyle w:val="translated-span"/>
        </w:rPr>
        <w:t>。相比之下，谷歌最先进的</w:t>
      </w:r>
      <w:r>
        <w:rPr>
          <w:rStyle w:val="translated-span"/>
        </w:rPr>
        <w:t>CLDNN-HMM</w:t>
      </w:r>
      <w:r>
        <w:rPr>
          <w:rStyle w:val="translated-span"/>
        </w:rPr>
        <w:t>系统在相同的数据集上实现了</w:t>
      </w:r>
      <w:r>
        <w:rPr>
          <w:rStyle w:val="translated-span"/>
        </w:rPr>
        <w:t>8.0%</w:t>
      </w:r>
      <w:r>
        <w:rPr>
          <w:rStyle w:val="translated-span"/>
        </w:rPr>
        <w:t>的功耗</w:t>
      </w:r>
      <w:r>
        <w:rPr>
          <w:rStyle w:val="translated-span"/>
        </w:rPr>
        <w:t>[20]</w:t>
      </w:r>
      <w:r>
        <w:rPr>
          <w:rStyle w:val="translated-span"/>
        </w:rPr>
        <w:t>。</w:t>
      </w:r>
    </w:p>
    <w:p w:rsidR="00C77A6F" w:rsidRDefault="00C77A6F">
      <w:pPr>
        <w:spacing w:after="0" w:line="240" w:lineRule="auto"/>
        <w:ind w:left="0" w:right="0" w:firstLine="0"/>
        <w:jc w:val="left"/>
        <w:rPr>
          <w:kern w:val="36"/>
          <w:sz w:val="24"/>
          <w:szCs w:val="24"/>
        </w:rPr>
      </w:pPr>
      <w:r>
        <w:br w:type="page"/>
      </w:r>
    </w:p>
    <w:p w:rsidR="006B6A8D" w:rsidRDefault="00E42C64">
      <w:pPr>
        <w:pStyle w:val="1"/>
        <w:spacing w:after="244"/>
        <w:ind w:left="344" w:hanging="359"/>
      </w:pPr>
      <w:r>
        <w:lastRenderedPageBreak/>
        <w:t>2</w:t>
      </w:r>
      <w:r>
        <w:rPr>
          <w:rFonts w:ascii="Times New Roman" w:hAnsi="Times New Roman" w:cs="Times New Roman"/>
          <w:sz w:val="14"/>
          <w:szCs w:val="14"/>
        </w:rPr>
        <w:t xml:space="preserve">        </w:t>
      </w:r>
      <w:r>
        <w:rPr>
          <w:rStyle w:val="translated-span"/>
        </w:rPr>
        <w:t>相关工作</w:t>
      </w:r>
    </w:p>
    <w:p w:rsidR="006B6A8D" w:rsidRDefault="00E42C64">
      <w:pPr>
        <w:ind w:left="-5" w:right="0"/>
      </w:pPr>
      <w:r>
        <w:rPr>
          <w:rStyle w:val="translated-span"/>
        </w:rPr>
        <w:t>尽管深度网络已成功应用于许多应用，但直到最近，它们主要用于分类：将固定长度向量映射到输出类别</w:t>
      </w:r>
      <w:r>
        <w:rPr>
          <w:rStyle w:val="translated-span"/>
        </w:rPr>
        <w:t>[21]</w:t>
      </w:r>
      <w:r>
        <w:rPr>
          <w:rStyle w:val="translated-span"/>
        </w:rPr>
        <w:t>。对于结构化问题，例如将一个变长序列映射到另一个变长序列，神经网络必须与其他序列模型相结合，如隐马尔可夫模型（</w:t>
      </w:r>
      <w:r>
        <w:rPr>
          <w:rStyle w:val="translated-span"/>
        </w:rPr>
        <w:t>HMM</w:t>
      </w:r>
      <w:r>
        <w:rPr>
          <w:rStyle w:val="translated-span"/>
        </w:rPr>
        <w:t>）</w:t>
      </w:r>
      <w:r>
        <w:rPr>
          <w:rStyle w:val="translated-span"/>
        </w:rPr>
        <w:t>[22]</w:t>
      </w:r>
      <w:r>
        <w:rPr>
          <w:rStyle w:val="translated-span"/>
        </w:rPr>
        <w:t>和条件随机场（</w:t>
      </w:r>
      <w:r>
        <w:rPr>
          <w:rStyle w:val="translated-span"/>
        </w:rPr>
        <w:t>CRF</w:t>
      </w:r>
      <w:r>
        <w:rPr>
          <w:rStyle w:val="translated-span"/>
        </w:rPr>
        <w:t>）</w:t>
      </w:r>
      <w:r>
        <w:rPr>
          <w:rStyle w:val="translated-span"/>
        </w:rPr>
        <w:t>[23]</w:t>
      </w:r>
      <w:r>
        <w:rPr>
          <w:rStyle w:val="translated-span"/>
        </w:rPr>
        <w:t>。这种组合方法的一个缺点是，生成的模型不能很容易地进行端到端的训练，并且它们对数据的概率分布作出了过于简单的假设。</w:t>
      </w:r>
    </w:p>
    <w:p w:rsidR="006B6A8D" w:rsidRDefault="00E42C64">
      <w:pPr>
        <w:ind w:left="-5" w:right="0"/>
      </w:pPr>
      <w:r>
        <w:rPr>
          <w:rStyle w:val="translated-span"/>
        </w:rPr>
        <w:t>序列到序列学习是一个试图解决学习可变长度输入和输出序列问题的框架</w:t>
      </w:r>
      <w:r>
        <w:rPr>
          <w:rStyle w:val="translated-span"/>
        </w:rPr>
        <w:t>[17]</w:t>
      </w:r>
      <w:r>
        <w:rPr>
          <w:rStyle w:val="translated-span"/>
        </w:rPr>
        <w:t>。它使用编码器</w:t>
      </w:r>
      <w:r>
        <w:rPr>
          <w:rStyle w:val="translated-span"/>
        </w:rPr>
        <w:t>RNN</w:t>
      </w:r>
      <w:r>
        <w:rPr>
          <w:rStyle w:val="translated-span"/>
        </w:rPr>
        <w:t>将连续可变长度输入映射为固定长度向量。解码器</w:t>
      </w:r>
      <w:r>
        <w:rPr>
          <w:rStyle w:val="translated-span"/>
        </w:rPr>
        <w:t>RNN</w:t>
      </w:r>
      <w:r>
        <w:rPr>
          <w:rStyle w:val="translated-span"/>
        </w:rPr>
        <w:t>然后使用该向量产生可变长度的输出序列，一次一个令牌。在训练过程中，模型将</w:t>
      </w:r>
      <w:r>
        <w:rPr>
          <w:rStyle w:val="translated-span"/>
        </w:rPr>
        <w:t>groundtruth</w:t>
      </w:r>
      <w:r>
        <w:rPr>
          <w:rStyle w:val="translated-span"/>
        </w:rPr>
        <w:t>标签作为输入提供给解码器。在推理过程中，模型进行波束搜索，为下一步预测生成合适的候选。</w:t>
      </w:r>
    </w:p>
    <w:p w:rsidR="006B6A8D" w:rsidRDefault="00E42C64">
      <w:pPr>
        <w:ind w:left="-5" w:right="0"/>
      </w:pPr>
      <w:r>
        <w:rPr>
          <w:rStyle w:val="translated-span"/>
        </w:rPr>
        <w:t>序列到序列模型可以通过使用注意机制得到显著改进，注意机制在解码器产生输出令牌时为其提供更多信息</w:t>
      </w:r>
      <w:r>
        <w:rPr>
          <w:rStyle w:val="translated-span"/>
        </w:rPr>
        <w:t>[16]</w:t>
      </w:r>
      <w:r>
        <w:rPr>
          <w:rStyle w:val="translated-span"/>
        </w:rPr>
        <w:t>。在每个输出步骤，解码器</w:t>
      </w:r>
      <w:r>
        <w:rPr>
          <w:rStyle w:val="translated-span"/>
        </w:rPr>
        <w:t>RNN</w:t>
      </w:r>
      <w:r>
        <w:rPr>
          <w:rStyle w:val="translated-span"/>
        </w:rPr>
        <w:t>的最后隐藏状态用于在编码器的输入序列上生成注意向量。注意向量用于在每个时间步将信息从编码器传播到解码器，而不是像原始序列到序列模型那样只传播一次</w:t>
      </w:r>
      <w:r>
        <w:rPr>
          <w:rStyle w:val="translated-span"/>
        </w:rPr>
        <w:t>[17]</w:t>
      </w:r>
      <w:r>
        <w:rPr>
          <w:rStyle w:val="translated-span"/>
        </w:rPr>
        <w:t>。这个注意向量可以被认为是跳跃连接，允许信息和梯度在</w:t>
      </w:r>
      <w:r>
        <w:rPr>
          <w:rStyle w:val="translated-span"/>
        </w:rPr>
        <w:t>RNN</w:t>
      </w:r>
      <w:r>
        <w:rPr>
          <w:rStyle w:val="translated-span"/>
        </w:rPr>
        <w:t>中更有效地流动。</w:t>
      </w:r>
    </w:p>
    <w:p w:rsidR="006B6A8D" w:rsidRDefault="00E42C64">
      <w:pPr>
        <w:spacing w:after="510"/>
        <w:ind w:left="-5" w:right="0"/>
      </w:pPr>
      <w:r>
        <w:rPr>
          <w:rStyle w:val="translated-span"/>
        </w:rPr>
        <w:t>序列到序列框架已被广泛应用于许多应用领域：机器翻译</w:t>
      </w:r>
      <w:r>
        <w:rPr>
          <w:rStyle w:val="translated-span"/>
        </w:rPr>
        <w:t>[24</w:t>
      </w:r>
      <w:r>
        <w:rPr>
          <w:rStyle w:val="translated-span"/>
        </w:rPr>
        <w:t>，</w:t>
      </w:r>
      <w:r>
        <w:rPr>
          <w:rStyle w:val="translated-span"/>
        </w:rPr>
        <w:t>25]</w:t>
      </w:r>
      <w:r>
        <w:rPr>
          <w:rStyle w:val="translated-span"/>
        </w:rPr>
        <w:t>、图像字幕</w:t>
      </w:r>
      <w:r>
        <w:rPr>
          <w:rStyle w:val="translated-span"/>
        </w:rPr>
        <w:t>[26</w:t>
      </w:r>
      <w:r>
        <w:rPr>
          <w:rStyle w:val="translated-span"/>
        </w:rPr>
        <w:t>，</w:t>
      </w:r>
      <w:r>
        <w:rPr>
          <w:rStyle w:val="translated-span"/>
        </w:rPr>
        <w:t>27]</w:t>
      </w:r>
      <w:r>
        <w:rPr>
          <w:rStyle w:val="translated-span"/>
        </w:rPr>
        <w:t>、解析</w:t>
      </w:r>
      <w:r>
        <w:rPr>
          <w:rStyle w:val="translated-span"/>
        </w:rPr>
        <w:t>[28]</w:t>
      </w:r>
      <w:r>
        <w:rPr>
          <w:rStyle w:val="translated-span"/>
        </w:rPr>
        <w:t>和会话建模</w:t>
      </w:r>
      <w:r>
        <w:rPr>
          <w:rStyle w:val="translated-span"/>
        </w:rPr>
        <w:t>[29]</w:t>
      </w:r>
      <w:r>
        <w:rPr>
          <w:rStyle w:val="translated-span"/>
        </w:rPr>
        <w:t>。这个框架的普遍性表明，语音识别也可以是一个直接的应用</w:t>
      </w:r>
      <w:r>
        <w:rPr>
          <w:rStyle w:val="translated-span"/>
        </w:rPr>
        <w:t>[14</w:t>
      </w:r>
      <w:r>
        <w:rPr>
          <w:rStyle w:val="translated-span"/>
        </w:rPr>
        <w:t>，</w:t>
      </w:r>
      <w:r>
        <w:rPr>
          <w:rStyle w:val="translated-span"/>
        </w:rPr>
        <w:t>15]</w:t>
      </w:r>
      <w:r>
        <w:rPr>
          <w:rStyle w:val="translated-span"/>
        </w:rPr>
        <w:t>。</w:t>
      </w:r>
    </w:p>
    <w:p w:rsidR="006B6A8D" w:rsidRDefault="00E42C64">
      <w:pPr>
        <w:pStyle w:val="1"/>
        <w:spacing w:after="272"/>
        <w:ind w:left="344" w:hanging="359"/>
      </w:pPr>
      <w:r>
        <w:t>3</w:t>
      </w:r>
      <w:r>
        <w:rPr>
          <w:rFonts w:ascii="Times New Roman" w:hAnsi="Times New Roman" w:cs="Times New Roman"/>
          <w:sz w:val="14"/>
          <w:szCs w:val="14"/>
        </w:rPr>
        <w:t xml:space="preserve">        </w:t>
      </w:r>
      <w:r>
        <w:rPr>
          <w:rStyle w:val="translated-span"/>
        </w:rPr>
        <w:t>模型</w:t>
      </w:r>
    </w:p>
    <w:p w:rsidR="006B6A8D" w:rsidRDefault="00E42C64">
      <w:pPr>
        <w:ind w:left="-5" w:right="0"/>
      </w:pPr>
      <w:r>
        <w:rPr>
          <w:rStyle w:val="translated-span"/>
        </w:rPr>
        <w:t>在本节中，我们将正式描述接受声学特征作为输入并发射英语字符作为输出的</w:t>
      </w:r>
      <w:r>
        <w:rPr>
          <w:rStyle w:val="translated-span"/>
        </w:rPr>
        <w:t>LAS</w:t>
      </w:r>
      <w:r>
        <w:rPr>
          <w:rStyle w:val="translated-span"/>
        </w:rPr>
        <w:t>。设</w:t>
      </w:r>
      <w:r>
        <w:rPr>
          <w:rStyle w:val="translated-span"/>
        </w:rPr>
        <w:t>=</w:t>
      </w:r>
      <w:r>
        <w:rPr>
          <w:rStyle w:val="translated-span"/>
        </w:rPr>
        <w:t>（</w:t>
      </w:r>
      <w:r>
        <w:rPr>
          <w:rStyle w:val="translated-span"/>
        </w:rPr>
        <w:t>x1</w:t>
      </w:r>
      <w:r>
        <w:rPr>
          <w:rStyle w:val="translated-span"/>
        </w:rPr>
        <w:t>，</w:t>
      </w:r>
      <w:r>
        <w:rPr>
          <w:rStyle w:val="translated-span"/>
        </w:rPr>
        <w:t>…</w:t>
      </w:r>
      <w:r>
        <w:rPr>
          <w:rStyle w:val="translated-span"/>
        </w:rPr>
        <w:t>，</w:t>
      </w:r>
      <w:r>
        <w:rPr>
          <w:rStyle w:val="translated-span"/>
        </w:rPr>
        <w:t>xT</w:t>
      </w:r>
      <w:r>
        <w:rPr>
          <w:rStyle w:val="translated-span"/>
        </w:rPr>
        <w:t>）为滤波器组光谱特征的输入序列，设</w:t>
      </w:r>
      <w:r>
        <w:rPr>
          <w:rStyle w:val="translated-span"/>
        </w:rPr>
        <w:t>=</w:t>
      </w:r>
      <w:r>
        <w:rPr>
          <w:rStyle w:val="translated-span"/>
        </w:rPr>
        <w:t>（</w:t>
      </w:r>
      <w:r>
        <w:rPr>
          <w:rStyle w:val="translated-span"/>
        </w:rPr>
        <w:t>hsosi</w:t>
      </w:r>
      <w:r>
        <w:rPr>
          <w:rStyle w:val="translated-span"/>
        </w:rPr>
        <w:t>，</w:t>
      </w:r>
      <w:r>
        <w:rPr>
          <w:rStyle w:val="translated-span"/>
        </w:rPr>
        <w:t>y1</w:t>
      </w:r>
      <w:r>
        <w:rPr>
          <w:rStyle w:val="translated-span"/>
        </w:rPr>
        <w:t>，</w:t>
      </w:r>
      <w:r>
        <w:rPr>
          <w:rStyle w:val="translated-span"/>
        </w:rPr>
        <w:t>…</w:t>
      </w:r>
      <w:r>
        <w:rPr>
          <w:rStyle w:val="translated-span"/>
        </w:rPr>
        <w:t>，</w:t>
      </w:r>
      <w:r>
        <w:rPr>
          <w:rStyle w:val="translated-span"/>
        </w:rPr>
        <w:t>yS</w:t>
      </w:r>
      <w:r>
        <w:rPr>
          <w:rStyle w:val="translated-span"/>
        </w:rPr>
        <w:t>，</w:t>
      </w:r>
      <w:r>
        <w:rPr>
          <w:rStyle w:val="translated-span"/>
        </w:rPr>
        <w:t>heosi</w:t>
      </w:r>
      <w:r>
        <w:rPr>
          <w:rStyle w:val="translated-span"/>
        </w:rPr>
        <w:t>），</w:t>
      </w:r>
      <w:r>
        <w:rPr>
          <w:rStyle w:val="translated-span"/>
          <w:rFonts w:ascii="宋体" w:hAnsi="宋体" w:cs="宋体" w:hint="eastAsia"/>
        </w:rPr>
        <w:t>∈</w:t>
      </w:r>
      <w:r>
        <w:rPr>
          <w:rStyle w:val="translated-span"/>
        </w:rPr>
        <w:t>{a</w:t>
      </w:r>
      <w:r>
        <w:rPr>
          <w:rStyle w:val="translated-span"/>
        </w:rPr>
        <w:t>，</w:t>
      </w:r>
      <w:r>
        <w:rPr>
          <w:rStyle w:val="translated-span"/>
        </w:rPr>
        <w:t>b</w:t>
      </w:r>
      <w:r>
        <w:rPr>
          <w:rStyle w:val="translated-span"/>
        </w:rPr>
        <w:t>，</w:t>
      </w:r>
      <w:r>
        <w:rPr>
          <w:rStyle w:val="translated-span"/>
        </w:rPr>
        <w:t>c</w:t>
      </w:r>
      <w:r>
        <w:rPr>
          <w:rStyle w:val="translated-span"/>
        </w:rPr>
        <w:t>，</w:t>
      </w:r>
      <w:r>
        <w:rPr>
          <w:rStyle w:val="translated-span"/>
        </w:rPr>
        <w:t>···</w:t>
      </w:r>
      <w:r>
        <w:rPr>
          <w:rStyle w:val="translated-span"/>
        </w:rPr>
        <w:t>，</w:t>
      </w:r>
      <w:r>
        <w:rPr>
          <w:rStyle w:val="translated-span"/>
        </w:rPr>
        <w:t>z</w:t>
      </w:r>
      <w:r>
        <w:rPr>
          <w:rStyle w:val="translated-span"/>
        </w:rPr>
        <w:t>，</w:t>
      </w:r>
      <w:r>
        <w:rPr>
          <w:rStyle w:val="translated-span"/>
        </w:rPr>
        <w:t>0</w:t>
      </w:r>
      <w:r>
        <w:rPr>
          <w:rStyle w:val="translated-span"/>
        </w:rPr>
        <w:t>，</w:t>
      </w:r>
      <w:r>
        <w:rPr>
          <w:rStyle w:val="translated-span"/>
        </w:rPr>
        <w:t>···</w:t>
      </w:r>
      <w:r>
        <w:rPr>
          <w:rStyle w:val="translated-span"/>
        </w:rPr>
        <w:t>，</w:t>
      </w:r>
      <w:r>
        <w:rPr>
          <w:rStyle w:val="translated-span"/>
        </w:rPr>
        <w:t>9</w:t>
      </w:r>
      <w:r>
        <w:rPr>
          <w:rStyle w:val="translated-span"/>
        </w:rPr>
        <w:t>，</w:t>
      </w:r>
      <w:r>
        <w:rPr>
          <w:rStyle w:val="translated-span"/>
        </w:rPr>
        <w:t>hspacei</w:t>
      </w:r>
      <w:r>
        <w:rPr>
          <w:rStyle w:val="translated-span"/>
        </w:rPr>
        <w:t>，</w:t>
      </w:r>
      <w:r>
        <w:rPr>
          <w:rStyle w:val="translated-span"/>
        </w:rPr>
        <w:t>hcommai</w:t>
      </w:r>
      <w:r>
        <w:rPr>
          <w:rStyle w:val="translated-span"/>
        </w:rPr>
        <w:t>，</w:t>
      </w:r>
      <w:r>
        <w:rPr>
          <w:rStyle w:val="translated-span"/>
        </w:rPr>
        <w:t>hperiodi</w:t>
      </w:r>
      <w:r>
        <w:rPr>
          <w:rStyle w:val="translated-span"/>
        </w:rPr>
        <w:t>，</w:t>
      </w:r>
      <w:r>
        <w:rPr>
          <w:rStyle w:val="translated-span"/>
        </w:rPr>
        <w:t>hapostrophei</w:t>
      </w:r>
      <w:r>
        <w:rPr>
          <w:rStyle w:val="translated-span"/>
        </w:rPr>
        <w:t>，</w:t>
      </w:r>
      <w:r>
        <w:rPr>
          <w:rStyle w:val="translated-span"/>
        </w:rPr>
        <w:t>hunki}</w:t>
      </w:r>
      <w:r>
        <w:rPr>
          <w:rStyle w:val="translated-span"/>
        </w:rPr>
        <w:t>，为字符的输出序列。这里</w:t>
      </w:r>
      <w:r>
        <w:rPr>
          <w:rStyle w:val="translated-span"/>
        </w:rPr>
        <w:t>hsosi</w:t>
      </w:r>
      <w:r>
        <w:rPr>
          <w:rStyle w:val="translated-span"/>
        </w:rPr>
        <w:t>和</w:t>
      </w:r>
      <w:r>
        <w:rPr>
          <w:rStyle w:val="translated-span"/>
        </w:rPr>
        <w:t>heosi</w:t>
      </w:r>
      <w:r>
        <w:rPr>
          <w:rStyle w:val="translated-span"/>
        </w:rPr>
        <w:t>分别是特殊的句首标记和句尾标记。</w:t>
      </w:r>
      <w:r>
        <w:rPr>
          <w:rStyle w:val="translated-span"/>
          <w:rFonts w:ascii="Cambria" w:hAnsi="Cambria"/>
          <w:b/>
          <w:bCs/>
        </w:rPr>
        <w:t>x</w:t>
      </w:r>
      <w:r>
        <w:rPr>
          <w:rStyle w:val="translated-span"/>
          <w:rFonts w:ascii="Cambria" w:hAnsi="Cambria"/>
          <w:b/>
          <w:bCs/>
        </w:rPr>
        <w:t>和</w:t>
      </w:r>
      <w:r>
        <w:rPr>
          <w:rStyle w:val="translated-span"/>
          <w:rFonts w:ascii="Cambria" w:hAnsi="Cambria"/>
          <w:b/>
          <w:bCs/>
        </w:rPr>
        <w:t>y</w:t>
      </w:r>
      <w:r>
        <w:rPr>
          <w:rStyle w:val="translated-span"/>
          <w:rFonts w:ascii="Cambria" w:hAnsi="Cambria"/>
          <w:i/>
          <w:iCs/>
        </w:rPr>
        <w:t>彝语</w:t>
      </w:r>
    </w:p>
    <w:p w:rsidR="006B6A8D" w:rsidRDefault="00E42C64">
      <w:pPr>
        <w:spacing w:after="267"/>
        <w:ind w:left="-5" w:right="0"/>
      </w:pPr>
      <w:r>
        <w:rPr>
          <w:rStyle w:val="translated-span"/>
        </w:rPr>
        <w:t>我们希望使用链式规则将每个字符输出建模为前一个字符和输入信号的条件分布：</w:t>
      </w:r>
      <w:r>
        <w:rPr>
          <w:rStyle w:val="translated-span"/>
          <w:rFonts w:ascii="Cambria" w:hAnsi="Cambria"/>
          <w:i/>
          <w:iCs/>
        </w:rPr>
        <w:t>彝语</w:t>
      </w:r>
      <w:r>
        <w:rPr>
          <w:rStyle w:val="translated-span"/>
          <w:rFonts w:ascii="Cambria" w:hAnsi="Cambria"/>
          <w:i/>
          <w:iCs/>
        </w:rPr>
        <w:t>y&lt;i</w:t>
      </w:r>
      <w:r>
        <w:rPr>
          <w:rStyle w:val="translated-span"/>
          <w:rFonts w:ascii="Cambria" w:hAnsi="Cambria"/>
          <w:b/>
          <w:bCs/>
        </w:rPr>
        <w:t>十</w:t>
      </w:r>
    </w:p>
    <w:p w:rsidR="006B6A8D" w:rsidRDefault="00E42C64">
      <w:pPr>
        <w:spacing w:after="0" w:line="256" w:lineRule="auto"/>
        <w:ind w:left="0" w:right="-15" w:firstLine="0"/>
        <w:jc w:val="left"/>
      </w:pPr>
      <w:r>
        <w:rPr>
          <w:sz w:val="22"/>
          <w:szCs w:val="22"/>
        </w:rPr>
        <w:t xml:space="preserve">                                                                      </w:t>
      </w:r>
      <w:r>
        <w:rPr>
          <w:rStyle w:val="translated-span"/>
          <w:rFonts w:ascii="Cambria" w:hAnsi="Cambria"/>
          <w:i/>
          <w:iCs/>
        </w:rPr>
        <w:t>第</w:t>
      </w:r>
      <w:r>
        <w:rPr>
          <w:rStyle w:val="translated-span"/>
          <w:rFonts w:ascii="Cambria" w:hAnsi="Cambria"/>
        </w:rPr>
        <w:t>（</w:t>
      </w:r>
      <w:r>
        <w:rPr>
          <w:rStyle w:val="translated-span"/>
          <w:rFonts w:ascii="Cambria" w:hAnsi="Cambria"/>
        </w:rPr>
        <w:t>yx |</w:t>
      </w:r>
      <w:r>
        <w:rPr>
          <w:rStyle w:val="translated-span"/>
          <w:rFonts w:ascii="Cambria" w:hAnsi="Cambria"/>
        </w:rPr>
        <w:t>）</w:t>
      </w:r>
      <w:r>
        <w:rPr>
          <w:rStyle w:val="translated-span"/>
          <w:rFonts w:ascii="Cambria" w:hAnsi="Cambria"/>
        </w:rPr>
        <w:t>=</w:t>
      </w:r>
      <w:r>
        <w:rPr>
          <w:rStyle w:val="translated-span"/>
          <w:rFonts w:ascii="Cambria" w:hAnsi="Cambria"/>
          <w:sz w:val="31"/>
          <w:szCs w:val="31"/>
          <w:vertAlign w:val="superscript"/>
        </w:rPr>
        <w:t>是的</w:t>
      </w:r>
      <w:r>
        <w:rPr>
          <w:rStyle w:val="translated-span"/>
          <w:rFonts w:ascii="Cambria" w:hAnsi="Cambria"/>
          <w:i/>
          <w:iCs/>
        </w:rPr>
        <w:t>第</w:t>
      </w:r>
      <w:r>
        <w:rPr>
          <w:rStyle w:val="translated-span"/>
          <w:rFonts w:ascii="Cambria" w:hAnsi="Cambria"/>
        </w:rPr>
        <w:t>（</w:t>
      </w:r>
      <w:r>
        <w:rPr>
          <w:rStyle w:val="translated-span"/>
          <w:rFonts w:ascii="Cambria" w:hAnsi="Cambria"/>
        </w:rPr>
        <w:t>yi | x</w:t>
      </w:r>
      <w:r>
        <w:rPr>
          <w:rStyle w:val="translated-span"/>
          <w:rFonts w:ascii="Cambria" w:hAnsi="Cambria"/>
        </w:rPr>
        <w:t>，</w:t>
      </w:r>
      <w:r>
        <w:rPr>
          <w:rStyle w:val="translated-span"/>
          <w:rFonts w:ascii="Cambria" w:hAnsi="Cambria"/>
        </w:rPr>
        <w:t>y&lt;i</w:t>
      </w:r>
      <w:r>
        <w:rPr>
          <w:rStyle w:val="translated-span"/>
          <w:rFonts w:ascii="Cambria" w:hAnsi="Cambria"/>
        </w:rPr>
        <w:t>）</w:t>
      </w:r>
      <w:r>
        <w:rPr>
          <w:rStyle w:val="translated-span"/>
        </w:rPr>
        <w:t>(1)</w:t>
      </w:r>
    </w:p>
    <w:p w:rsidR="006B6A8D" w:rsidRDefault="00E42C64">
      <w:pPr>
        <w:spacing w:after="282" w:line="264" w:lineRule="auto"/>
        <w:ind w:left="10" w:right="185"/>
        <w:jc w:val="center"/>
      </w:pPr>
      <w:r>
        <w:rPr>
          <w:rStyle w:val="translated-span"/>
          <w:rFonts w:ascii="Cambria" w:hAnsi="Cambria"/>
          <w:i/>
          <w:iCs/>
          <w:sz w:val="14"/>
          <w:szCs w:val="14"/>
        </w:rPr>
        <w:t>我</w:t>
      </w:r>
    </w:p>
    <w:p w:rsidR="006B6A8D" w:rsidRDefault="00E42C64">
      <w:pPr>
        <w:spacing w:after="178"/>
        <w:ind w:left="-5" w:right="0"/>
      </w:pPr>
      <w:r>
        <w:rPr>
          <w:rStyle w:val="translated-span"/>
        </w:rPr>
        <w:t>我们的</w:t>
      </w:r>
      <w:r>
        <w:rPr>
          <w:rStyle w:val="translated-span"/>
        </w:rPr>
        <w:t>Listen</w:t>
      </w:r>
      <w:r>
        <w:rPr>
          <w:rStyle w:val="translated-span"/>
        </w:rPr>
        <w:t>，</w:t>
      </w:r>
      <w:r>
        <w:rPr>
          <w:rStyle w:val="translated-span"/>
        </w:rPr>
        <w:t>attent</w:t>
      </w:r>
      <w:r>
        <w:rPr>
          <w:rStyle w:val="translated-span"/>
        </w:rPr>
        <w:t>和</w:t>
      </w:r>
      <w:r>
        <w:rPr>
          <w:rStyle w:val="translated-span"/>
        </w:rPr>
        <w:t>Spell</w:t>
      </w:r>
      <w:r>
        <w:rPr>
          <w:rStyle w:val="translated-span"/>
        </w:rPr>
        <w:t>（</w:t>
      </w:r>
      <w:r>
        <w:rPr>
          <w:rStyle w:val="translated-span"/>
        </w:rPr>
        <w:t>LAS</w:t>
      </w:r>
      <w:r>
        <w:rPr>
          <w:rStyle w:val="translated-span"/>
        </w:rPr>
        <w:t>）模型由两个子模块组成：</w:t>
      </w:r>
      <w:r>
        <w:rPr>
          <w:rStyle w:val="translated-span"/>
        </w:rPr>
        <w:t>listener</w:t>
      </w:r>
      <w:r>
        <w:rPr>
          <w:rStyle w:val="translated-span"/>
        </w:rPr>
        <w:t>和</w:t>
      </w:r>
      <w:r>
        <w:rPr>
          <w:rStyle w:val="translated-span"/>
        </w:rPr>
        <w:t>speller</w:t>
      </w:r>
      <w:r>
        <w:rPr>
          <w:rStyle w:val="translated-span"/>
        </w:rPr>
        <w:t>。侦听器是一个声学模型编码器，其关键操作是侦听。拼写器是一个基于注意的字符解码器，其关键操作是</w:t>
      </w:r>
      <w:r>
        <w:rPr>
          <w:rStyle w:val="translated-span"/>
        </w:rPr>
        <w:t>AttendAndSpell</w:t>
      </w:r>
      <w:r>
        <w:rPr>
          <w:rStyle w:val="translated-span"/>
        </w:rPr>
        <w:t>。</w:t>
      </w:r>
      <w:r>
        <w:rPr>
          <w:rStyle w:val="translated-span"/>
        </w:rPr>
        <w:t>Listen</w:t>
      </w:r>
      <w:r>
        <w:rPr>
          <w:rStyle w:val="translated-span"/>
        </w:rPr>
        <w:t>函数将原始信号转换为</w:t>
      </w:r>
      <w:r>
        <w:rPr>
          <w:rStyle w:val="translated-span"/>
        </w:rPr>
        <w:t>≤T</w:t>
      </w:r>
      <w:r>
        <w:rPr>
          <w:rStyle w:val="translated-span"/>
        </w:rPr>
        <w:t>的高级表示</w:t>
      </w:r>
      <w:r>
        <w:rPr>
          <w:rStyle w:val="translated-span"/>
        </w:rPr>
        <w:t>=</w:t>
      </w:r>
      <w:r>
        <w:rPr>
          <w:rStyle w:val="translated-span"/>
        </w:rPr>
        <w:t>（</w:t>
      </w:r>
      <w:r>
        <w:rPr>
          <w:rStyle w:val="translated-span"/>
        </w:rPr>
        <w:t>h1</w:t>
      </w:r>
      <w:r>
        <w:rPr>
          <w:rStyle w:val="translated-span"/>
        </w:rPr>
        <w:t>，</w:t>
      </w:r>
      <w:r>
        <w:rPr>
          <w:rStyle w:val="translated-span"/>
        </w:rPr>
        <w:t>…</w:t>
      </w:r>
      <w:r>
        <w:rPr>
          <w:rStyle w:val="translated-span"/>
        </w:rPr>
        <w:t>，</w:t>
      </w:r>
      <w:r>
        <w:rPr>
          <w:rStyle w:val="translated-span"/>
        </w:rPr>
        <w:t>hU</w:t>
      </w:r>
      <w:r>
        <w:rPr>
          <w:rStyle w:val="translated-span"/>
        </w:rPr>
        <w:t>），而</w:t>
      </w:r>
      <w:r>
        <w:rPr>
          <w:rStyle w:val="translated-span"/>
        </w:rPr>
        <w:t>AttendAndSpell</w:t>
      </w:r>
      <w:r>
        <w:rPr>
          <w:rStyle w:val="translated-span"/>
        </w:rPr>
        <w:t>函数消耗并产生字符序列的概率分布：</w:t>
      </w:r>
      <w:r>
        <w:rPr>
          <w:rStyle w:val="translated-span"/>
          <w:rFonts w:ascii="Cambria" w:hAnsi="Cambria"/>
          <w:b/>
          <w:bCs/>
        </w:rPr>
        <w:t>x</w:t>
      </w:r>
      <w:r>
        <w:rPr>
          <w:rStyle w:val="translated-span"/>
          <w:rFonts w:ascii="Cambria" w:hAnsi="Cambria"/>
          <w:b/>
          <w:bCs/>
        </w:rPr>
        <w:t>高</w:t>
      </w:r>
      <w:r>
        <w:rPr>
          <w:rStyle w:val="translated-span"/>
          <w:rFonts w:ascii="Cambria" w:hAnsi="Cambria"/>
          <w:b/>
          <w:bCs/>
        </w:rPr>
        <w:t>h</w:t>
      </w:r>
      <w:r>
        <w:rPr>
          <w:rStyle w:val="translated-span"/>
          <w:rFonts w:ascii="Cambria" w:hAnsi="Cambria"/>
          <w:b/>
          <w:bCs/>
        </w:rPr>
        <w:t>高</w:t>
      </w:r>
      <w:r>
        <w:rPr>
          <w:rStyle w:val="translated-span"/>
          <w:rFonts w:ascii="Cambria" w:hAnsi="Cambria"/>
          <w:i/>
          <w:iCs/>
        </w:rPr>
        <w:t>U</w:t>
      </w:r>
      <w:r>
        <w:rPr>
          <w:rStyle w:val="translated-span"/>
          <w:rFonts w:ascii="Cambria" w:hAnsi="Cambria"/>
          <w:i/>
          <w:iCs/>
        </w:rPr>
        <w:t>型</w:t>
      </w:r>
    </w:p>
    <w:p w:rsidR="006B6A8D" w:rsidRDefault="00E42C64">
      <w:pPr>
        <w:spacing w:after="50" w:line="256" w:lineRule="auto"/>
        <w:ind w:left="0" w:right="-15" w:firstLine="0"/>
        <w:jc w:val="left"/>
      </w:pPr>
      <w:r>
        <w:rPr>
          <w:sz w:val="22"/>
          <w:szCs w:val="22"/>
        </w:rPr>
        <w:t xml:space="preserve">                                                                     </w:t>
      </w:r>
      <w:r>
        <w:rPr>
          <w:rStyle w:val="translated-span"/>
          <w:rFonts w:ascii="Cambria" w:hAnsi="Cambria"/>
          <w:b/>
          <w:bCs/>
        </w:rPr>
        <w:t>小时</w:t>
      </w:r>
      <w:r>
        <w:rPr>
          <w:rStyle w:val="translated-span"/>
          <w:rFonts w:ascii="Cambria" w:hAnsi="Cambria"/>
        </w:rPr>
        <w:t>=</w:t>
      </w:r>
      <w:r>
        <w:rPr>
          <w:rStyle w:val="translated-span"/>
          <w:rFonts w:ascii="Cambria" w:hAnsi="Cambria"/>
        </w:rPr>
        <w:t>听（</w:t>
      </w:r>
      <w:r>
        <w:rPr>
          <w:rStyle w:val="translated-span"/>
          <w:rFonts w:ascii="Cambria" w:hAnsi="Cambria"/>
        </w:rPr>
        <w:t>x</w:t>
      </w:r>
      <w:r>
        <w:rPr>
          <w:rStyle w:val="translated-span"/>
          <w:rFonts w:ascii="Cambria" w:hAnsi="Cambria"/>
        </w:rPr>
        <w:t>）</w:t>
      </w:r>
      <w:r>
        <w:rPr>
          <w:rStyle w:val="translated-span"/>
        </w:rPr>
        <w:t>(2)</w:t>
      </w:r>
    </w:p>
    <w:p w:rsidR="006B6A8D" w:rsidRDefault="00E42C64">
      <w:pPr>
        <w:spacing w:after="253" w:line="256" w:lineRule="auto"/>
        <w:ind w:left="0" w:right="-15" w:firstLine="0"/>
        <w:jc w:val="left"/>
      </w:pPr>
      <w:r>
        <w:rPr>
          <w:sz w:val="22"/>
          <w:szCs w:val="22"/>
        </w:rPr>
        <w:t xml:space="preserve">                                                            </w:t>
      </w:r>
      <w:r>
        <w:rPr>
          <w:rStyle w:val="translated-span"/>
          <w:rFonts w:ascii="Cambria" w:hAnsi="Cambria"/>
          <w:i/>
          <w:iCs/>
        </w:rPr>
        <w:t>第</w:t>
      </w:r>
      <w:r>
        <w:rPr>
          <w:rStyle w:val="translated-span"/>
          <w:rFonts w:ascii="Cambria" w:hAnsi="Cambria"/>
        </w:rPr>
        <w:t>（</w:t>
      </w:r>
      <w:r>
        <w:rPr>
          <w:rStyle w:val="translated-span"/>
          <w:rFonts w:ascii="Cambria" w:hAnsi="Cambria"/>
        </w:rPr>
        <w:t>yxhy |</w:t>
      </w:r>
      <w:r>
        <w:rPr>
          <w:rStyle w:val="translated-span"/>
          <w:rFonts w:ascii="Cambria" w:hAnsi="Cambria"/>
        </w:rPr>
        <w:t>）</w:t>
      </w:r>
      <w:r>
        <w:rPr>
          <w:rStyle w:val="translated-span"/>
          <w:rFonts w:ascii="Cambria" w:hAnsi="Cambria"/>
        </w:rPr>
        <w:t>=AttendAndSpell</w:t>
      </w:r>
      <w:r>
        <w:rPr>
          <w:rStyle w:val="translated-span"/>
          <w:rFonts w:ascii="Cambria" w:hAnsi="Cambria"/>
        </w:rPr>
        <w:t>（，）</w:t>
      </w:r>
      <w:r>
        <w:rPr>
          <w:rStyle w:val="translated-span"/>
        </w:rPr>
        <w:t>(3)</w:t>
      </w:r>
    </w:p>
    <w:p w:rsidR="006B6A8D" w:rsidRDefault="00E42C64">
      <w:pPr>
        <w:spacing w:after="64"/>
        <w:ind w:left="-5" w:right="0"/>
      </w:pPr>
      <w:r>
        <w:rPr>
          <w:rStyle w:val="translated-span"/>
        </w:rPr>
        <w:t>图</w:t>
      </w:r>
      <w:r>
        <w:rPr>
          <w:rStyle w:val="translated-span"/>
        </w:rPr>
        <w:t>1</w:t>
      </w:r>
      <w:r>
        <w:rPr>
          <w:rStyle w:val="translated-span"/>
        </w:rPr>
        <w:t>显示了具有这两个组件的</w:t>
      </w:r>
      <w:r>
        <w:rPr>
          <w:rStyle w:val="translated-span"/>
        </w:rPr>
        <w:t>LAS</w:t>
      </w:r>
      <w:r>
        <w:rPr>
          <w:rStyle w:val="translated-span"/>
        </w:rPr>
        <w:t>。我们将在以下部分中提供这些组件的更多详细信息。</w:t>
      </w:r>
    </w:p>
    <w:p w:rsidR="006B6A8D" w:rsidRDefault="00E42C64">
      <w:pPr>
        <w:spacing w:after="224" w:line="256" w:lineRule="auto"/>
        <w:ind w:left="827" w:right="0" w:firstLine="0"/>
        <w:jc w:val="left"/>
      </w:pPr>
      <w:r>
        <w:rPr>
          <w:noProof/>
        </w:rPr>
        <w:lastRenderedPageBreak/>
        <w:drawing>
          <wp:inline distT="0" distB="0" distL="0" distR="0">
            <wp:extent cx="3990975" cy="4762500"/>
            <wp:effectExtent l="0" t="0" r="9525" b="0"/>
            <wp:docPr id="3" name="Picture 9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3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990975" cy="4762500"/>
                    </a:xfrm>
                    <a:prstGeom prst="rect">
                      <a:avLst/>
                    </a:prstGeom>
                    <a:noFill/>
                    <a:ln>
                      <a:noFill/>
                    </a:ln>
                  </pic:spPr>
                </pic:pic>
              </a:graphicData>
            </a:graphic>
          </wp:inline>
        </w:drawing>
      </w:r>
    </w:p>
    <w:p w:rsidR="006B6A8D" w:rsidRDefault="00E42C64">
      <w:pPr>
        <w:spacing w:after="26" w:line="223" w:lineRule="auto"/>
        <w:ind w:left="-5" w:right="0"/>
      </w:pPr>
      <w:r>
        <w:rPr>
          <w:rStyle w:val="translated-span"/>
        </w:rPr>
        <w:t>图</w:t>
      </w:r>
      <w:r>
        <w:rPr>
          <w:rStyle w:val="translated-span"/>
        </w:rPr>
        <w:t>1</w:t>
      </w:r>
      <w:r>
        <w:rPr>
          <w:rStyle w:val="translated-span"/>
        </w:rPr>
        <w:t>：</w:t>
      </w:r>
      <w:r>
        <w:rPr>
          <w:rStyle w:val="translated-span"/>
        </w:rPr>
        <w:t>Listen</w:t>
      </w:r>
      <w:r>
        <w:rPr>
          <w:rStyle w:val="translated-span"/>
        </w:rPr>
        <w:t>，</w:t>
      </w:r>
      <w:r>
        <w:rPr>
          <w:rStyle w:val="translated-span"/>
        </w:rPr>
        <w:t>attent</w:t>
      </w:r>
      <w:r>
        <w:rPr>
          <w:rStyle w:val="translated-span"/>
        </w:rPr>
        <w:t>和</w:t>
      </w:r>
      <w:r>
        <w:rPr>
          <w:rStyle w:val="translated-span"/>
        </w:rPr>
        <w:t>Spell</w:t>
      </w:r>
      <w:r>
        <w:rPr>
          <w:rStyle w:val="translated-span"/>
        </w:rPr>
        <w:t>（</w:t>
      </w:r>
      <w:r>
        <w:rPr>
          <w:rStyle w:val="translated-span"/>
        </w:rPr>
        <w:t>LAS</w:t>
      </w:r>
      <w:r>
        <w:rPr>
          <w:rStyle w:val="translated-span"/>
        </w:rPr>
        <w:t>）模型：</w:t>
      </w:r>
      <w:r>
        <w:rPr>
          <w:rStyle w:val="translated-span"/>
        </w:rPr>
        <w:t>listener</w:t>
      </w:r>
      <w:r>
        <w:rPr>
          <w:rStyle w:val="translated-span"/>
        </w:rPr>
        <w:t>是一个金字塔结构的</w:t>
      </w:r>
      <w:r>
        <w:rPr>
          <w:rStyle w:val="translated-span"/>
        </w:rPr>
        <w:t>BLSTM</w:t>
      </w:r>
      <w:r>
        <w:rPr>
          <w:rStyle w:val="translated-span"/>
        </w:rPr>
        <w:t>，它将我们的输入序列编码为高级特征，</w:t>
      </w:r>
      <w:r>
        <w:rPr>
          <w:rStyle w:val="translated-span"/>
        </w:rPr>
        <w:t>speller</w:t>
      </w:r>
      <w:r>
        <w:rPr>
          <w:rStyle w:val="translated-span"/>
        </w:rPr>
        <w:t>是一个基于注意的解码器，从中生成字符。</w:t>
      </w:r>
      <w:r>
        <w:rPr>
          <w:rStyle w:val="translated-span"/>
          <w:rFonts w:ascii="Cambria" w:hAnsi="Cambria"/>
          <w:b/>
          <w:bCs/>
          <w:sz w:val="18"/>
          <w:szCs w:val="18"/>
        </w:rPr>
        <w:t>x</w:t>
      </w:r>
      <w:r>
        <w:rPr>
          <w:rStyle w:val="translated-span"/>
          <w:rFonts w:ascii="Cambria" w:hAnsi="Cambria"/>
          <w:b/>
          <w:bCs/>
          <w:sz w:val="18"/>
          <w:szCs w:val="18"/>
        </w:rPr>
        <w:t>高</w:t>
      </w:r>
    </w:p>
    <w:p w:rsidR="006B6A8D" w:rsidRDefault="00E42C64">
      <w:pPr>
        <w:spacing w:after="237" w:line="256" w:lineRule="auto"/>
        <w:ind w:left="-15" w:right="0" w:firstLine="0"/>
        <w:jc w:val="left"/>
      </w:pPr>
      <w:r>
        <w:rPr>
          <w:rStyle w:val="translated-span"/>
        </w:rPr>
        <w:t>3.1</w:t>
      </w:r>
      <w:r>
        <w:rPr>
          <w:rStyle w:val="translated-span"/>
        </w:rPr>
        <w:t>倾听</w:t>
      </w:r>
    </w:p>
    <w:p w:rsidR="006B6A8D" w:rsidRDefault="00E42C64">
      <w:pPr>
        <w:ind w:left="-5" w:right="0"/>
      </w:pPr>
      <w:r>
        <w:rPr>
          <w:rStyle w:val="translated-span"/>
        </w:rPr>
        <w:t>侦听操作使用具有金字塔结构的双向长</w:t>
      </w:r>
      <w:r>
        <w:rPr>
          <w:rStyle w:val="translated-span"/>
        </w:rPr>
        <w:t>-</w:t>
      </w:r>
      <w:r>
        <w:rPr>
          <w:rStyle w:val="translated-span"/>
        </w:rPr>
        <w:t>短期存储器</w:t>
      </w:r>
      <w:r>
        <w:rPr>
          <w:rStyle w:val="translated-span"/>
        </w:rPr>
        <w:t>RNN</w:t>
      </w:r>
      <w:r>
        <w:rPr>
          <w:rStyle w:val="translated-span"/>
        </w:rPr>
        <w:t>（</w:t>
      </w:r>
      <w:r>
        <w:rPr>
          <w:rStyle w:val="translated-span"/>
        </w:rPr>
        <w:t>BLSTM</w:t>
      </w:r>
      <w:r>
        <w:rPr>
          <w:rStyle w:val="translated-span"/>
        </w:rPr>
        <w:t>）</w:t>
      </w:r>
      <w:r>
        <w:rPr>
          <w:rStyle w:val="translated-span"/>
        </w:rPr>
        <w:t>[30</w:t>
      </w:r>
      <w:r>
        <w:rPr>
          <w:rStyle w:val="translated-span"/>
        </w:rPr>
        <w:t>，</w:t>
      </w:r>
      <w:r>
        <w:rPr>
          <w:rStyle w:val="translated-span"/>
        </w:rPr>
        <w:t>31</w:t>
      </w:r>
      <w:r>
        <w:rPr>
          <w:rStyle w:val="translated-span"/>
        </w:rPr>
        <w:t>，</w:t>
      </w:r>
      <w:r>
        <w:rPr>
          <w:rStyle w:val="translated-span"/>
        </w:rPr>
        <w:t>12]</w:t>
      </w:r>
      <w:r>
        <w:rPr>
          <w:rStyle w:val="translated-span"/>
        </w:rPr>
        <w:t>。由于输入语音信号可以是数百到数千帧长，因此需要进行这种修改以减少输入的长度。</w:t>
      </w:r>
      <w:r>
        <w:rPr>
          <w:rStyle w:val="translated-span"/>
        </w:rPr>
        <w:t>BLSTM</w:t>
      </w:r>
      <w:r>
        <w:rPr>
          <w:rStyle w:val="translated-span"/>
        </w:rPr>
        <w:t>在</w:t>
      </w:r>
      <w:r>
        <w:rPr>
          <w:rStyle w:val="translated-span"/>
        </w:rPr>
        <w:t>Listen</w:t>
      </w:r>
      <w:r>
        <w:rPr>
          <w:rStyle w:val="translated-span"/>
        </w:rPr>
        <w:t>手术中的直接应用收敛缓慢，即使经过一个月的训练，结果也不如本文报道的结果。这大概是因为操作很难从大量的输入时间步中提取相关信息。</w:t>
      </w:r>
      <w:r>
        <w:rPr>
          <w:rStyle w:val="translated-span"/>
          <w:rFonts w:ascii="Cambria" w:hAnsi="Cambria"/>
          <w:i/>
          <w:iCs/>
        </w:rPr>
        <w:t>U</w:t>
      </w:r>
      <w:r>
        <w:rPr>
          <w:rStyle w:val="translated-span"/>
          <w:rFonts w:ascii="Cambria" w:hAnsi="Cambria"/>
          <w:i/>
          <w:iCs/>
        </w:rPr>
        <w:t>型</w:t>
      </w:r>
      <w:r>
        <w:rPr>
          <w:rStyle w:val="translated-span"/>
          <w:rFonts w:ascii="Cambria" w:hAnsi="Cambria"/>
          <w:b/>
          <w:bCs/>
        </w:rPr>
        <w:t>hx</w:t>
      </w:r>
      <w:r>
        <w:rPr>
          <w:rStyle w:val="translated-span"/>
          <w:rFonts w:ascii="Cambria" w:hAnsi="Cambria"/>
          <w:b/>
          <w:bCs/>
        </w:rPr>
        <w:t>公司</w:t>
      </w:r>
      <w:r>
        <w:rPr>
          <w:rStyle w:val="translated-span"/>
          <w:rFonts w:ascii="Cambria" w:hAnsi="Cambria"/>
          <w:i/>
          <w:iCs/>
        </w:rPr>
        <w:t>T</w:t>
      </w:r>
      <w:r>
        <w:rPr>
          <w:rStyle w:val="translated-span"/>
          <w:rFonts w:ascii="Cambria" w:hAnsi="Cambria"/>
          <w:i/>
          <w:iCs/>
        </w:rPr>
        <w:t>型</w:t>
      </w:r>
    </w:p>
    <w:p w:rsidR="006B6A8D" w:rsidRDefault="00E42C64">
      <w:pPr>
        <w:spacing w:after="230"/>
        <w:ind w:left="-5" w:right="0"/>
      </w:pPr>
      <w:r>
        <w:rPr>
          <w:rStyle w:val="translated-span"/>
        </w:rPr>
        <w:t>我们通过使用类似于发条</w:t>
      </w:r>
      <w:r>
        <w:rPr>
          <w:rStyle w:val="translated-span"/>
        </w:rPr>
        <w:t>RNN</w:t>
      </w:r>
      <w:r>
        <w:rPr>
          <w:rStyle w:val="translated-span"/>
        </w:rPr>
        <w:t>的金字塔</w:t>
      </w:r>
      <w:r>
        <w:rPr>
          <w:rStyle w:val="translated-span"/>
        </w:rPr>
        <w:t>BLSTM</w:t>
      </w:r>
      <w:r>
        <w:rPr>
          <w:rStyle w:val="translated-span"/>
        </w:rPr>
        <w:t>（</w:t>
      </w:r>
      <w:r>
        <w:rPr>
          <w:rStyle w:val="translated-span"/>
        </w:rPr>
        <w:t>pBLSTM</w:t>
      </w:r>
      <w:r>
        <w:rPr>
          <w:rStyle w:val="translated-span"/>
        </w:rPr>
        <w:t>）来规避这个问题</w:t>
      </w:r>
      <w:r>
        <w:rPr>
          <w:rStyle w:val="translated-span"/>
        </w:rPr>
        <w:t>[33]</w:t>
      </w:r>
      <w:r>
        <w:rPr>
          <w:rStyle w:val="translated-span"/>
        </w:rPr>
        <w:t>。在每个连续叠加的</w:t>
      </w:r>
      <w:r>
        <w:rPr>
          <w:rStyle w:val="translated-span"/>
        </w:rPr>
        <w:t>pBLSTM</w:t>
      </w:r>
      <w:r>
        <w:rPr>
          <w:rStyle w:val="translated-span"/>
        </w:rPr>
        <w:t>层中，我们将时间分辨率降低了</w:t>
      </w:r>
      <w:r>
        <w:rPr>
          <w:rStyle w:val="translated-span"/>
        </w:rPr>
        <w:t>2</w:t>
      </w:r>
      <w:r>
        <w:rPr>
          <w:rStyle w:val="translated-span"/>
        </w:rPr>
        <w:t>倍。在典型的深</w:t>
      </w:r>
      <w:r>
        <w:rPr>
          <w:rStyle w:val="translated-span"/>
        </w:rPr>
        <w:t>BTLM</w:t>
      </w:r>
      <w:r>
        <w:rPr>
          <w:rStyle w:val="translated-span"/>
        </w:rPr>
        <w:t>体系结构中，第</w:t>
      </w:r>
      <w:r>
        <w:rPr>
          <w:rStyle w:val="translated-span"/>
        </w:rPr>
        <w:t>-</w:t>
      </w:r>
      <w:r>
        <w:rPr>
          <w:rStyle w:val="translated-span"/>
        </w:rPr>
        <w:t>层在第</w:t>
      </w:r>
      <w:r>
        <w:rPr>
          <w:rStyle w:val="translated-span"/>
        </w:rPr>
        <w:t>-</w:t>
      </w:r>
      <w:r>
        <w:rPr>
          <w:rStyle w:val="translated-span"/>
        </w:rPr>
        <w:t>时间步的输出计算如下：</w:t>
      </w:r>
      <w:r>
        <w:rPr>
          <w:rStyle w:val="translated-span"/>
          <w:rFonts w:ascii="Cambria" w:hAnsi="Cambria"/>
          <w:i/>
          <w:iCs/>
        </w:rPr>
        <w:t>我日本</w:t>
      </w:r>
    </w:p>
    <w:p w:rsidR="006B6A8D" w:rsidRDefault="00E42C64">
      <w:pPr>
        <w:spacing w:after="223" w:line="256" w:lineRule="auto"/>
        <w:ind w:left="0" w:right="-15" w:firstLine="0"/>
        <w:jc w:val="left"/>
      </w:pPr>
      <w:r>
        <w:rPr>
          <w:sz w:val="22"/>
          <w:szCs w:val="22"/>
        </w:rPr>
        <w:t xml:space="preserve">                                                                   </w:t>
      </w:r>
      <w:r>
        <w:rPr>
          <w:rStyle w:val="translated-span"/>
          <w:rFonts w:ascii="Cambria" w:hAnsi="Cambria"/>
          <w:i/>
          <w:iCs/>
        </w:rPr>
        <w:t>hji</w:t>
      </w:r>
      <w:r>
        <w:rPr>
          <w:rStyle w:val="translated-span"/>
          <w:rFonts w:ascii="Cambria" w:hAnsi="Cambria"/>
          <w:i/>
          <w:iCs/>
        </w:rPr>
        <w:t>公司</w:t>
      </w:r>
      <w:r>
        <w:rPr>
          <w:rStyle w:val="translated-span"/>
          <w:rFonts w:ascii="Cambria" w:hAnsi="Cambria"/>
        </w:rPr>
        <w:t>=BLSTM(</w:t>
      </w:r>
      <w:r>
        <w:rPr>
          <w:noProof/>
        </w:rPr>
        <w:drawing>
          <wp:inline distT="0" distB="0" distL="0" distR="0">
            <wp:extent cx="590550" cy="161925"/>
            <wp:effectExtent l="0" t="0" r="0" b="9525"/>
            <wp:docPr id="4" name="Picture 9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3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Pr>
          <w:rStyle w:val="translated-span"/>
        </w:rPr>
        <w:t>(4)</w:t>
      </w:r>
    </w:p>
    <w:p w:rsidR="006B6A8D" w:rsidRDefault="00E42C64">
      <w:pPr>
        <w:spacing w:after="220"/>
        <w:ind w:left="-5" w:right="0"/>
      </w:pPr>
      <w:r>
        <w:rPr>
          <w:rStyle w:val="translated-span"/>
        </w:rPr>
        <w:t>在</w:t>
      </w:r>
      <w:r>
        <w:rPr>
          <w:rStyle w:val="translated-span"/>
        </w:rPr>
        <w:t>pBLSTM</w:t>
      </w:r>
      <w:r>
        <w:rPr>
          <w:rStyle w:val="translated-span"/>
        </w:rPr>
        <w:t>模型中，我们将每一层的连续步骤的输出串联起来，然后将其馈送到下一层，即：</w:t>
      </w:r>
    </w:p>
    <w:p w:rsidR="006B6A8D" w:rsidRDefault="00E42C64">
      <w:pPr>
        <w:spacing w:after="320" w:line="256" w:lineRule="auto"/>
        <w:ind w:left="0" w:right="-15" w:firstLine="0"/>
        <w:jc w:val="left"/>
      </w:pPr>
      <w:r>
        <w:rPr>
          <w:sz w:val="22"/>
          <w:szCs w:val="22"/>
        </w:rPr>
        <w:t xml:space="preserve">                                                          </w:t>
      </w:r>
      <w:r>
        <w:rPr>
          <w:noProof/>
        </w:rPr>
        <w:drawing>
          <wp:inline distT="0" distB="0" distL="0" distR="0">
            <wp:extent cx="114300" cy="161925"/>
            <wp:effectExtent l="0" t="0" r="0" b="9525"/>
            <wp:docPr id="5" name="Picture 9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38"/>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rPr>
          <w:rStyle w:val="translated-span"/>
          <w:rFonts w:ascii="Cambria" w:hAnsi="Cambria"/>
        </w:rPr>
        <w:t>=pBLSTM(</w:t>
      </w:r>
      <w:r>
        <w:rPr>
          <w:noProof/>
        </w:rPr>
        <w:drawing>
          <wp:inline distT="0" distB="0" distL="0" distR="0">
            <wp:extent cx="1066800" cy="238125"/>
            <wp:effectExtent l="0" t="0" r="0" b="9525"/>
            <wp:docPr id="6" name="Picture 9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37"/>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r>
        <w:rPr>
          <w:rStyle w:val="translated-span"/>
        </w:rPr>
        <w:t>(5)</w:t>
      </w:r>
    </w:p>
    <w:p w:rsidR="006B6A8D" w:rsidRDefault="00E42C64">
      <w:pPr>
        <w:ind w:left="-5" w:right="0"/>
      </w:pPr>
      <w:r>
        <w:rPr>
          <w:rStyle w:val="translated-span"/>
        </w:rPr>
        <w:lastRenderedPageBreak/>
        <w:t>在我们的模型中，我们将</w:t>
      </w:r>
      <w:r>
        <w:rPr>
          <w:rStyle w:val="translated-span"/>
        </w:rPr>
        <w:t>3</w:t>
      </w:r>
      <w:r>
        <w:rPr>
          <w:rStyle w:val="translated-span"/>
        </w:rPr>
        <w:t>个</w:t>
      </w:r>
      <w:r>
        <w:rPr>
          <w:rStyle w:val="translated-span"/>
        </w:rPr>
        <w:t>PBLSTM</w:t>
      </w:r>
      <w:r>
        <w:rPr>
          <w:rStyle w:val="translated-span"/>
        </w:rPr>
        <w:t>堆叠在底部</w:t>
      </w:r>
      <w:r>
        <w:rPr>
          <w:rStyle w:val="translated-span"/>
        </w:rPr>
        <w:t>BLSTM</w:t>
      </w:r>
      <w:r>
        <w:rPr>
          <w:rStyle w:val="translated-span"/>
        </w:rPr>
        <w:t>层的顶部，以降低时间分辨率</w:t>
      </w:r>
      <w:r>
        <w:rPr>
          <w:rStyle w:val="translated-span"/>
        </w:rPr>
        <w:t>23=8</w:t>
      </w:r>
      <w:r>
        <w:rPr>
          <w:rStyle w:val="translated-span"/>
        </w:rPr>
        <w:t>倍。这使得注意力模型（见下一节）能够从较少的步骤中提取相关信息。除了降低分辨率之外，</w:t>
      </w:r>
      <w:r>
        <w:rPr>
          <w:rStyle w:val="translated-span"/>
        </w:rPr>
        <w:t>deep</w:t>
      </w:r>
      <w:r>
        <w:rPr>
          <w:rStyle w:val="translated-span"/>
        </w:rPr>
        <w:t>架构还允许模型学习数据的非线性特征表示。</w:t>
      </w:r>
      <w:r>
        <w:rPr>
          <w:rStyle w:val="translated-span"/>
        </w:rPr>
        <w:t>pBLSTM</w:t>
      </w:r>
      <w:r>
        <w:rPr>
          <w:rStyle w:val="translated-span"/>
        </w:rPr>
        <w:t>的可视化如图</w:t>
      </w:r>
      <w:r>
        <w:rPr>
          <w:rStyle w:val="translated-span"/>
        </w:rPr>
        <w:t>1</w:t>
      </w:r>
      <w:r>
        <w:rPr>
          <w:rStyle w:val="translated-span"/>
        </w:rPr>
        <w:t>所示。</w:t>
      </w:r>
    </w:p>
    <w:p w:rsidR="006B6A8D" w:rsidRDefault="00E42C64">
      <w:pPr>
        <w:spacing w:after="434"/>
        <w:ind w:left="-5" w:right="0"/>
      </w:pPr>
      <w:r>
        <w:rPr>
          <w:rStyle w:val="translated-span"/>
        </w:rPr>
        <w:t>金字塔结构也降低了计算复杂度。在下一节中，我们将说明特征上的注意机制的计算复杂性为（</w:t>
      </w:r>
      <w:r>
        <w:rPr>
          <w:rStyle w:val="translated-span"/>
        </w:rPr>
        <w:t>US</w:t>
      </w:r>
      <w:r>
        <w:rPr>
          <w:rStyle w:val="translated-span"/>
        </w:rPr>
        <w:t>）。因此，减少学习和推理速度大大加快。</w:t>
      </w:r>
      <w:r>
        <w:rPr>
          <w:rStyle w:val="translated-span"/>
          <w:rFonts w:ascii="Cambria" w:hAnsi="Cambria"/>
          <w:i/>
          <w:iCs/>
        </w:rPr>
        <w:t>U</w:t>
      </w:r>
      <w:r>
        <w:rPr>
          <w:rStyle w:val="translated-span"/>
          <w:rFonts w:ascii="Cambria" w:hAnsi="Cambria"/>
          <w:i/>
          <w:iCs/>
        </w:rPr>
        <w:t>型</w:t>
      </w:r>
      <w:r>
        <w:rPr>
          <w:rStyle w:val="translated-span"/>
          <w:rFonts w:ascii="Cambria" w:hAnsi="Cambria"/>
          <w:i/>
          <w:iCs/>
        </w:rPr>
        <w:t>OU</w:t>
      </w:r>
      <w:r>
        <w:rPr>
          <w:rStyle w:val="translated-span"/>
          <w:rFonts w:ascii="Cambria" w:hAnsi="Cambria"/>
          <w:i/>
          <w:iCs/>
        </w:rPr>
        <w:t>型</w:t>
      </w:r>
    </w:p>
    <w:p w:rsidR="006B6A8D" w:rsidRDefault="00E42C64">
      <w:pPr>
        <w:spacing w:after="236" w:line="256" w:lineRule="auto"/>
        <w:ind w:left="-15" w:right="0" w:firstLine="0"/>
        <w:jc w:val="left"/>
      </w:pPr>
      <w:r>
        <w:rPr>
          <w:rStyle w:val="translated-span"/>
        </w:rPr>
        <w:t>3.2</w:t>
      </w:r>
      <w:r>
        <w:rPr>
          <w:rStyle w:val="translated-span"/>
        </w:rPr>
        <w:t>参加并拼写</w:t>
      </w:r>
    </w:p>
    <w:p w:rsidR="006B6A8D" w:rsidRDefault="00E42C64">
      <w:pPr>
        <w:spacing w:after="63"/>
        <w:ind w:left="-5" w:right="0"/>
      </w:pPr>
      <w:r>
        <w:rPr>
          <w:rStyle w:val="translated-span"/>
        </w:rPr>
        <w:t>现在我们来描述</w:t>
      </w:r>
      <w:r>
        <w:rPr>
          <w:rStyle w:val="translated-span"/>
        </w:rPr>
        <w:t>AttendAndSpell</w:t>
      </w:r>
      <w:r>
        <w:rPr>
          <w:rStyle w:val="translated-span"/>
        </w:rPr>
        <w:t>函数。使用基于注意的</w:t>
      </w:r>
      <w:r>
        <w:rPr>
          <w:rStyle w:val="translated-span"/>
        </w:rPr>
        <w:t>LSTM</w:t>
      </w:r>
      <w:r>
        <w:rPr>
          <w:rStyle w:val="translated-span"/>
        </w:rPr>
        <w:t>传感器计算该函数</w:t>
      </w:r>
      <w:r>
        <w:rPr>
          <w:rStyle w:val="translated-span"/>
        </w:rPr>
        <w:t>[16</w:t>
      </w:r>
      <w:r>
        <w:rPr>
          <w:rStyle w:val="translated-span"/>
        </w:rPr>
        <w:t>，</w:t>
      </w:r>
      <w:r>
        <w:rPr>
          <w:rStyle w:val="translated-span"/>
        </w:rPr>
        <w:t>15]</w:t>
      </w:r>
      <w:r>
        <w:rPr>
          <w:rStyle w:val="translated-span"/>
        </w:rPr>
        <w:t>。在每个输出步骤中，传感器根据前面看到的所有字符生成下一个字符的概率分布。的分布是解码器状态和上下文的函数。解码器状态是先前状态、先前发射的字符和上下文的函数。上下文向量是由注意机制产生的。明确地，</w:t>
      </w:r>
      <w:r>
        <w:rPr>
          <w:rStyle w:val="translated-span"/>
          <w:rFonts w:ascii="Cambria" w:hAnsi="Cambria"/>
          <w:i/>
          <w:iCs/>
        </w:rPr>
        <w:t>彝语硅</w:t>
      </w:r>
      <w:r>
        <w:rPr>
          <w:rStyle w:val="translated-span"/>
          <w:rFonts w:ascii="Cambria" w:hAnsi="Cambria"/>
          <w:i/>
          <w:iCs/>
        </w:rPr>
        <w:t>ci</w:t>
      </w:r>
      <w:r>
        <w:rPr>
          <w:rStyle w:val="translated-span"/>
          <w:rFonts w:ascii="Cambria" w:hAnsi="Cambria"/>
          <w:i/>
          <w:iCs/>
        </w:rPr>
        <w:t>公司硅硅</w:t>
      </w:r>
      <w:r>
        <w:rPr>
          <w:rStyle w:val="translated-span"/>
          <w:rFonts w:ascii="Cambria" w:hAnsi="Cambria"/>
          <w:vertAlign w:val="subscript"/>
        </w:rPr>
        <w:t>−1</w:t>
      </w:r>
      <w:r>
        <w:rPr>
          <w:rStyle w:val="translated-span"/>
          <w:rFonts w:ascii="Cambria" w:hAnsi="Cambria"/>
          <w:i/>
          <w:iCs/>
        </w:rPr>
        <w:t>彝语</w:t>
      </w:r>
      <w:r>
        <w:rPr>
          <w:rStyle w:val="translated-span"/>
          <w:rFonts w:ascii="Cambria" w:hAnsi="Cambria"/>
          <w:vertAlign w:val="subscript"/>
        </w:rPr>
        <w:t>−1</w:t>
      </w:r>
      <w:r>
        <w:rPr>
          <w:rStyle w:val="translated-span"/>
          <w:rFonts w:ascii="Cambria" w:hAnsi="Cambria"/>
          <w:i/>
          <w:iCs/>
        </w:rPr>
        <w:t>ci</w:t>
      </w:r>
      <w:r>
        <w:rPr>
          <w:rStyle w:val="translated-span"/>
          <w:rFonts w:ascii="Cambria" w:hAnsi="Cambria"/>
          <w:i/>
          <w:iCs/>
        </w:rPr>
        <w:t>公司</w:t>
      </w:r>
      <w:r>
        <w:rPr>
          <w:rStyle w:val="translated-span"/>
          <w:rFonts w:ascii="Cambria" w:hAnsi="Cambria"/>
          <w:vertAlign w:val="subscript"/>
        </w:rPr>
        <w:t>−1</w:t>
      </w:r>
      <w:r>
        <w:rPr>
          <w:rStyle w:val="translated-span"/>
          <w:rFonts w:ascii="Cambria" w:hAnsi="Cambria"/>
          <w:i/>
          <w:iCs/>
        </w:rPr>
        <w:t>ci</w:t>
      </w:r>
      <w:r>
        <w:rPr>
          <w:rStyle w:val="translated-span"/>
          <w:rFonts w:ascii="Cambria" w:hAnsi="Cambria"/>
          <w:i/>
          <w:iCs/>
        </w:rPr>
        <w:t>公司</w:t>
      </w:r>
    </w:p>
    <w:tbl>
      <w:tblPr>
        <w:tblW w:w="4980" w:type="dxa"/>
        <w:tblInd w:w="2940" w:type="dxa"/>
        <w:tblCellMar>
          <w:left w:w="0" w:type="dxa"/>
          <w:right w:w="0" w:type="dxa"/>
        </w:tblCellMar>
        <w:tblLook w:val="04A0" w:firstRow="1" w:lastRow="0" w:firstColumn="1" w:lastColumn="0" w:noHBand="0" w:noVBand="1"/>
      </w:tblPr>
      <w:tblGrid>
        <w:gridCol w:w="4748"/>
        <w:gridCol w:w="232"/>
      </w:tblGrid>
      <w:tr w:rsidR="006B6A8D">
        <w:trPr>
          <w:trHeight w:val="237"/>
        </w:trPr>
        <w:tc>
          <w:tcPr>
            <w:tcW w:w="4747" w:type="dxa"/>
            <w:tcMar>
              <w:top w:w="3" w:type="dxa"/>
              <w:left w:w="0" w:type="dxa"/>
              <w:bottom w:w="0" w:type="dxa"/>
              <w:right w:w="0" w:type="dxa"/>
            </w:tcMar>
            <w:hideMark/>
          </w:tcPr>
          <w:p w:rsidR="006B6A8D" w:rsidRDefault="00E42C64">
            <w:pPr>
              <w:spacing w:after="0" w:line="256" w:lineRule="auto"/>
              <w:ind w:left="7" w:right="0" w:firstLine="0"/>
              <w:jc w:val="left"/>
            </w:pPr>
            <w:r>
              <w:rPr>
                <w:rStyle w:val="translated-span"/>
                <w:rFonts w:ascii="Cambria" w:hAnsi="Cambria"/>
                <w:i/>
                <w:iCs/>
              </w:rPr>
              <w:t>ci</w:t>
            </w:r>
            <w:r>
              <w:rPr>
                <w:rStyle w:val="translated-span"/>
                <w:rFonts w:ascii="Cambria" w:hAnsi="Cambria"/>
                <w:i/>
                <w:iCs/>
              </w:rPr>
              <w:t>公司</w:t>
            </w:r>
            <w:r>
              <w:rPr>
                <w:rStyle w:val="translated-span"/>
                <w:rFonts w:ascii="Cambria" w:hAnsi="Cambria"/>
              </w:rPr>
              <w:t>=</w:t>
            </w:r>
            <w:r>
              <w:rPr>
                <w:rStyle w:val="translated-span"/>
                <w:rFonts w:ascii="Cambria" w:hAnsi="Cambria"/>
              </w:rPr>
              <w:t>注意上下文（</w:t>
            </w:r>
            <w:r>
              <w:rPr>
                <w:rStyle w:val="translated-span"/>
                <w:rFonts w:ascii="Cambria" w:hAnsi="Cambria"/>
              </w:rPr>
              <w:t>si</w:t>
            </w:r>
            <w:r>
              <w:rPr>
                <w:rStyle w:val="translated-span"/>
                <w:rFonts w:ascii="Cambria" w:hAnsi="Cambria"/>
              </w:rPr>
              <w:t>，</w:t>
            </w:r>
            <w:r>
              <w:rPr>
                <w:rStyle w:val="translated-span"/>
                <w:rFonts w:ascii="Cambria" w:hAnsi="Cambria"/>
              </w:rPr>
              <w:t>h</w:t>
            </w:r>
            <w:r>
              <w:rPr>
                <w:rStyle w:val="translated-span"/>
                <w:rFonts w:ascii="Cambria" w:hAnsi="Cambria"/>
              </w:rPr>
              <w:t>）</w:t>
            </w:r>
          </w:p>
        </w:tc>
        <w:tc>
          <w:tcPr>
            <w:tcW w:w="232" w:type="dxa"/>
            <w:tcMar>
              <w:top w:w="3" w:type="dxa"/>
              <w:left w:w="0" w:type="dxa"/>
              <w:bottom w:w="0" w:type="dxa"/>
              <w:right w:w="0" w:type="dxa"/>
            </w:tcMar>
            <w:hideMark/>
          </w:tcPr>
          <w:p w:rsidR="006B6A8D" w:rsidRDefault="00E42C64">
            <w:pPr>
              <w:spacing w:after="0" w:line="256" w:lineRule="auto"/>
              <w:ind w:left="0" w:right="0" w:firstLine="0"/>
            </w:pPr>
            <w:r>
              <w:rPr>
                <w:rStyle w:val="translated-span"/>
              </w:rPr>
              <w:t>(6)</w:t>
            </w:r>
          </w:p>
        </w:tc>
      </w:tr>
      <w:tr w:rsidR="006B6A8D">
        <w:trPr>
          <w:trHeight w:val="237"/>
        </w:trPr>
        <w:tc>
          <w:tcPr>
            <w:tcW w:w="4747" w:type="dxa"/>
            <w:tcMar>
              <w:top w:w="3" w:type="dxa"/>
              <w:left w:w="0" w:type="dxa"/>
              <w:bottom w:w="0" w:type="dxa"/>
              <w:right w:w="0" w:type="dxa"/>
            </w:tcMar>
            <w:hideMark/>
          </w:tcPr>
          <w:p w:rsidR="006B6A8D" w:rsidRDefault="00E42C64">
            <w:pPr>
              <w:spacing w:after="0" w:line="256" w:lineRule="auto"/>
              <w:ind w:left="0" w:right="0" w:firstLine="0"/>
              <w:jc w:val="left"/>
            </w:pPr>
            <w:r>
              <w:rPr>
                <w:rStyle w:val="translated-span"/>
                <w:rFonts w:ascii="Cambria" w:hAnsi="Cambria"/>
                <w:i/>
                <w:iCs/>
              </w:rPr>
              <w:t>硅</w:t>
            </w:r>
            <w:r>
              <w:rPr>
                <w:rStyle w:val="translated-span"/>
                <w:rFonts w:ascii="Cambria" w:hAnsi="Cambria"/>
              </w:rPr>
              <w:t>=RNN</w:t>
            </w:r>
            <w:r>
              <w:rPr>
                <w:rStyle w:val="translated-span"/>
                <w:rFonts w:ascii="Cambria" w:hAnsi="Cambria"/>
              </w:rPr>
              <w:t>（硅负极）</w:t>
            </w:r>
            <w:r>
              <w:rPr>
                <w:rFonts w:ascii="Cambria" w:hAnsi="Cambria"/>
                <w:vertAlign w:val="subscript"/>
              </w:rPr>
              <w:t>1</w:t>
            </w:r>
            <w:r>
              <w:rPr>
                <w:rStyle w:val="translated-span"/>
                <w:rFonts w:ascii="Cambria" w:hAnsi="Cambria"/>
                <w:i/>
                <w:iCs/>
              </w:rPr>
              <w:t>，彝语</w:t>
            </w:r>
            <w:r>
              <w:rPr>
                <w:rFonts w:ascii="Cambria" w:hAnsi="Cambria"/>
                <w:vertAlign w:val="subscript"/>
              </w:rPr>
              <w:t>1</w:t>
            </w:r>
            <w:r>
              <w:rPr>
                <w:rStyle w:val="translated-span"/>
                <w:rFonts w:ascii="Cambria" w:hAnsi="Cambria"/>
                <w:i/>
                <w:iCs/>
              </w:rPr>
              <w:t>，</w:t>
            </w:r>
            <w:r>
              <w:rPr>
                <w:rStyle w:val="translated-span"/>
                <w:rFonts w:ascii="Cambria" w:hAnsi="Cambria"/>
                <w:i/>
                <w:iCs/>
              </w:rPr>
              <w:t>ci</w:t>
            </w:r>
            <w:r>
              <w:rPr>
                <w:rStyle w:val="translated-span"/>
                <w:rFonts w:ascii="Cambria" w:hAnsi="Cambria"/>
                <w:i/>
                <w:iCs/>
              </w:rPr>
              <w:t>公司</w:t>
            </w:r>
            <w:r>
              <w:rPr>
                <w:rFonts w:ascii="Cambria" w:hAnsi="Cambria"/>
                <w:vertAlign w:val="subscript"/>
              </w:rPr>
              <w:t>1</w:t>
            </w:r>
          </w:p>
        </w:tc>
        <w:tc>
          <w:tcPr>
            <w:tcW w:w="232" w:type="dxa"/>
            <w:tcMar>
              <w:top w:w="3" w:type="dxa"/>
              <w:left w:w="0" w:type="dxa"/>
              <w:bottom w:w="0" w:type="dxa"/>
              <w:right w:w="0" w:type="dxa"/>
            </w:tcMar>
            <w:hideMark/>
          </w:tcPr>
          <w:p w:rsidR="006B6A8D" w:rsidRDefault="00E42C64">
            <w:pPr>
              <w:spacing w:after="0" w:line="256" w:lineRule="auto"/>
              <w:ind w:left="0" w:right="0" w:firstLine="0"/>
            </w:pPr>
            <w:r>
              <w:rPr>
                <w:rStyle w:val="translated-span"/>
              </w:rPr>
              <w:t>(7)</w:t>
            </w:r>
          </w:p>
        </w:tc>
      </w:tr>
    </w:tbl>
    <w:p w:rsidR="006B6A8D" w:rsidRDefault="00E42C64">
      <w:pPr>
        <w:spacing w:after="253" w:line="256" w:lineRule="auto"/>
        <w:ind w:left="0" w:right="-15" w:firstLine="0"/>
        <w:jc w:val="left"/>
      </w:pPr>
      <w:r>
        <w:rPr>
          <w:sz w:val="22"/>
          <w:szCs w:val="22"/>
        </w:rPr>
        <w:t xml:space="preserve">                                                   </w:t>
      </w:r>
      <w:r>
        <w:rPr>
          <w:rStyle w:val="translated-span"/>
          <w:rFonts w:ascii="Cambria" w:hAnsi="Cambria"/>
          <w:i/>
          <w:iCs/>
        </w:rPr>
        <w:t>第</w:t>
      </w:r>
      <w:r>
        <w:rPr>
          <w:rStyle w:val="translated-span"/>
          <w:rFonts w:ascii="Cambria" w:hAnsi="Cambria"/>
        </w:rPr>
        <w:t>（</w:t>
      </w:r>
      <w:r>
        <w:rPr>
          <w:rStyle w:val="translated-span"/>
          <w:rFonts w:ascii="Cambria" w:hAnsi="Cambria"/>
        </w:rPr>
        <w:t>yi | x</w:t>
      </w:r>
      <w:r>
        <w:rPr>
          <w:rStyle w:val="translated-span"/>
          <w:rFonts w:ascii="Cambria" w:hAnsi="Cambria"/>
        </w:rPr>
        <w:t>，</w:t>
      </w:r>
      <w:r>
        <w:rPr>
          <w:rStyle w:val="translated-span"/>
          <w:rFonts w:ascii="Cambria" w:hAnsi="Cambria"/>
        </w:rPr>
        <w:t>y&lt;i</w:t>
      </w:r>
      <w:r>
        <w:rPr>
          <w:rStyle w:val="translated-span"/>
          <w:rFonts w:ascii="Cambria" w:hAnsi="Cambria"/>
        </w:rPr>
        <w:t>）</w:t>
      </w:r>
      <w:r>
        <w:rPr>
          <w:rStyle w:val="translated-span"/>
          <w:rFonts w:ascii="Cambria" w:hAnsi="Cambria"/>
        </w:rPr>
        <w:t>=</w:t>
      </w:r>
      <w:r>
        <w:rPr>
          <w:rStyle w:val="translated-span"/>
          <w:rFonts w:ascii="Cambria" w:hAnsi="Cambria"/>
        </w:rPr>
        <w:t>字符分布（</w:t>
      </w:r>
      <w:r>
        <w:rPr>
          <w:rStyle w:val="translated-span"/>
          <w:rFonts w:ascii="Cambria" w:hAnsi="Cambria"/>
        </w:rPr>
        <w:t>s</w:t>
      </w:r>
      <w:r>
        <w:rPr>
          <w:rStyle w:val="translated-span"/>
          <w:rFonts w:ascii="Cambria" w:hAnsi="Cambria"/>
        </w:rPr>
        <w:t>，</w:t>
      </w:r>
      <w:r>
        <w:rPr>
          <w:rStyle w:val="translated-span"/>
          <w:rFonts w:ascii="Cambria" w:hAnsi="Cambria"/>
        </w:rPr>
        <w:t>cii</w:t>
      </w:r>
      <w:r>
        <w:rPr>
          <w:rStyle w:val="translated-span"/>
          <w:rFonts w:ascii="Cambria" w:hAnsi="Cambria"/>
        </w:rPr>
        <w:t>）</w:t>
      </w:r>
      <w:r>
        <w:rPr>
          <w:rStyle w:val="translated-span"/>
        </w:rPr>
        <w:t>(8)</w:t>
      </w:r>
    </w:p>
    <w:p w:rsidR="006B6A8D" w:rsidRDefault="00E42C64">
      <w:pPr>
        <w:spacing w:after="139"/>
        <w:ind w:left="-5" w:right="0"/>
      </w:pPr>
      <w:r>
        <w:rPr>
          <w:rStyle w:val="translated-span"/>
        </w:rPr>
        <w:t>其中</w:t>
      </w:r>
      <w:r>
        <w:rPr>
          <w:rStyle w:val="translated-span"/>
        </w:rPr>
        <w:t>CharacterDistribution</w:t>
      </w:r>
      <w:r>
        <w:rPr>
          <w:rStyle w:val="translated-span"/>
        </w:rPr>
        <w:t>是一个</w:t>
      </w:r>
      <w:r>
        <w:rPr>
          <w:rStyle w:val="translated-span"/>
        </w:rPr>
        <w:t>MLP</w:t>
      </w:r>
      <w:r>
        <w:rPr>
          <w:rStyle w:val="translated-span"/>
        </w:rPr>
        <w:t>，</w:t>
      </w:r>
      <w:r>
        <w:rPr>
          <w:rStyle w:val="translated-span"/>
        </w:rPr>
        <w:t>softmax</w:t>
      </w:r>
      <w:r>
        <w:rPr>
          <w:rStyle w:val="translated-span"/>
        </w:rPr>
        <w:t>输出超过个字符，</w:t>
      </w:r>
      <w:r>
        <w:rPr>
          <w:rStyle w:val="translated-span"/>
        </w:rPr>
        <w:t>RNN</w:t>
      </w:r>
      <w:r>
        <w:rPr>
          <w:rStyle w:val="translated-span"/>
        </w:rPr>
        <w:t>是一个</w:t>
      </w:r>
      <w:r>
        <w:rPr>
          <w:rStyle w:val="translated-span"/>
        </w:rPr>
        <w:t>2</w:t>
      </w:r>
      <w:r>
        <w:rPr>
          <w:rStyle w:val="translated-span"/>
        </w:rPr>
        <w:t>层</w:t>
      </w:r>
      <w:r>
        <w:rPr>
          <w:rStyle w:val="translated-span"/>
        </w:rPr>
        <w:t>LSTM</w:t>
      </w:r>
      <w:r>
        <w:rPr>
          <w:rStyle w:val="translated-span"/>
        </w:rPr>
        <w:t>。</w:t>
      </w:r>
    </w:p>
    <w:p w:rsidR="006B6A8D" w:rsidRDefault="00E42C64">
      <w:pPr>
        <w:spacing w:after="141"/>
        <w:ind w:left="-5" w:right="0"/>
      </w:pPr>
      <w:r>
        <w:rPr>
          <w:rStyle w:val="translated-span"/>
        </w:rPr>
        <w:t>在每个时间步，注意机制</w:t>
      </w:r>
      <w:r>
        <w:rPr>
          <w:rStyle w:val="translated-span"/>
        </w:rPr>
        <w:t>AttentionContext</w:t>
      </w:r>
      <w:r>
        <w:rPr>
          <w:rStyle w:val="translated-span"/>
        </w:rPr>
        <w:t>生成一个上下文向量，将生成下一个字符所需的信息封装在声学信号中。注意模型是基于内容的</w:t>
      </w:r>
      <w:r>
        <w:rPr>
          <w:rStyle w:val="translated-span"/>
        </w:rPr>
        <w:t>-</w:t>
      </w:r>
      <w:r>
        <w:rPr>
          <w:rStyle w:val="translated-span"/>
        </w:rPr>
        <w:t>解码器状态的内容与表示时间步长的内容匹配，以生成注意向量。用于线性混合向量以创建。</w:t>
      </w:r>
      <w:r>
        <w:rPr>
          <w:rStyle w:val="translated-span"/>
          <w:rFonts w:ascii="Cambria" w:hAnsi="Cambria"/>
          <w:i/>
          <w:iCs/>
        </w:rPr>
        <w:t>我</w:t>
      </w:r>
      <w:r>
        <w:rPr>
          <w:rStyle w:val="translated-span"/>
          <w:rFonts w:ascii="Cambria" w:hAnsi="Cambria"/>
          <w:i/>
          <w:iCs/>
        </w:rPr>
        <w:t>ci</w:t>
      </w:r>
      <w:r>
        <w:rPr>
          <w:rStyle w:val="translated-span"/>
          <w:rFonts w:ascii="Cambria" w:hAnsi="Cambria"/>
          <w:i/>
          <w:iCs/>
        </w:rPr>
        <w:t>公司硅胡</w:t>
      </w:r>
      <w:r>
        <w:rPr>
          <w:rStyle w:val="translated-span"/>
          <w:rFonts w:ascii="Cambria" w:hAnsi="Cambria"/>
          <w:i/>
          <w:iCs/>
        </w:rPr>
        <w:t>u</w:t>
      </w:r>
      <w:r>
        <w:rPr>
          <w:rStyle w:val="translated-span"/>
          <w:rFonts w:ascii="Cambria" w:hAnsi="Cambria"/>
          <w:i/>
          <w:iCs/>
        </w:rPr>
        <w:t>型</w:t>
      </w:r>
      <w:r>
        <w:rPr>
          <w:rStyle w:val="translated-span"/>
          <w:rFonts w:ascii="Cambria" w:hAnsi="Cambria"/>
          <w:b/>
          <w:bCs/>
        </w:rPr>
        <w:t>小时</w:t>
      </w:r>
      <w:r>
        <w:rPr>
          <w:rStyle w:val="translated-span"/>
          <w:rFonts w:ascii="Cambria" w:hAnsi="Cambria"/>
          <w:i/>
          <w:iCs/>
        </w:rPr>
        <w:t>αiαi</w:t>
      </w:r>
      <w:r>
        <w:rPr>
          <w:rStyle w:val="translated-span"/>
          <w:rFonts w:ascii="Cambria" w:hAnsi="Cambria"/>
          <w:i/>
          <w:iCs/>
        </w:rPr>
        <w:t>胡</w:t>
      </w:r>
      <w:r>
        <w:rPr>
          <w:rStyle w:val="translated-span"/>
          <w:rFonts w:ascii="Cambria" w:hAnsi="Cambria"/>
          <w:i/>
          <w:iCs/>
        </w:rPr>
        <w:t>ci</w:t>
      </w:r>
      <w:r>
        <w:rPr>
          <w:rStyle w:val="translated-span"/>
          <w:rFonts w:ascii="Cambria" w:hAnsi="Cambria"/>
          <w:i/>
          <w:iCs/>
        </w:rPr>
        <w:t>公司</w:t>
      </w:r>
    </w:p>
    <w:p w:rsidR="006B6A8D" w:rsidRDefault="00E42C64">
      <w:pPr>
        <w:spacing w:after="183"/>
        <w:ind w:left="-5" w:right="0"/>
      </w:pPr>
      <w:r>
        <w:rPr>
          <w:rStyle w:val="translated-span"/>
        </w:rPr>
        <w:t>具体地说，在每个解码器时间步，</w:t>
      </w:r>
      <w:r>
        <w:rPr>
          <w:rStyle w:val="translated-span"/>
        </w:rPr>
        <w:t>AttentionContext</w:t>
      </w:r>
      <w:r>
        <w:rPr>
          <w:rStyle w:val="translated-span"/>
        </w:rPr>
        <w:t>函数使用向量</w:t>
      </w:r>
      <w:r>
        <w:rPr>
          <w:rStyle w:val="translated-span"/>
          <w:rFonts w:ascii="宋体" w:hAnsi="宋体" w:cs="宋体" w:hint="eastAsia"/>
        </w:rPr>
        <w:t>∈</w:t>
      </w:r>
      <w:r>
        <w:rPr>
          <w:rStyle w:val="translated-span"/>
        </w:rPr>
        <w:t>h</w:t>
      </w:r>
      <w:r>
        <w:rPr>
          <w:rStyle w:val="translated-span"/>
        </w:rPr>
        <w:t>和向量计算每个时间步的标量能量。使用</w:t>
      </w:r>
      <w:r>
        <w:rPr>
          <w:rStyle w:val="translated-span"/>
        </w:rPr>
        <w:t>softmax</w:t>
      </w:r>
      <w:r>
        <w:rPr>
          <w:rStyle w:val="translated-span"/>
        </w:rPr>
        <w:t>函数将标量能量转换为步长（或注意）的概率分布。这用于通过在不同的时间步线性混合侦听器功能来创建上下文向量：</w:t>
      </w:r>
      <w:r>
        <w:rPr>
          <w:rStyle w:val="translated-span"/>
          <w:rFonts w:ascii="Cambria" w:hAnsi="Cambria"/>
          <w:i/>
          <w:iCs/>
        </w:rPr>
        <w:t>我</w:t>
      </w:r>
      <w:r>
        <w:rPr>
          <w:rStyle w:val="translated-span"/>
          <w:rFonts w:ascii="Cambria" w:hAnsi="Cambria"/>
          <w:i/>
          <w:iCs/>
        </w:rPr>
        <w:t>ei</w:t>
      </w:r>
      <w:r>
        <w:rPr>
          <w:rStyle w:val="translated-span"/>
          <w:rFonts w:ascii="Cambria" w:hAnsi="Cambria"/>
          <w:i/>
          <w:iCs/>
        </w:rPr>
        <w:t>，美国</w:t>
      </w:r>
      <w:r>
        <w:rPr>
          <w:rStyle w:val="translated-span"/>
          <w:rFonts w:ascii="Cambria" w:hAnsi="Cambria"/>
          <w:i/>
          <w:iCs/>
        </w:rPr>
        <w:t>u</w:t>
      </w:r>
      <w:r>
        <w:rPr>
          <w:rStyle w:val="translated-span"/>
          <w:rFonts w:ascii="Cambria" w:hAnsi="Cambria"/>
          <w:i/>
          <w:iCs/>
        </w:rPr>
        <w:t>型胡硅</w:t>
      </w:r>
      <w:r>
        <w:rPr>
          <w:rStyle w:val="translated-span"/>
          <w:rFonts w:ascii="Cambria" w:hAnsi="Cambria"/>
          <w:i/>
          <w:iCs/>
        </w:rPr>
        <w:t>ei</w:t>
      </w:r>
      <w:r>
        <w:rPr>
          <w:rStyle w:val="translated-span"/>
          <w:rFonts w:ascii="Cambria" w:hAnsi="Cambria"/>
          <w:i/>
          <w:iCs/>
        </w:rPr>
        <w:t>，美国</w:t>
      </w:r>
      <w:r>
        <w:rPr>
          <w:rStyle w:val="translated-span"/>
          <w:rFonts w:ascii="Cambria" w:hAnsi="Cambria"/>
          <w:i/>
          <w:iCs/>
        </w:rPr>
        <w:t>αici</w:t>
      </w:r>
      <w:r>
        <w:rPr>
          <w:rStyle w:val="translated-span"/>
          <w:rFonts w:ascii="Cambria" w:hAnsi="Cambria"/>
          <w:i/>
          <w:iCs/>
        </w:rPr>
        <w:t>公司胡</w:t>
      </w:r>
    </w:p>
    <w:p w:rsidR="006B6A8D" w:rsidRDefault="00E42C64">
      <w:pPr>
        <w:spacing w:after="71" w:line="256" w:lineRule="auto"/>
        <w:ind w:left="0" w:right="0" w:firstLine="0"/>
        <w:jc w:val="left"/>
      </w:pPr>
      <w:r>
        <w:rPr>
          <w:sz w:val="22"/>
          <w:szCs w:val="22"/>
        </w:rPr>
        <w:t xml:space="preserve">                                                                        </w:t>
      </w:r>
      <w:r>
        <w:rPr>
          <w:rStyle w:val="translated-span"/>
          <w:rFonts w:ascii="Cambria" w:hAnsi="Cambria"/>
          <w:i/>
          <w:iCs/>
        </w:rPr>
        <w:t>ei</w:t>
      </w:r>
      <w:r>
        <w:rPr>
          <w:rStyle w:val="translated-span"/>
          <w:rFonts w:ascii="Cambria" w:hAnsi="Cambria"/>
          <w:i/>
          <w:iCs/>
        </w:rPr>
        <w:t>，美国</w:t>
      </w:r>
      <w:r>
        <w:rPr>
          <w:rStyle w:val="translated-span"/>
          <w:rFonts w:ascii="Cambria" w:hAnsi="Cambria"/>
        </w:rPr>
        <w:t>=hφ</w:t>
      </w:r>
      <w:r>
        <w:rPr>
          <w:rStyle w:val="translated-span"/>
          <w:rFonts w:ascii="Cambria" w:hAnsi="Cambria"/>
        </w:rPr>
        <w:t>（</w:t>
      </w:r>
      <w:r>
        <w:rPr>
          <w:rStyle w:val="translated-span"/>
          <w:rFonts w:ascii="Cambria" w:hAnsi="Cambria"/>
        </w:rPr>
        <w:t>si</w:t>
      </w:r>
      <w:r>
        <w:rPr>
          <w:rStyle w:val="translated-span"/>
          <w:rFonts w:ascii="Cambria" w:hAnsi="Cambria"/>
        </w:rPr>
        <w:t>），</w:t>
      </w:r>
      <w:r>
        <w:rPr>
          <w:rStyle w:val="translated-span"/>
          <w:rFonts w:ascii="Cambria" w:hAnsi="Cambria"/>
        </w:rPr>
        <w:t>ψ</w:t>
      </w:r>
      <w:r>
        <w:rPr>
          <w:rStyle w:val="translated-span"/>
          <w:rFonts w:ascii="Cambria" w:hAnsi="Cambria"/>
        </w:rPr>
        <w:t>（</w:t>
      </w:r>
      <w:r>
        <w:rPr>
          <w:rStyle w:val="translated-span"/>
          <w:rFonts w:ascii="Cambria" w:hAnsi="Cambria"/>
        </w:rPr>
        <w:t>hu</w:t>
      </w:r>
      <w:r>
        <w:rPr>
          <w:rStyle w:val="translated-span"/>
          <w:rFonts w:ascii="Cambria" w:hAnsi="Cambria"/>
        </w:rPr>
        <w:t>）</w:t>
      </w:r>
      <w:r>
        <w:rPr>
          <w:rStyle w:val="translated-span"/>
          <w:rFonts w:ascii="Cambria" w:hAnsi="Cambria"/>
        </w:rPr>
        <w:t>i</w:t>
      </w:r>
      <w:r>
        <w:rPr>
          <w:rStyle w:val="translated-span"/>
        </w:rPr>
        <w:t>(9)</w:t>
      </w:r>
    </w:p>
    <w:p w:rsidR="006B6A8D" w:rsidRDefault="00E42C64">
      <w:pPr>
        <w:spacing w:after="0" w:line="256" w:lineRule="auto"/>
        <w:ind w:left="0" w:right="-15" w:firstLine="0"/>
        <w:jc w:val="left"/>
      </w:pPr>
      <w:r>
        <w:rPr>
          <w:sz w:val="22"/>
          <w:szCs w:val="22"/>
        </w:rPr>
        <w:t xml:space="preserve">                                                                     </w:t>
      </w:r>
      <w:r>
        <w:rPr>
          <w:noProof/>
        </w:rPr>
        <w:drawing>
          <wp:inline distT="0" distB="0" distL="0" distR="0">
            <wp:extent cx="1104900" cy="314325"/>
            <wp:effectExtent l="0" t="0" r="0" b="9525"/>
            <wp:docPr id="7" name="Picture 9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39"/>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104900" cy="314325"/>
                    </a:xfrm>
                    <a:prstGeom prst="rect">
                      <a:avLst/>
                    </a:prstGeom>
                    <a:noFill/>
                    <a:ln>
                      <a:noFill/>
                    </a:ln>
                  </pic:spPr>
                </pic:pic>
              </a:graphicData>
            </a:graphic>
          </wp:inline>
        </w:drawing>
      </w:r>
      <w:r>
        <w:rPr>
          <w:rStyle w:val="translated-span"/>
        </w:rPr>
        <w:t>(10)</w:t>
      </w:r>
    </w:p>
    <w:p w:rsidR="006B6A8D" w:rsidRDefault="00E42C64">
      <w:pPr>
        <w:spacing w:after="117" w:line="256" w:lineRule="auto"/>
        <w:ind w:left="0" w:right="-15" w:firstLine="0"/>
        <w:jc w:val="left"/>
      </w:pPr>
      <w:r>
        <w:rPr>
          <w:sz w:val="22"/>
          <w:szCs w:val="22"/>
        </w:rPr>
        <w:t xml:space="preserve">                                                                         </w:t>
      </w:r>
      <w:r>
        <w:rPr>
          <w:noProof/>
        </w:rPr>
        <w:drawing>
          <wp:inline distT="0" distB="0" distL="0" distR="0">
            <wp:extent cx="809625" cy="276225"/>
            <wp:effectExtent l="0" t="0" r="9525" b="9525"/>
            <wp:docPr id="8" name="Picture 9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4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809625" cy="276225"/>
                    </a:xfrm>
                    <a:prstGeom prst="rect">
                      <a:avLst/>
                    </a:prstGeom>
                    <a:noFill/>
                    <a:ln>
                      <a:noFill/>
                    </a:ln>
                  </pic:spPr>
                </pic:pic>
              </a:graphicData>
            </a:graphic>
          </wp:inline>
        </w:drawing>
      </w:r>
      <w:r>
        <w:rPr>
          <w:rStyle w:val="translated-span"/>
        </w:rPr>
        <w:t>(11)</w:t>
      </w:r>
    </w:p>
    <w:p w:rsidR="006B6A8D" w:rsidRDefault="00E42C64">
      <w:pPr>
        <w:spacing w:after="292"/>
        <w:ind w:left="-5" w:right="0"/>
      </w:pPr>
      <w:r>
        <w:rPr>
          <w:rStyle w:val="translated-span"/>
        </w:rPr>
        <w:t>MLP</w:t>
      </w:r>
      <w:r>
        <w:rPr>
          <w:rStyle w:val="translated-span"/>
        </w:rPr>
        <w:t>网络的位置和位置。在收敛性上，分布通常是非常尖锐的，并且只集中在少数帧上；可以看作是一个连续的加权特征包。图</w:t>
      </w:r>
      <w:r>
        <w:rPr>
          <w:rStyle w:val="translated-span"/>
        </w:rPr>
        <w:t>1</w:t>
      </w:r>
      <w:r>
        <w:rPr>
          <w:rStyle w:val="translated-span"/>
        </w:rPr>
        <w:t>显示了</w:t>
      </w:r>
      <w:r>
        <w:rPr>
          <w:rStyle w:val="translated-span"/>
        </w:rPr>
        <w:t>LAS</w:t>
      </w:r>
      <w:r>
        <w:rPr>
          <w:rStyle w:val="translated-span"/>
        </w:rPr>
        <w:t>体系结构。</w:t>
      </w:r>
      <w:r>
        <w:rPr>
          <w:rStyle w:val="translated-span"/>
          <w:rFonts w:ascii="Cambria" w:hAnsi="Cambria"/>
          <w:i/>
          <w:iCs/>
        </w:rPr>
        <w:t>φψαi</w:t>
      </w:r>
      <w:r>
        <w:rPr>
          <w:rStyle w:val="translated-span"/>
          <w:rFonts w:ascii="Cambria" w:hAnsi="Cambria"/>
          <w:b/>
          <w:bCs/>
        </w:rPr>
        <w:t>啊</w:t>
      </w:r>
      <w:r>
        <w:rPr>
          <w:rStyle w:val="translated-span"/>
          <w:rFonts w:ascii="Cambria" w:hAnsi="Cambria"/>
          <w:i/>
          <w:iCs/>
        </w:rPr>
        <w:t>ci</w:t>
      </w:r>
      <w:r>
        <w:rPr>
          <w:rStyle w:val="translated-span"/>
          <w:rFonts w:ascii="Cambria" w:hAnsi="Cambria"/>
          <w:i/>
          <w:iCs/>
        </w:rPr>
        <w:t>公司</w:t>
      </w:r>
    </w:p>
    <w:p w:rsidR="006B6A8D" w:rsidRDefault="00E42C64">
      <w:pPr>
        <w:spacing w:after="182" w:line="256" w:lineRule="auto"/>
        <w:ind w:left="-15" w:right="0" w:firstLine="0"/>
        <w:jc w:val="left"/>
      </w:pPr>
      <w:r>
        <w:rPr>
          <w:rStyle w:val="translated-span"/>
        </w:rPr>
        <w:t>3.3</w:t>
      </w:r>
      <w:r>
        <w:rPr>
          <w:rStyle w:val="translated-span"/>
        </w:rPr>
        <w:t>学习</w:t>
      </w:r>
    </w:p>
    <w:p w:rsidR="006B6A8D" w:rsidRDefault="00E42C64">
      <w:pPr>
        <w:spacing w:after="234"/>
        <w:ind w:left="-5" w:right="0"/>
      </w:pPr>
      <w:r>
        <w:rPr>
          <w:rStyle w:val="translated-span"/>
        </w:rPr>
        <w:t>在端到端语音识别中，可以对听音和拼写功能进行联合训练。序列到序列的方法将下一步预测置于前面的字符</w:t>
      </w:r>
      <w:r>
        <w:rPr>
          <w:rStyle w:val="translated-span"/>
        </w:rPr>
        <w:t>[17</w:t>
      </w:r>
      <w:r>
        <w:rPr>
          <w:rStyle w:val="translated-span"/>
        </w:rPr>
        <w:t>，</w:t>
      </w:r>
      <w:r>
        <w:rPr>
          <w:rStyle w:val="translated-span"/>
        </w:rPr>
        <w:t>16]</w:t>
      </w:r>
      <w:r>
        <w:rPr>
          <w:rStyle w:val="translated-span"/>
        </w:rPr>
        <w:t>上，并使对数概率最大化：</w:t>
      </w:r>
    </w:p>
    <w:p w:rsidR="006B6A8D" w:rsidRDefault="00E42C64">
      <w:pPr>
        <w:spacing w:after="0" w:line="278" w:lineRule="auto"/>
        <w:ind w:left="2989" w:right="0" w:hanging="145"/>
        <w:jc w:val="left"/>
      </w:pPr>
      <w:r>
        <w:rPr>
          <w:rStyle w:val="translated-span"/>
          <w:rFonts w:ascii="Cambria" w:hAnsi="Cambria"/>
        </w:rPr>
        <w:t>最大对数</w:t>
      </w:r>
      <w:r>
        <w:rPr>
          <w:rStyle w:val="translated-span"/>
          <w:rFonts w:ascii="Cambria" w:hAnsi="Cambria"/>
        </w:rPr>
        <w:t>p</w:t>
      </w:r>
      <w:r>
        <w:rPr>
          <w:rStyle w:val="translated-span"/>
          <w:rFonts w:ascii="Cambria" w:hAnsi="Cambria"/>
        </w:rPr>
        <w:t>（</w:t>
      </w:r>
      <w:r>
        <w:rPr>
          <w:rStyle w:val="translated-span"/>
          <w:rFonts w:ascii="Cambria" w:hAnsi="Cambria"/>
        </w:rPr>
        <w:t>yi | x</w:t>
      </w:r>
      <w:r>
        <w:rPr>
          <w:rStyle w:val="translated-span"/>
          <w:rFonts w:ascii="Cambria" w:hAnsi="Cambria"/>
        </w:rPr>
        <w:t>，</w:t>
      </w:r>
      <w:r>
        <w:rPr>
          <w:rStyle w:val="translated-span"/>
          <w:rFonts w:ascii="Cambria" w:hAnsi="Cambria"/>
        </w:rPr>
        <w:t>y&lt;*i</w:t>
      </w:r>
      <w:r>
        <w:rPr>
          <w:rStyle w:val="translated-span"/>
          <w:rFonts w:ascii="Cambria" w:hAnsi="Cambria"/>
        </w:rPr>
        <w:t>；</w:t>
      </w:r>
      <w:r>
        <w:rPr>
          <w:rStyle w:val="translated-span"/>
          <w:rFonts w:ascii="Cambria" w:hAnsi="Cambria"/>
        </w:rPr>
        <w:t>θ</w:t>
      </w:r>
      <w:r>
        <w:rPr>
          <w:rStyle w:val="translated-span"/>
          <w:rFonts w:ascii="Cambria" w:hAnsi="Cambria"/>
        </w:rPr>
        <w:t>）（</w:t>
      </w:r>
      <w:r>
        <w:rPr>
          <w:rStyle w:val="translated-span"/>
          <w:rFonts w:ascii="Cambria" w:hAnsi="Cambria"/>
        </w:rPr>
        <w:t>12</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sz w:val="14"/>
          <w:szCs w:val="14"/>
        </w:rPr>
        <w:t>θ</w:t>
      </w:r>
    </w:p>
    <w:p w:rsidR="006B6A8D" w:rsidRDefault="00E42C64">
      <w:pPr>
        <w:spacing w:after="195" w:line="256" w:lineRule="auto"/>
        <w:ind w:left="3359" w:right="0"/>
        <w:jc w:val="left"/>
      </w:pPr>
      <w:r>
        <w:rPr>
          <w:rStyle w:val="translated-span"/>
          <w:rFonts w:ascii="Cambria" w:hAnsi="Cambria"/>
          <w:i/>
          <w:iCs/>
          <w:sz w:val="14"/>
          <w:szCs w:val="14"/>
        </w:rPr>
        <w:t>我</w:t>
      </w:r>
    </w:p>
    <w:p w:rsidR="006B6A8D" w:rsidRDefault="00E42C64">
      <w:pPr>
        <w:spacing w:after="26"/>
        <w:ind w:left="-5" w:right="0"/>
      </w:pPr>
      <w:r>
        <w:rPr>
          <w:rStyle w:val="translated-span"/>
        </w:rPr>
        <w:t>前几个角色的真实性在哪里。</w:t>
      </w:r>
      <w:r>
        <w:rPr>
          <w:rStyle w:val="translated-span"/>
          <w:rFonts w:ascii="Cambria" w:hAnsi="Cambria"/>
          <w:i/>
          <w:iCs/>
          <w:sz w:val="31"/>
          <w:szCs w:val="31"/>
          <w:vertAlign w:val="superscript"/>
        </w:rPr>
        <w:t>是的</w:t>
      </w:r>
      <w:r>
        <w:rPr>
          <w:rStyle w:val="translated-span"/>
          <w:rFonts w:ascii="Cambria" w:hAnsi="Cambria"/>
          <w:i/>
          <w:iCs/>
          <w:vertAlign w:val="subscript"/>
        </w:rPr>
        <w:t>&lt;</w:t>
      </w:r>
      <w:r>
        <w:rPr>
          <w:rStyle w:val="translated-span"/>
          <w:rFonts w:ascii="Cambria" w:hAnsi="Cambria"/>
          <w:vertAlign w:val="superscript"/>
        </w:rPr>
        <w:t>∗</w:t>
      </w:r>
      <w:r>
        <w:rPr>
          <w:rStyle w:val="translated-span"/>
          <w:rFonts w:ascii="Cambria" w:hAnsi="Cambria"/>
          <w:i/>
          <w:iCs/>
          <w:vertAlign w:val="subscript"/>
        </w:rPr>
        <w:t>我</w:t>
      </w:r>
    </w:p>
    <w:p w:rsidR="006B6A8D" w:rsidRDefault="00E42C64">
      <w:pPr>
        <w:spacing w:after="26"/>
        <w:ind w:left="-5" w:right="0"/>
      </w:pPr>
      <w:r>
        <w:rPr>
          <w:rStyle w:val="translated-span"/>
        </w:rPr>
        <w:t>然而，在推理过程中，由于没有训练模型在某些时间步长上对错误的预测具有适应能力，因此缺少基本事实，预测可能会受到影响。为了改善这种效果，我们使用了</w:t>
      </w:r>
      <w:r>
        <w:rPr>
          <w:rStyle w:val="translated-span"/>
        </w:rPr>
        <w:t>[19]</w:t>
      </w:r>
      <w:r>
        <w:rPr>
          <w:rStyle w:val="translated-span"/>
        </w:rPr>
        <w:t>中提出的技巧。在训练过程中，我们有时会从之前的字符分布中取样，并将其作为下一步预测的输入，而不是总是输入地面真相转录本进行下一步预测：</w:t>
      </w:r>
    </w:p>
    <w:tbl>
      <w:tblPr>
        <w:tblW w:w="5416" w:type="dxa"/>
        <w:tblInd w:w="2504" w:type="dxa"/>
        <w:tblCellMar>
          <w:left w:w="0" w:type="dxa"/>
          <w:right w:w="0" w:type="dxa"/>
        </w:tblCellMar>
        <w:tblLook w:val="04A0" w:firstRow="1" w:lastRow="0" w:firstColumn="1" w:lastColumn="0" w:noHBand="0" w:noVBand="1"/>
      </w:tblPr>
      <w:tblGrid>
        <w:gridCol w:w="5084"/>
        <w:gridCol w:w="332"/>
      </w:tblGrid>
      <w:tr w:rsidR="006B6A8D">
        <w:trPr>
          <w:trHeight w:val="257"/>
        </w:trPr>
        <w:tc>
          <w:tcPr>
            <w:tcW w:w="5084" w:type="dxa"/>
            <w:tcMar>
              <w:top w:w="14" w:type="dxa"/>
              <w:left w:w="0" w:type="dxa"/>
              <w:bottom w:w="0" w:type="dxa"/>
              <w:right w:w="0" w:type="dxa"/>
            </w:tcMar>
            <w:hideMark/>
          </w:tcPr>
          <w:p w:rsidR="006B6A8D" w:rsidRDefault="00E42C64">
            <w:pPr>
              <w:spacing w:after="0" w:line="256" w:lineRule="auto"/>
              <w:ind w:left="0" w:right="0" w:firstLine="0"/>
              <w:jc w:val="left"/>
            </w:pPr>
            <w:r>
              <w:rPr>
                <w:rStyle w:val="translated-span"/>
                <w:rFonts w:ascii="Cambria" w:hAnsi="Cambria"/>
                <w:i/>
                <w:iCs/>
              </w:rPr>
              <w:lastRenderedPageBreak/>
              <w:t>是的</w:t>
            </w:r>
            <w:r>
              <w:rPr>
                <w:rStyle w:val="translated-span"/>
                <w:rFonts w:ascii="Cambria" w:hAnsi="Cambria"/>
              </w:rPr>
              <w:t>∼i∼</w:t>
            </w:r>
            <w:r>
              <w:rPr>
                <w:rStyle w:val="translated-span"/>
                <w:rFonts w:ascii="Cambria" w:hAnsi="Cambria"/>
              </w:rPr>
              <w:t>字符分布（</w:t>
            </w:r>
            <w:r>
              <w:rPr>
                <w:rStyle w:val="translated-span"/>
                <w:rFonts w:ascii="Cambria" w:hAnsi="Cambria"/>
              </w:rPr>
              <w:t>si</w:t>
            </w:r>
            <w:r>
              <w:rPr>
                <w:rStyle w:val="translated-span"/>
                <w:rFonts w:ascii="Cambria" w:hAnsi="Cambria"/>
              </w:rPr>
              <w:t>，</w:t>
            </w:r>
            <w:r>
              <w:rPr>
                <w:rStyle w:val="translated-span"/>
                <w:rFonts w:ascii="Cambria" w:hAnsi="Cambria"/>
              </w:rPr>
              <w:t>ci</w:t>
            </w:r>
            <w:r>
              <w:rPr>
                <w:rStyle w:val="translated-span"/>
                <w:rFonts w:ascii="Cambria" w:hAnsi="Cambria"/>
              </w:rPr>
              <w:t>）</w:t>
            </w:r>
          </w:p>
        </w:tc>
        <w:tc>
          <w:tcPr>
            <w:tcW w:w="332" w:type="dxa"/>
            <w:tcMar>
              <w:top w:w="14" w:type="dxa"/>
              <w:left w:w="0" w:type="dxa"/>
              <w:bottom w:w="0" w:type="dxa"/>
              <w:right w:w="0" w:type="dxa"/>
            </w:tcMar>
            <w:hideMark/>
          </w:tcPr>
          <w:p w:rsidR="006B6A8D" w:rsidRDefault="00E42C64">
            <w:pPr>
              <w:spacing w:after="0" w:line="256" w:lineRule="auto"/>
              <w:ind w:left="0" w:right="0" w:firstLine="0"/>
            </w:pPr>
            <w:r>
              <w:rPr>
                <w:rStyle w:val="translated-span"/>
              </w:rPr>
              <w:t>(13)</w:t>
            </w:r>
          </w:p>
        </w:tc>
      </w:tr>
      <w:tr w:rsidR="006B6A8D">
        <w:trPr>
          <w:trHeight w:val="304"/>
        </w:trPr>
        <w:tc>
          <w:tcPr>
            <w:tcW w:w="5084" w:type="dxa"/>
            <w:tcMar>
              <w:top w:w="14" w:type="dxa"/>
              <w:left w:w="0" w:type="dxa"/>
              <w:bottom w:w="0" w:type="dxa"/>
              <w:right w:w="0" w:type="dxa"/>
            </w:tcMar>
            <w:hideMark/>
          </w:tcPr>
          <w:p w:rsidR="006B6A8D" w:rsidRDefault="00E42C64">
            <w:pPr>
              <w:spacing w:after="0" w:line="256" w:lineRule="auto"/>
              <w:ind w:left="340" w:right="0" w:firstLine="0"/>
              <w:jc w:val="left"/>
            </w:pPr>
            <w:r>
              <w:rPr>
                <w:rStyle w:val="translated-span"/>
                <w:rFonts w:ascii="Cambria" w:hAnsi="Cambria"/>
              </w:rPr>
              <w:t>最大对数</w:t>
            </w:r>
            <w:r>
              <w:rPr>
                <w:rStyle w:val="translated-span"/>
                <w:rFonts w:ascii="Cambria" w:hAnsi="Cambria"/>
              </w:rPr>
              <w:t>p</w:t>
            </w:r>
            <w:r>
              <w:rPr>
                <w:rStyle w:val="translated-span"/>
                <w:rFonts w:ascii="Cambria" w:hAnsi="Cambria"/>
              </w:rPr>
              <w:t>（</w:t>
            </w:r>
            <w:r>
              <w:rPr>
                <w:rStyle w:val="translated-span"/>
                <w:rFonts w:ascii="Cambria" w:hAnsi="Cambria"/>
              </w:rPr>
              <w:t>yi | x</w:t>
            </w:r>
            <w:r>
              <w:rPr>
                <w:rStyle w:val="translated-span"/>
                <w:rFonts w:ascii="Cambria" w:hAnsi="Cambria"/>
              </w:rPr>
              <w:t>，</w:t>
            </w:r>
            <w:r>
              <w:rPr>
                <w:rStyle w:val="translated-span"/>
                <w:rFonts w:ascii="Cambria" w:hAnsi="Cambria"/>
              </w:rPr>
              <w:t>y‘&lt;i</w:t>
            </w:r>
            <w:r>
              <w:rPr>
                <w:rStyle w:val="translated-span"/>
                <w:rFonts w:ascii="Cambria" w:hAnsi="Cambria"/>
              </w:rPr>
              <w:t>；</w:t>
            </w:r>
            <w:r>
              <w:rPr>
                <w:rStyle w:val="translated-span"/>
                <w:rFonts w:ascii="Cambria" w:hAnsi="Cambria"/>
              </w:rPr>
              <w:t>θ</w:t>
            </w:r>
            <w:r>
              <w:rPr>
                <w:rStyle w:val="translated-span"/>
                <w:rFonts w:ascii="Cambria" w:hAnsi="Cambria"/>
              </w:rPr>
              <w:t>）</w:t>
            </w:r>
            <w:r>
              <w:rPr>
                <w:rStyle w:val="translated-span"/>
                <w:rFonts w:ascii="Cambria" w:hAnsi="Cambria"/>
                <w:sz w:val="31"/>
                <w:szCs w:val="31"/>
                <w:vertAlign w:val="superscript"/>
              </w:rPr>
              <w:t>十</w:t>
            </w:r>
          </w:p>
        </w:tc>
        <w:tc>
          <w:tcPr>
            <w:tcW w:w="332" w:type="dxa"/>
            <w:tcMar>
              <w:top w:w="14" w:type="dxa"/>
              <w:left w:w="0" w:type="dxa"/>
              <w:bottom w:w="0" w:type="dxa"/>
              <w:right w:w="0" w:type="dxa"/>
            </w:tcMar>
            <w:hideMark/>
          </w:tcPr>
          <w:p w:rsidR="006B6A8D" w:rsidRDefault="00E42C64">
            <w:pPr>
              <w:spacing w:after="0" w:line="256" w:lineRule="auto"/>
              <w:ind w:left="0" w:right="0" w:firstLine="0"/>
            </w:pPr>
            <w:r>
              <w:rPr>
                <w:rStyle w:val="translated-span"/>
              </w:rPr>
              <w:t>(14)</w:t>
            </w:r>
          </w:p>
        </w:tc>
      </w:tr>
    </w:tbl>
    <w:p w:rsidR="006B6A8D" w:rsidRDefault="00E42C64">
      <w:pPr>
        <w:spacing w:after="0" w:line="256" w:lineRule="auto"/>
        <w:ind w:left="3000" w:right="0"/>
        <w:jc w:val="left"/>
      </w:pPr>
      <w:r>
        <w:rPr>
          <w:rStyle w:val="translated-span"/>
          <w:rFonts w:ascii="Cambria" w:hAnsi="Cambria"/>
          <w:i/>
          <w:iCs/>
          <w:sz w:val="14"/>
          <w:szCs w:val="14"/>
        </w:rPr>
        <w:t>θ</w:t>
      </w:r>
    </w:p>
    <w:p w:rsidR="006B6A8D" w:rsidRDefault="00E42C64">
      <w:pPr>
        <w:spacing w:after="181" w:line="256" w:lineRule="auto"/>
        <w:ind w:left="3359" w:right="0"/>
        <w:jc w:val="left"/>
      </w:pPr>
      <w:r>
        <w:rPr>
          <w:rStyle w:val="translated-span"/>
          <w:rFonts w:ascii="Cambria" w:hAnsi="Cambria"/>
          <w:i/>
          <w:iCs/>
          <w:sz w:val="14"/>
          <w:szCs w:val="14"/>
        </w:rPr>
        <w:t>我</w:t>
      </w:r>
    </w:p>
    <w:p w:rsidR="006B6A8D" w:rsidRDefault="00E42C64">
      <w:pPr>
        <w:ind w:left="-5" w:right="0"/>
      </w:pPr>
      <w:r>
        <w:rPr>
          <w:rStyle w:val="translated-span"/>
        </w:rPr>
        <w:t>式中，</w:t>
      </w:r>
      <w:r>
        <w:rPr>
          <w:rStyle w:val="translated-span"/>
        </w:rPr>
        <w:t>i−1</w:t>
      </w:r>
      <w:r>
        <w:rPr>
          <w:rStyle w:val="translated-span"/>
        </w:rPr>
        <w:t>是从基本真值中选择的字符，或从具有特定采样率的模型中采样的字符。与</w:t>
      </w:r>
      <w:r>
        <w:rPr>
          <w:rStyle w:val="translated-span"/>
        </w:rPr>
        <w:t>[19]</w:t>
      </w:r>
      <w:r>
        <w:rPr>
          <w:rStyle w:val="translated-span"/>
        </w:rPr>
        <w:t>不同的是，我们不使用时间表，只是从训练开始就使用</w:t>
      </w:r>
      <w:r>
        <w:rPr>
          <w:rStyle w:val="translated-span"/>
        </w:rPr>
        <w:t>10%</w:t>
      </w:r>
      <w:r>
        <w:rPr>
          <w:rStyle w:val="translated-span"/>
        </w:rPr>
        <w:t>的恒定采样率。</w:t>
      </w:r>
      <w:r>
        <w:rPr>
          <w:rStyle w:val="translated-span"/>
          <w:rFonts w:ascii="Cambria" w:hAnsi="Cambria"/>
          <w:i/>
          <w:iCs/>
        </w:rPr>
        <w:t>是的</w:t>
      </w:r>
    </w:p>
    <w:p w:rsidR="006B6A8D" w:rsidRDefault="00E42C64">
      <w:pPr>
        <w:spacing w:after="296"/>
        <w:ind w:left="-5" w:right="0"/>
      </w:pPr>
      <w:r>
        <w:rPr>
          <w:rStyle w:val="translated-span"/>
        </w:rPr>
        <w:t>由于该系统是一个非常深入的网络，因此可能需要某种类型的预培训。然而，在我们的实验中，我们发现没有必要进行预训练。特别地，我们尝试用传统的</w:t>
      </w:r>
      <w:r>
        <w:rPr>
          <w:rStyle w:val="translated-span"/>
        </w:rPr>
        <w:t>GMM-HMM</w:t>
      </w:r>
      <w:r>
        <w:rPr>
          <w:rStyle w:val="translated-span"/>
        </w:rPr>
        <w:t>系统生成的上下文无关或上下文相关的音素来预训练</w:t>
      </w:r>
      <w:r>
        <w:rPr>
          <w:rStyle w:val="translated-span"/>
        </w:rPr>
        <w:t>Listen</w:t>
      </w:r>
      <w:r>
        <w:rPr>
          <w:rStyle w:val="translated-span"/>
        </w:rPr>
        <w:t>函数。一个</w:t>
      </w:r>
      <w:r>
        <w:rPr>
          <w:rStyle w:val="translated-span"/>
        </w:rPr>
        <w:t>softmax</w:t>
      </w:r>
      <w:r>
        <w:rPr>
          <w:rStyle w:val="translated-span"/>
        </w:rPr>
        <w:t>网络连接到监听器的输出单元</w:t>
      </w:r>
      <w:r>
        <w:rPr>
          <w:rStyle w:val="translated-span"/>
          <w:rFonts w:ascii="宋体" w:hAnsi="宋体" w:cs="宋体" w:hint="eastAsia"/>
        </w:rPr>
        <w:t>∈</w:t>
      </w:r>
      <w:r>
        <w:rPr>
          <w:rStyle w:val="translated-span"/>
        </w:rPr>
        <w:t>h</w:t>
      </w:r>
      <w:r>
        <w:rPr>
          <w:rStyle w:val="translated-span"/>
        </w:rPr>
        <w:t>上，用于进行多帧音素状态预测</w:t>
      </w:r>
      <w:r>
        <w:rPr>
          <w:rStyle w:val="translated-span"/>
        </w:rPr>
        <w:t>[34]</w:t>
      </w:r>
      <w:r>
        <w:rPr>
          <w:rStyle w:val="translated-span"/>
        </w:rPr>
        <w:t>，但没有改进。我们也尝试将这些音素作为联合目标</w:t>
      </w:r>
      <w:r>
        <w:rPr>
          <w:rStyle w:val="translated-span"/>
        </w:rPr>
        <w:t>[35]</w:t>
      </w:r>
      <w:r>
        <w:rPr>
          <w:rStyle w:val="translated-span"/>
        </w:rPr>
        <w:t>，但没有发现任何改进。</w:t>
      </w:r>
      <w:r>
        <w:rPr>
          <w:rStyle w:val="translated-span"/>
          <w:rFonts w:ascii="Cambria" w:hAnsi="Cambria"/>
          <w:i/>
          <w:iCs/>
        </w:rPr>
        <w:t>胡</w:t>
      </w:r>
    </w:p>
    <w:p w:rsidR="006B6A8D" w:rsidRDefault="00E42C64">
      <w:pPr>
        <w:spacing w:after="155" w:line="256" w:lineRule="auto"/>
        <w:ind w:left="-15" w:right="0" w:firstLine="0"/>
        <w:jc w:val="left"/>
      </w:pPr>
      <w:r>
        <w:rPr>
          <w:rStyle w:val="translated-span"/>
        </w:rPr>
        <w:t>3.4</w:t>
      </w:r>
      <w:r>
        <w:rPr>
          <w:rStyle w:val="translated-span"/>
        </w:rPr>
        <w:t>解码和重排序</w:t>
      </w:r>
    </w:p>
    <w:p w:rsidR="006B6A8D" w:rsidRDefault="00E42C64">
      <w:pPr>
        <w:spacing w:after="150"/>
        <w:ind w:left="-5" w:right="0"/>
      </w:pPr>
      <w:r>
        <w:rPr>
          <w:rStyle w:val="translated-span"/>
        </w:rPr>
        <w:t>在推断过程中，我们希望找到给定输入声学的最可能的字符序列：</w:t>
      </w:r>
    </w:p>
    <w:p w:rsidR="006B6A8D" w:rsidRDefault="00E42C64">
      <w:pPr>
        <w:spacing w:after="0" w:line="256" w:lineRule="auto"/>
        <w:ind w:left="0" w:right="-15" w:firstLine="0"/>
        <w:jc w:val="left"/>
      </w:pPr>
      <w:r>
        <w:rPr>
          <w:sz w:val="22"/>
          <w:szCs w:val="22"/>
        </w:rPr>
        <w:t xml:space="preserve">                                                                    </w:t>
      </w:r>
      <w:r>
        <w:rPr>
          <w:rStyle w:val="translated-span"/>
          <w:rFonts w:ascii="Cambria" w:hAnsi="Cambria"/>
          <w:b/>
          <w:bCs/>
        </w:rPr>
        <w:t>是的</w:t>
      </w:r>
      <w:r>
        <w:rPr>
          <w:rStyle w:val="translated-span"/>
          <w:rFonts w:ascii="Cambria" w:hAnsi="Cambria"/>
        </w:rPr>
        <w:t>ˆ=argmaxlogP</w:t>
      </w:r>
      <w:r>
        <w:rPr>
          <w:rStyle w:val="translated-span"/>
          <w:rFonts w:ascii="Cambria" w:hAnsi="Cambria"/>
        </w:rPr>
        <w:t>（</w:t>
      </w:r>
      <w:r>
        <w:rPr>
          <w:rStyle w:val="translated-span"/>
          <w:rFonts w:ascii="Cambria" w:hAnsi="Cambria"/>
        </w:rPr>
        <w:t>yx |</w:t>
      </w:r>
      <w:r>
        <w:rPr>
          <w:rStyle w:val="translated-span"/>
          <w:rFonts w:ascii="Cambria" w:hAnsi="Cambria"/>
        </w:rPr>
        <w:t>）</w:t>
      </w:r>
      <w:r>
        <w:rPr>
          <w:rStyle w:val="translated-span"/>
        </w:rPr>
        <w:t>(15)</w:t>
      </w:r>
    </w:p>
    <w:p w:rsidR="006B6A8D" w:rsidRDefault="00E42C64">
      <w:pPr>
        <w:spacing w:after="166" w:line="256" w:lineRule="auto"/>
        <w:ind w:left="0" w:right="234" w:firstLine="0"/>
        <w:jc w:val="center"/>
      </w:pPr>
      <w:r>
        <w:rPr>
          <w:rStyle w:val="translated-span"/>
          <w:rFonts w:ascii="Cambria" w:hAnsi="Cambria"/>
          <w:b/>
          <w:bCs/>
          <w:sz w:val="14"/>
          <w:szCs w:val="14"/>
        </w:rPr>
        <w:t>是的</w:t>
      </w:r>
    </w:p>
    <w:p w:rsidR="006B6A8D" w:rsidRDefault="00E42C64">
      <w:pPr>
        <w:ind w:left="-5" w:right="0"/>
      </w:pPr>
      <w:r>
        <w:rPr>
          <w:rStyle w:val="translated-span"/>
        </w:rPr>
        <w:t>解码是用类似于</w:t>
      </w:r>
      <w:r>
        <w:rPr>
          <w:rStyle w:val="translated-span"/>
        </w:rPr>
        <w:t>[17]</w:t>
      </w:r>
      <w:r>
        <w:rPr>
          <w:rStyle w:val="translated-span"/>
        </w:rPr>
        <w:t>的简单的从左到右波束搜索算法执行的。我们维持了一系列的部分假设，从句子的开头开始。在每一个时间步，波束中的每一部分假设都用每一个可能的特征展开，并且只保留最可能的波束。当遇到</w:t>
      </w:r>
      <w:r>
        <w:rPr>
          <w:rStyle w:val="translated-span"/>
        </w:rPr>
        <w:t>heosi</w:t>
      </w:r>
      <w:r>
        <w:rPr>
          <w:rStyle w:val="translated-span"/>
        </w:rPr>
        <w:t>标记时，它将从波束中移除并添加到完整假设集。可以选择添加字典来将搜索空间限制为有效单词，但是我们发现这不是必需的，因为模型几乎一直在学习拼写真实单词。</w:t>
      </w:r>
      <w:r>
        <w:rPr>
          <w:rStyle w:val="translated-span"/>
          <w:rFonts w:ascii="Cambria" w:hAnsi="Cambria"/>
          <w:i/>
          <w:iCs/>
        </w:rPr>
        <w:t>ββ</w:t>
      </w:r>
    </w:p>
    <w:p w:rsidR="006B6A8D" w:rsidRDefault="00E42C64">
      <w:pPr>
        <w:spacing w:after="26"/>
        <w:ind w:left="-5" w:right="0"/>
      </w:pPr>
      <w:r>
        <w:rPr>
          <w:rStyle w:val="translated-span"/>
        </w:rPr>
        <w:t>我们有大量的文本数据</w:t>
      </w:r>
      <w:r>
        <w:rPr>
          <w:rStyle w:val="translated-span"/>
        </w:rPr>
        <w:t>[36]</w:t>
      </w:r>
      <w:r>
        <w:rPr>
          <w:rStyle w:val="translated-span"/>
        </w:rPr>
        <w:t>，与转录的语音相比。</w:t>
      </w:r>
    </w:p>
    <w:p w:rsidR="006B6A8D" w:rsidRDefault="00E42C64">
      <w:pPr>
        <w:spacing w:after="235"/>
        <w:ind w:left="-5" w:right="0"/>
      </w:pPr>
      <w:r>
        <w:rPr>
          <w:rStyle w:val="translated-span"/>
        </w:rPr>
        <w:t>我们可以使用单独在文本语料库上训练的语言模型，类似于传统的语音系统</w:t>
      </w:r>
      <w:r>
        <w:rPr>
          <w:rStyle w:val="translated-span"/>
        </w:rPr>
        <w:t>[37]</w:t>
      </w:r>
      <w:r>
        <w:rPr>
          <w:rStyle w:val="translated-span"/>
        </w:rPr>
        <w:t>。为此，我们可以用语言模型重新扫描光束。我们发现我们的模型对较短的话语有很小的偏差，因此我们通过假设中的字符数</w:t>
      </w:r>
      <w:r>
        <w:rPr>
          <w:rStyle w:val="translated-span"/>
        </w:rPr>
        <w:t>| y | c</w:t>
      </w:r>
      <w:r>
        <w:rPr>
          <w:rStyle w:val="translated-span"/>
        </w:rPr>
        <w:t>来规范我们的概率，并将其与语言模型概率（</w:t>
      </w:r>
      <w:r>
        <w:rPr>
          <w:rStyle w:val="translated-span"/>
        </w:rPr>
        <w:t>y</w:t>
      </w:r>
      <w:r>
        <w:rPr>
          <w:rStyle w:val="translated-span"/>
        </w:rPr>
        <w:t>）结合起来：</w:t>
      </w:r>
      <w:r>
        <w:rPr>
          <w:rStyle w:val="translated-span"/>
          <w:rFonts w:ascii="Cambria" w:hAnsi="Cambria"/>
          <w:i/>
          <w:iCs/>
        </w:rPr>
        <w:t>第</w:t>
      </w:r>
      <w:r>
        <w:rPr>
          <w:rStyle w:val="translated-span"/>
          <w:rFonts w:ascii="Cambria" w:hAnsi="Cambria"/>
          <w:vertAlign w:val="subscript"/>
        </w:rPr>
        <w:t>流光溢彩</w:t>
      </w:r>
    </w:p>
    <w:p w:rsidR="006B6A8D" w:rsidRDefault="00E42C64">
      <w:pPr>
        <w:spacing w:after="0" w:line="256" w:lineRule="auto"/>
        <w:ind w:left="0" w:right="-15" w:firstLine="0"/>
        <w:jc w:val="left"/>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457325" cy="304800"/>
            <wp:effectExtent l="0" t="0" r="9525" b="0"/>
            <wp:wrapSquare wrapText="bothSides"/>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4573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                                                      </w:t>
      </w:r>
      <w:r>
        <w:rPr>
          <w:rStyle w:val="translated-span"/>
          <w:rFonts w:ascii="Cambria" w:hAnsi="Cambria"/>
          <w:i/>
          <w:iCs/>
        </w:rPr>
        <w:t>s</w:t>
      </w:r>
      <w:r>
        <w:rPr>
          <w:rStyle w:val="translated-span"/>
          <w:rFonts w:ascii="Cambria" w:hAnsi="Cambria"/>
          <w:i/>
          <w:iCs/>
        </w:rPr>
        <w:t>码</w:t>
      </w:r>
      <w:r>
        <w:rPr>
          <w:rStyle w:val="translated-span"/>
          <w:rFonts w:ascii="Cambria" w:hAnsi="Cambria"/>
        </w:rPr>
        <w:t>（</w:t>
      </w:r>
      <w:r>
        <w:rPr>
          <w:rStyle w:val="translated-span"/>
          <w:rFonts w:ascii="Cambria" w:hAnsi="Cambria"/>
        </w:rPr>
        <w:t>y</w:t>
      </w:r>
      <w:r>
        <w:rPr>
          <w:rStyle w:val="translated-span"/>
          <w:rFonts w:ascii="Cambria" w:hAnsi="Cambria"/>
        </w:rPr>
        <w:t>）</w:t>
      </w:r>
      <w:r>
        <w:rPr>
          <w:noProof/>
          <w:sz w:val="22"/>
          <w:szCs w:val="22"/>
        </w:rPr>
        <w:drawing>
          <wp:inline distT="0" distB="0" distL="0" distR="0">
            <wp:extent cx="581025" cy="9525"/>
            <wp:effectExtent l="0" t="0" r="0" b="0"/>
            <wp:docPr id="9" name="Group 89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989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81025" cy="9525"/>
                    </a:xfrm>
                    <a:prstGeom prst="rect">
                      <a:avLst/>
                    </a:prstGeom>
                    <a:noFill/>
                    <a:ln>
                      <a:noFill/>
                    </a:ln>
                  </pic:spPr>
                </pic:pic>
              </a:graphicData>
            </a:graphic>
          </wp:inline>
        </w:drawing>
      </w:r>
      <w:r>
        <w:rPr>
          <w:rStyle w:val="translated-span"/>
          <w:rFonts w:ascii="Cambria" w:hAnsi="Cambria"/>
          <w:vertAlign w:val="subscript"/>
        </w:rPr>
        <w:t>流光溢彩</w:t>
      </w:r>
      <w:r>
        <w:rPr>
          <w:rStyle w:val="translated-span"/>
          <w:rFonts w:ascii="Cambria" w:hAnsi="Cambria"/>
        </w:rPr>
        <w:t>（年）</w:t>
      </w:r>
      <w:r>
        <w:rPr>
          <w:rStyle w:val="translated-span"/>
        </w:rPr>
        <w:t>(16)</w:t>
      </w:r>
    </w:p>
    <w:p w:rsidR="006B6A8D" w:rsidRDefault="00E42C64">
      <w:pPr>
        <w:spacing w:after="85" w:line="264" w:lineRule="auto"/>
        <w:ind w:left="10" w:right="303"/>
        <w:jc w:val="center"/>
      </w:pPr>
      <w:r>
        <w:rPr>
          <w:rStyle w:val="translated-span"/>
          <w:rFonts w:ascii="Cambria" w:hAnsi="Cambria"/>
          <w:i/>
          <w:iCs/>
          <w:sz w:val="14"/>
          <w:szCs w:val="14"/>
        </w:rPr>
        <w:t>c</w:t>
      </w:r>
      <w:r>
        <w:rPr>
          <w:rStyle w:val="translated-span"/>
          <w:rFonts w:ascii="Cambria" w:hAnsi="Cambria"/>
          <w:i/>
          <w:iCs/>
          <w:sz w:val="14"/>
          <w:szCs w:val="14"/>
        </w:rPr>
        <w:t>级</w:t>
      </w:r>
    </w:p>
    <w:p w:rsidR="006B6A8D" w:rsidRDefault="00E42C64">
      <w:pPr>
        <w:spacing w:after="363"/>
        <w:ind w:left="-5" w:right="0"/>
      </w:pPr>
      <w:r>
        <w:rPr>
          <w:rStyle w:val="translated-span"/>
        </w:rPr>
        <w:t>其中是我们的语言模型权重，可以通过一个保留的验证集来确定。</w:t>
      </w:r>
      <w:r>
        <w:rPr>
          <w:rStyle w:val="translated-span"/>
          <w:rFonts w:ascii="Cambria" w:hAnsi="Cambria"/>
          <w:i/>
          <w:iCs/>
        </w:rPr>
        <w:t>λ</w:t>
      </w:r>
    </w:p>
    <w:p w:rsidR="006B6A8D" w:rsidRDefault="00E42C64">
      <w:pPr>
        <w:pStyle w:val="1"/>
        <w:ind w:left="344" w:hanging="359"/>
      </w:pPr>
      <w:r>
        <w:t>4</w:t>
      </w:r>
      <w:r>
        <w:rPr>
          <w:rFonts w:ascii="Times New Roman" w:hAnsi="Times New Roman" w:cs="Times New Roman"/>
          <w:sz w:val="14"/>
          <w:szCs w:val="14"/>
        </w:rPr>
        <w:t xml:space="preserve">        </w:t>
      </w:r>
      <w:r>
        <w:rPr>
          <w:rStyle w:val="translated-span"/>
        </w:rPr>
        <w:t>实验</w:t>
      </w:r>
    </w:p>
    <w:p w:rsidR="006B6A8D" w:rsidRDefault="00E42C64">
      <w:pPr>
        <w:ind w:left="-5" w:right="0"/>
      </w:pPr>
      <w:r>
        <w:rPr>
          <w:rStyle w:val="translated-span"/>
        </w:rPr>
        <w:t>我们在实验中使用了大约</w:t>
      </w:r>
      <w:r>
        <w:rPr>
          <w:rStyle w:val="translated-span"/>
        </w:rPr>
        <w:t>300</w:t>
      </w:r>
      <w:r>
        <w:rPr>
          <w:rStyle w:val="translated-span"/>
        </w:rPr>
        <w:t>万个谷歌语音搜索话语（代表</w:t>
      </w:r>
      <w:r>
        <w:rPr>
          <w:rStyle w:val="translated-span"/>
        </w:rPr>
        <w:t>2000</w:t>
      </w:r>
      <w:r>
        <w:rPr>
          <w:rStyle w:val="translated-span"/>
        </w:rPr>
        <w:t>小时的数据）的数据集。大约</w:t>
      </w:r>
      <w:r>
        <w:rPr>
          <w:rStyle w:val="translated-span"/>
        </w:rPr>
        <w:t>10</w:t>
      </w:r>
      <w:r>
        <w:rPr>
          <w:rStyle w:val="translated-span"/>
        </w:rPr>
        <w:t>小时的话语被随机选择作为一个保持验证集。使用室内模拟器进行数据增强，添加不同类型的噪声和混响；噪声源来自</w:t>
      </w:r>
      <w:r>
        <w:rPr>
          <w:rStyle w:val="translated-span"/>
        </w:rPr>
        <w:t>YouTube</w:t>
      </w:r>
      <w:r>
        <w:rPr>
          <w:rStyle w:val="translated-span"/>
        </w:rPr>
        <w:t>和日常事件的环境记录</w:t>
      </w:r>
      <w:r>
        <w:rPr>
          <w:rStyle w:val="translated-span"/>
        </w:rPr>
        <w:t>[20]</w:t>
      </w:r>
      <w:r>
        <w:rPr>
          <w:rStyle w:val="translated-span"/>
        </w:rPr>
        <w:t>。这使音频数据量增加了</w:t>
      </w:r>
      <w:r>
        <w:rPr>
          <w:rStyle w:val="translated-span"/>
        </w:rPr>
        <w:t>20</w:t>
      </w:r>
      <w:r>
        <w:rPr>
          <w:rStyle w:val="translated-span"/>
        </w:rPr>
        <w:t>倍。每</w:t>
      </w:r>
      <w:r>
        <w:rPr>
          <w:rStyle w:val="translated-span"/>
        </w:rPr>
        <w:t>10ms</w:t>
      </w:r>
      <w:r>
        <w:rPr>
          <w:rStyle w:val="translated-span"/>
        </w:rPr>
        <w:t>计算</w:t>
      </w:r>
      <w:r>
        <w:rPr>
          <w:rStyle w:val="translated-span"/>
        </w:rPr>
        <w:t>40</w:t>
      </w:r>
      <w:r>
        <w:rPr>
          <w:rStyle w:val="translated-span"/>
        </w:rPr>
        <w:t>维</w:t>
      </w:r>
      <w:r>
        <w:rPr>
          <w:rStyle w:val="translated-span"/>
        </w:rPr>
        <w:t>log-mel</w:t>
      </w:r>
      <w:r>
        <w:rPr>
          <w:rStyle w:val="translated-span"/>
        </w:rPr>
        <w:t>滤波器组特征，并将其作为听者的声学输入。一组单独的</w:t>
      </w:r>
      <w:r>
        <w:rPr>
          <w:rStyle w:val="translated-span"/>
        </w:rPr>
        <w:t>22K</w:t>
      </w:r>
      <w:r>
        <w:rPr>
          <w:rStyle w:val="translated-span"/>
        </w:rPr>
        <w:t>的话语代表大约</w:t>
      </w:r>
      <w:r>
        <w:rPr>
          <w:rStyle w:val="translated-span"/>
        </w:rPr>
        <w:t>16</w:t>
      </w:r>
      <w:r>
        <w:rPr>
          <w:rStyle w:val="translated-span"/>
        </w:rPr>
        <w:t>小时的数据被用作测试数据。还使用应用于训练数据的相同损坏策略创建了噪声测试数据集。所有的训练集都是匿名和手写的，并且是</w:t>
      </w:r>
      <w:r>
        <w:rPr>
          <w:rStyle w:val="translated-span"/>
        </w:rPr>
        <w:t>google</w:t>
      </w:r>
      <w:r>
        <w:rPr>
          <w:rStyle w:val="translated-span"/>
        </w:rPr>
        <w:t>语音流量的代表。</w:t>
      </w:r>
    </w:p>
    <w:p w:rsidR="006B6A8D" w:rsidRDefault="00E42C64">
      <w:pPr>
        <w:ind w:left="-5" w:right="0"/>
      </w:pPr>
      <w:r>
        <w:rPr>
          <w:rStyle w:val="translated-span"/>
        </w:rPr>
        <w:t>文本通过将所有字符转换为小写英文字母数字（包括数字）进行规范化。标点符号：空格、逗号、句点和撇号被保留，而所有其他标记被转换成未知的</w:t>
      </w:r>
      <w:r>
        <w:rPr>
          <w:rStyle w:val="translated-span"/>
        </w:rPr>
        <w:t>hunki</w:t>
      </w:r>
      <w:r>
        <w:rPr>
          <w:rStyle w:val="translated-span"/>
        </w:rPr>
        <w:t>标记。如前所述，所有的话语都用句子开头的</w:t>
      </w:r>
      <w:r>
        <w:rPr>
          <w:rStyle w:val="translated-span"/>
        </w:rPr>
        <w:t>hsosi</w:t>
      </w:r>
      <w:r>
        <w:rPr>
          <w:rStyle w:val="translated-span"/>
        </w:rPr>
        <w:t>和句子结尾的</w:t>
      </w:r>
      <w:r>
        <w:rPr>
          <w:rStyle w:val="translated-span"/>
        </w:rPr>
        <w:t>heosi</w:t>
      </w:r>
      <w:r>
        <w:rPr>
          <w:rStyle w:val="translated-span"/>
        </w:rPr>
        <w:t>标记填充。</w:t>
      </w:r>
    </w:p>
    <w:p w:rsidR="006B6A8D" w:rsidRDefault="00E42C64">
      <w:pPr>
        <w:spacing w:after="137"/>
        <w:ind w:left="-5" w:right="0"/>
      </w:pPr>
      <w:r>
        <w:rPr>
          <w:rStyle w:val="translated-span"/>
        </w:rPr>
        <w:lastRenderedPageBreak/>
        <w:t>这个数据集上最先进的模型是一个</w:t>
      </w:r>
      <w:r>
        <w:rPr>
          <w:rStyle w:val="translated-span"/>
        </w:rPr>
        <w:t>CLDNN-HMM</w:t>
      </w:r>
      <w:r>
        <w:rPr>
          <w:rStyle w:val="translated-span"/>
        </w:rPr>
        <w:t>系统，如</w:t>
      </w:r>
      <w:r>
        <w:rPr>
          <w:rStyle w:val="translated-span"/>
        </w:rPr>
        <w:t>[20]</w:t>
      </w:r>
      <w:r>
        <w:rPr>
          <w:rStyle w:val="translated-span"/>
        </w:rPr>
        <w:t>所述。</w:t>
      </w:r>
      <w:r>
        <w:rPr>
          <w:rStyle w:val="translated-span"/>
        </w:rPr>
        <w:t>CLDNN</w:t>
      </w:r>
      <w:r>
        <w:rPr>
          <w:rStyle w:val="translated-span"/>
        </w:rPr>
        <w:t>系统在干净的测试集上达到了</w:t>
      </w:r>
      <w:r>
        <w:rPr>
          <w:rStyle w:val="translated-span"/>
        </w:rPr>
        <w:t>8.0%</w:t>
      </w:r>
      <w:r>
        <w:rPr>
          <w:rStyle w:val="translated-span"/>
        </w:rPr>
        <w:t>的功率，在有噪声的测试集上达到了</w:t>
      </w:r>
      <w:r>
        <w:rPr>
          <w:rStyle w:val="translated-span"/>
        </w:rPr>
        <w:t>8.9%</w:t>
      </w:r>
      <w:r>
        <w:rPr>
          <w:rStyle w:val="translated-span"/>
        </w:rPr>
        <w:t>。然而，我们注意到</w:t>
      </w:r>
      <w:r>
        <w:rPr>
          <w:rStyle w:val="translated-span"/>
        </w:rPr>
        <w:t>CLDNN</w:t>
      </w:r>
      <w:r>
        <w:rPr>
          <w:rStyle w:val="translated-span"/>
        </w:rPr>
        <w:t>使用单向</w:t>
      </w:r>
      <w:r>
        <w:rPr>
          <w:rStyle w:val="translated-span"/>
        </w:rPr>
        <w:t>cldns</w:t>
      </w:r>
      <w:r>
        <w:rPr>
          <w:rStyle w:val="translated-span"/>
        </w:rPr>
        <w:t>，并且肯定会从双向</w:t>
      </w:r>
      <w:r>
        <w:rPr>
          <w:rStyle w:val="translated-span"/>
        </w:rPr>
        <w:t>CLDNN</w:t>
      </w:r>
      <w:r>
        <w:rPr>
          <w:rStyle w:val="translated-span"/>
        </w:rPr>
        <w:t>体系结构的使用中受益更多。</w:t>
      </w:r>
    </w:p>
    <w:p w:rsidR="006B6A8D" w:rsidRDefault="00E42C64">
      <w:pPr>
        <w:ind w:left="-5" w:right="0"/>
      </w:pPr>
      <w:r>
        <w:rPr>
          <w:rStyle w:val="translated-span"/>
        </w:rPr>
        <w:t>对于</w:t>
      </w:r>
      <w:r>
        <w:rPr>
          <w:rStyle w:val="translated-span"/>
        </w:rPr>
        <w:t>Listen</w:t>
      </w:r>
      <w:r>
        <w:rPr>
          <w:rStyle w:val="translated-span"/>
        </w:rPr>
        <w:t>函数，我们在操作输入的</w:t>
      </w:r>
      <w:r>
        <w:rPr>
          <w:rStyle w:val="translated-span"/>
        </w:rPr>
        <w:t>BLSTM</w:t>
      </w:r>
      <w:r>
        <w:rPr>
          <w:rStyle w:val="translated-span"/>
        </w:rPr>
        <w:t>上使用了</w:t>
      </w:r>
      <w:r>
        <w:rPr>
          <w:rStyle w:val="translated-span"/>
        </w:rPr>
        <w:t>3</w:t>
      </w:r>
      <w:r>
        <w:rPr>
          <w:rStyle w:val="translated-span"/>
        </w:rPr>
        <w:t>层</w:t>
      </w:r>
      <w:r>
        <w:rPr>
          <w:rStyle w:val="translated-span"/>
        </w:rPr>
        <w:t>512</w:t>
      </w:r>
      <w:r>
        <w:rPr>
          <w:rStyle w:val="translated-span"/>
        </w:rPr>
        <w:t>个</w:t>
      </w:r>
      <w:r>
        <w:rPr>
          <w:rStyle w:val="translated-span"/>
        </w:rPr>
        <w:t>pBLSTM</w:t>
      </w:r>
      <w:r>
        <w:rPr>
          <w:rStyle w:val="translated-span"/>
        </w:rPr>
        <w:t>节点（即每个方向</w:t>
      </w:r>
      <w:r>
        <w:rPr>
          <w:rStyle w:val="translated-span"/>
        </w:rPr>
        <w:t>256</w:t>
      </w:r>
      <w:r>
        <w:rPr>
          <w:rStyle w:val="translated-span"/>
        </w:rPr>
        <w:t>个节点）。这将时间分辨率降低了</w:t>
      </w:r>
      <w:r>
        <w:rPr>
          <w:rStyle w:val="translated-span"/>
        </w:rPr>
        <w:t>8=23</w:t>
      </w:r>
      <w:r>
        <w:rPr>
          <w:rStyle w:val="translated-span"/>
        </w:rPr>
        <w:t>倍。</w:t>
      </w:r>
      <w:r>
        <w:rPr>
          <w:rStyle w:val="translated-span"/>
        </w:rPr>
        <w:t>Spell</w:t>
      </w:r>
      <w:r>
        <w:rPr>
          <w:rStyle w:val="translated-span"/>
        </w:rPr>
        <w:t>函数使用了一个两层的</w:t>
      </w:r>
      <w:r>
        <w:rPr>
          <w:rStyle w:val="translated-span"/>
        </w:rPr>
        <w:t>LSTM</w:t>
      </w:r>
      <w:r>
        <w:rPr>
          <w:rStyle w:val="translated-span"/>
        </w:rPr>
        <w:t>，每个</w:t>
      </w:r>
      <w:r>
        <w:rPr>
          <w:rStyle w:val="translated-span"/>
        </w:rPr>
        <w:t>LSTM</w:t>
      </w:r>
      <w:r>
        <w:rPr>
          <w:rStyle w:val="translated-span"/>
        </w:rPr>
        <w:t>有</w:t>
      </w:r>
      <w:r>
        <w:rPr>
          <w:rStyle w:val="translated-span"/>
        </w:rPr>
        <w:t>512</w:t>
      </w:r>
      <w:r>
        <w:rPr>
          <w:rStyle w:val="translated-span"/>
        </w:rPr>
        <w:t>个节点。使用均匀分布</w:t>
      </w:r>
      <w:r>
        <w:rPr>
          <w:rStyle w:val="translated-span"/>
        </w:rPr>
        <w:t>U</w:t>
      </w:r>
      <w:r>
        <w:rPr>
          <w:rStyle w:val="translated-span"/>
        </w:rPr>
        <w:t>（</w:t>
      </w:r>
      <w:r>
        <w:rPr>
          <w:rStyle w:val="translated-span"/>
        </w:rPr>
        <w:t>−0.1,0.1</w:t>
      </w:r>
      <w:r>
        <w:rPr>
          <w:rStyle w:val="translated-span"/>
        </w:rPr>
        <w:t>）初始化权重。</w:t>
      </w:r>
    </w:p>
    <w:p w:rsidR="006B6A8D" w:rsidRDefault="00E42C64">
      <w:pPr>
        <w:ind w:left="-5" w:right="0"/>
      </w:pPr>
      <w:r>
        <w:rPr>
          <w:rStyle w:val="translated-span"/>
        </w:rPr>
        <w:t>异步随机梯度下降（</w:t>
      </w:r>
      <w:r>
        <w:rPr>
          <w:rStyle w:val="translated-span"/>
        </w:rPr>
        <w:t>ASGD</w:t>
      </w:r>
      <w:r>
        <w:rPr>
          <w:rStyle w:val="translated-span"/>
        </w:rPr>
        <w:t>）用于训练我们的模型</w:t>
      </w:r>
      <w:r>
        <w:rPr>
          <w:rStyle w:val="translated-span"/>
        </w:rPr>
        <w:t>[38]</w:t>
      </w:r>
      <w:r>
        <w:rPr>
          <w:rStyle w:val="translated-span"/>
        </w:rPr>
        <w:t>。学习率为</w:t>
      </w:r>
      <w:r>
        <w:rPr>
          <w:rStyle w:val="translated-span"/>
        </w:rPr>
        <w:t>0.2</w:t>
      </w:r>
      <w:r>
        <w:rPr>
          <w:rStyle w:val="translated-span"/>
        </w:rPr>
        <w:t>，几何衰减率为每</w:t>
      </w:r>
      <w:r>
        <w:rPr>
          <w:rStyle w:val="translated-span"/>
        </w:rPr>
        <w:t>3M</w:t>
      </w:r>
      <w:r>
        <w:rPr>
          <w:rStyle w:val="translated-span"/>
        </w:rPr>
        <w:t>话语</w:t>
      </w:r>
      <w:r>
        <w:rPr>
          <w:rStyle w:val="translated-span"/>
        </w:rPr>
        <w:t>0.98</w:t>
      </w:r>
      <w:r>
        <w:rPr>
          <w:rStyle w:val="translated-span"/>
        </w:rPr>
        <w:t>次（即一个时代的第</w:t>
      </w:r>
      <w:r>
        <w:rPr>
          <w:rStyle w:val="translated-span"/>
        </w:rPr>
        <w:t>20</w:t>
      </w:r>
      <w:r>
        <w:rPr>
          <w:rStyle w:val="translated-span"/>
        </w:rPr>
        <w:t>次）。我们使用了</w:t>
      </w:r>
      <w:r>
        <w:rPr>
          <w:rStyle w:val="translated-span"/>
        </w:rPr>
        <w:t>distbelieve</w:t>
      </w:r>
      <w:r>
        <w:rPr>
          <w:rStyle w:val="translated-span"/>
        </w:rPr>
        <w:t>框架</w:t>
      </w:r>
      <w:r>
        <w:rPr>
          <w:rStyle w:val="translated-span"/>
        </w:rPr>
        <w:t>[38]</w:t>
      </w:r>
      <w:r>
        <w:rPr>
          <w:rStyle w:val="translated-span"/>
        </w:rPr>
        <w:t>，其中有</w:t>
      </w:r>
      <w:r>
        <w:rPr>
          <w:rStyle w:val="translated-span"/>
        </w:rPr>
        <w:t>32</w:t>
      </w:r>
      <w:r>
        <w:rPr>
          <w:rStyle w:val="translated-span"/>
        </w:rPr>
        <w:t>个副本，每个副本都有一个小批量的</w:t>
      </w:r>
      <w:r>
        <w:rPr>
          <w:rStyle w:val="translated-span"/>
        </w:rPr>
        <w:t>32</w:t>
      </w:r>
      <w:r>
        <w:rPr>
          <w:rStyle w:val="translated-span"/>
        </w:rPr>
        <w:t>个语句。为了进一步加快训练速度，根据帧长将序列分组到桶中</w:t>
      </w:r>
      <w:r>
        <w:rPr>
          <w:rStyle w:val="translated-span"/>
        </w:rPr>
        <w:t>[17]</w:t>
      </w:r>
      <w:r>
        <w:rPr>
          <w:rStyle w:val="translated-span"/>
        </w:rPr>
        <w:t>。</w:t>
      </w:r>
      <w:r>
        <w:rPr>
          <w:rFonts w:ascii="Cambria" w:hAnsi="Cambria"/>
          <w:vertAlign w:val="superscript"/>
        </w:rPr>
        <w:t>1</w:t>
      </w:r>
      <w:r>
        <w:rPr>
          <w:rFonts w:ascii="Cambria" w:hAnsi="Cambria"/>
          <w:i/>
          <w:iCs/>
        </w:rPr>
        <w:t>/</w:t>
      </w:r>
    </w:p>
    <w:p w:rsidR="006B6A8D" w:rsidRDefault="00E42C64">
      <w:pPr>
        <w:ind w:left="-5" w:right="0"/>
      </w:pPr>
      <w:r>
        <w:rPr>
          <w:rStyle w:val="translated-span"/>
        </w:rPr>
        <w:t>在验证集的结果停止改善之前，使用</w:t>
      </w:r>
      <w:r>
        <w:rPr>
          <w:rStyle w:val="translated-span"/>
        </w:rPr>
        <w:t>groundtruth</w:t>
      </w:r>
      <w:r>
        <w:rPr>
          <w:rStyle w:val="translated-span"/>
        </w:rPr>
        <w:t>先前的字符对模型进行训练。这花了大约两周的时间。在没有任何字典或语言模型的情况下，使用波束宽度</w:t>
      </w:r>
      <w:r>
        <w:rPr>
          <w:rStyle w:val="translated-span"/>
        </w:rPr>
        <w:t>=32</w:t>
      </w:r>
      <w:r>
        <w:rPr>
          <w:rStyle w:val="translated-span"/>
        </w:rPr>
        <w:t>对模型进行解码，在干净的测试集上实现了</w:t>
      </w:r>
      <w:r>
        <w:rPr>
          <w:rStyle w:val="translated-span"/>
        </w:rPr>
        <w:t>16.2%</w:t>
      </w:r>
      <w:r>
        <w:rPr>
          <w:rStyle w:val="translated-span"/>
        </w:rPr>
        <w:t>的功耗，在有噪声的测试集上实现了</w:t>
      </w:r>
      <w:r>
        <w:rPr>
          <w:rStyle w:val="translated-span"/>
        </w:rPr>
        <w:t>19.0%</w:t>
      </w:r>
      <w:r>
        <w:rPr>
          <w:rStyle w:val="translated-span"/>
        </w:rPr>
        <w:t>的功耗。我们发现用字典约束</w:t>
      </w:r>
      <w:r>
        <w:rPr>
          <w:rStyle w:val="translated-span"/>
        </w:rPr>
        <w:t>beam</w:t>
      </w:r>
      <w:r>
        <w:rPr>
          <w:rStyle w:val="translated-span"/>
        </w:rPr>
        <w:t>搜索对</w:t>
      </w:r>
      <w:r>
        <w:rPr>
          <w:rStyle w:val="translated-span"/>
        </w:rPr>
        <w:t>WER</w:t>
      </w:r>
      <w:r>
        <w:rPr>
          <w:rStyle w:val="translated-span"/>
        </w:rPr>
        <w:t>没有影响。使用</w:t>
      </w:r>
      <w:r>
        <w:rPr>
          <w:rStyle w:val="translated-span"/>
        </w:rPr>
        <w:t>CLDNN</w:t>
      </w:r>
      <w:r>
        <w:rPr>
          <w:rStyle w:val="translated-span"/>
        </w:rPr>
        <w:t>系统使用的相同</w:t>
      </w:r>
      <w:r>
        <w:rPr>
          <w:rStyle w:val="translated-span"/>
        </w:rPr>
        <w:t>n-gram</w:t>
      </w:r>
      <w:r>
        <w:rPr>
          <w:rStyle w:val="translated-span"/>
        </w:rPr>
        <w:t>语言模型（语言模型权重</w:t>
      </w:r>
      <w:r>
        <w:rPr>
          <w:rStyle w:val="translated-span"/>
        </w:rPr>
        <w:t>=0.008</w:t>
      </w:r>
      <w:r>
        <w:rPr>
          <w:rStyle w:val="translated-span"/>
        </w:rPr>
        <w:t>）重新扫描前</w:t>
      </w:r>
      <w:r>
        <w:rPr>
          <w:rStyle w:val="translated-span"/>
        </w:rPr>
        <w:t>32</w:t>
      </w:r>
      <w:r>
        <w:rPr>
          <w:rStyle w:val="translated-span"/>
        </w:rPr>
        <w:t>个梁，将干净和噪声测试集的结果分别提高到</w:t>
      </w:r>
      <w:r>
        <w:rPr>
          <w:rStyle w:val="translated-span"/>
        </w:rPr>
        <w:t>12.6%</w:t>
      </w:r>
      <w:r>
        <w:rPr>
          <w:rStyle w:val="translated-span"/>
        </w:rPr>
        <w:t>和</w:t>
      </w:r>
      <w:r>
        <w:rPr>
          <w:rStyle w:val="translated-span"/>
        </w:rPr>
        <w:t>14.7%</w:t>
      </w:r>
      <w:r>
        <w:rPr>
          <w:rStyle w:val="translated-span"/>
        </w:rPr>
        <w:t>。请注意，为了方便起见，我们没有使用语言模型进行解码，而是只对前</w:t>
      </w:r>
      <w:r>
        <w:rPr>
          <w:rStyle w:val="translated-span"/>
        </w:rPr>
        <w:t>32</w:t>
      </w:r>
      <w:r>
        <w:rPr>
          <w:rStyle w:val="translated-span"/>
        </w:rPr>
        <w:t>个波束进行了重新扫描。在解码期间使用语言模型有可能获得进一步的增益。</w:t>
      </w:r>
      <w:r>
        <w:rPr>
          <w:rStyle w:val="translated-span"/>
          <w:rFonts w:ascii="Cambria" w:hAnsi="Cambria"/>
          <w:i/>
          <w:iCs/>
        </w:rPr>
        <w:t>βλ</w:t>
      </w:r>
    </w:p>
    <w:p w:rsidR="006B6A8D" w:rsidRDefault="00E42C64">
      <w:pPr>
        <w:ind w:left="-5" w:right="0"/>
      </w:pPr>
      <w:r>
        <w:rPr>
          <w:rStyle w:val="translated-span"/>
        </w:rPr>
        <w:t>如第</w:t>
      </w:r>
      <w:r>
        <w:rPr>
          <w:rStyle w:val="translated-span"/>
        </w:rPr>
        <w:t>3.3</w:t>
      </w:r>
      <w:r>
        <w:rPr>
          <w:rStyle w:val="translated-span"/>
        </w:rPr>
        <w:t>节所述，培训和测试之间存在不匹配。在训练过程中，模型以正确的先前字符为条件，但在测试过程中，模型所犯的错误会破坏未来的预测。我们训练了另一个模型，从之前的字符分布中抽样，概率为</w:t>
      </w:r>
      <w:r>
        <w:rPr>
          <w:rStyle w:val="translated-span"/>
        </w:rPr>
        <w:t>10%</w:t>
      </w:r>
      <w:r>
        <w:rPr>
          <w:rStyle w:val="translated-span"/>
        </w:rPr>
        <w:t>（我们没有使用</w:t>
      </w:r>
      <w:r>
        <w:rPr>
          <w:rStyle w:val="translated-span"/>
        </w:rPr>
        <w:t>[19]</w:t>
      </w:r>
      <w:r>
        <w:rPr>
          <w:rStyle w:val="translated-span"/>
        </w:rPr>
        <w:t>中描述的时间表）。在没有使用语言模型重排序的情况下，这将干净和有噪声测试集的结果分别提高到</w:t>
      </w:r>
      <w:r>
        <w:rPr>
          <w:rStyle w:val="translated-span"/>
        </w:rPr>
        <w:t>14.1%</w:t>
      </w:r>
      <w:r>
        <w:rPr>
          <w:rStyle w:val="translated-span"/>
        </w:rPr>
        <w:t>和</w:t>
      </w:r>
      <w:r>
        <w:rPr>
          <w:rStyle w:val="translated-span"/>
        </w:rPr>
        <w:t>16.5%</w:t>
      </w:r>
      <w:r>
        <w:rPr>
          <w:rStyle w:val="translated-span"/>
        </w:rPr>
        <w:t>。通过语言模型重构，我们在干净和有噪声的测试集上分别获得了</w:t>
      </w:r>
      <w:r>
        <w:rPr>
          <w:rStyle w:val="translated-span"/>
        </w:rPr>
        <w:t>10.3%</w:t>
      </w:r>
      <w:r>
        <w:rPr>
          <w:rStyle w:val="translated-span"/>
        </w:rPr>
        <w:t>和</w:t>
      </w:r>
      <w:r>
        <w:rPr>
          <w:rStyle w:val="translated-span"/>
        </w:rPr>
        <w:t>12.0%</w:t>
      </w:r>
      <w:r>
        <w:rPr>
          <w:rStyle w:val="translated-span"/>
        </w:rPr>
        <w:t>的信噪比。表</w:t>
      </w:r>
      <w:r>
        <w:rPr>
          <w:rStyle w:val="translated-span"/>
        </w:rPr>
        <w:t>1</w:t>
      </w:r>
      <w:r>
        <w:rPr>
          <w:rStyle w:val="translated-span"/>
        </w:rPr>
        <w:t>总结了这些结果。</w:t>
      </w:r>
    </w:p>
    <w:p w:rsidR="006B6A8D" w:rsidRDefault="00E42C64">
      <w:pPr>
        <w:ind w:left="-5" w:right="0"/>
      </w:pPr>
      <w:r>
        <w:rPr>
          <w:rStyle w:val="translated-span"/>
        </w:rPr>
        <w:t>在干净的测试集上，该模型的绝对功率在最先进的</w:t>
      </w:r>
      <w:r>
        <w:rPr>
          <w:rStyle w:val="translated-span"/>
        </w:rPr>
        <w:t>CLDNN-HMM</w:t>
      </w:r>
      <w:r>
        <w:rPr>
          <w:rStyle w:val="translated-span"/>
        </w:rPr>
        <w:t>系统的</w:t>
      </w:r>
      <w:r>
        <w:rPr>
          <w:rStyle w:val="translated-span"/>
        </w:rPr>
        <w:t>2.5%</w:t>
      </w:r>
      <w:r>
        <w:rPr>
          <w:rStyle w:val="translated-span"/>
        </w:rPr>
        <w:t>以内，而在有噪声的测试集上，该模型的绝对功率小于</w:t>
      </w:r>
      <w:r>
        <w:rPr>
          <w:rStyle w:val="translated-span"/>
        </w:rPr>
        <w:t>3.0%</w:t>
      </w:r>
      <w:r>
        <w:rPr>
          <w:rStyle w:val="translated-span"/>
        </w:rPr>
        <w:t>。我们怀疑</w:t>
      </w:r>
      <w:r>
        <w:rPr>
          <w:rStyle w:val="translated-span"/>
        </w:rPr>
        <w:t>-</w:t>
      </w:r>
    </w:p>
    <w:p w:rsidR="006B6A8D" w:rsidRDefault="00E42C64">
      <w:pPr>
        <w:spacing w:after="26" w:line="223" w:lineRule="auto"/>
        <w:ind w:left="-5" w:right="0"/>
      </w:pPr>
      <w:r>
        <w:rPr>
          <w:rStyle w:val="translated-span"/>
        </w:rPr>
        <w:t>表</w:t>
      </w:r>
      <w:r>
        <w:rPr>
          <w:rStyle w:val="translated-span"/>
        </w:rPr>
        <w:t>1</w:t>
      </w:r>
      <w:r>
        <w:rPr>
          <w:rStyle w:val="translated-span"/>
        </w:rPr>
        <w:t>：干净和嘈杂的</w:t>
      </w:r>
      <w:r>
        <w:rPr>
          <w:rStyle w:val="translated-span"/>
        </w:rPr>
        <w:t>Google</w:t>
      </w:r>
      <w:r>
        <w:rPr>
          <w:rStyle w:val="translated-span"/>
        </w:rPr>
        <w:t>语音搜索任务的</w:t>
      </w:r>
      <w:r>
        <w:rPr>
          <w:rStyle w:val="translated-span"/>
        </w:rPr>
        <w:t>WER</w:t>
      </w:r>
      <w:r>
        <w:rPr>
          <w:rStyle w:val="translated-span"/>
        </w:rPr>
        <w:t>比较。</w:t>
      </w:r>
      <w:r>
        <w:rPr>
          <w:rStyle w:val="translated-span"/>
        </w:rPr>
        <w:t>CLDNN-HMM</w:t>
      </w:r>
      <w:r>
        <w:rPr>
          <w:rStyle w:val="translated-span"/>
        </w:rPr>
        <w:t>系统是最先进的系统，侦听、参与和拼写（</w:t>
      </w:r>
      <w:r>
        <w:rPr>
          <w:rStyle w:val="translated-span"/>
        </w:rPr>
        <w:t>LAS</w:t>
      </w:r>
      <w:r>
        <w:rPr>
          <w:rStyle w:val="translated-span"/>
        </w:rPr>
        <w:t>）模型的解码波束大小为</w:t>
      </w:r>
      <w:r>
        <w:rPr>
          <w:rStyle w:val="translated-span"/>
        </w:rPr>
        <w:t>32</w:t>
      </w:r>
      <w:r>
        <w:rPr>
          <w:rStyle w:val="translated-span"/>
        </w:rPr>
        <w:t>。语言模型（</w:t>
      </w:r>
      <w:r>
        <w:rPr>
          <w:rStyle w:val="translated-span"/>
        </w:rPr>
        <w:t>LM</w:t>
      </w:r>
      <w:r>
        <w:rPr>
          <w:rStyle w:val="translated-span"/>
        </w:rPr>
        <w:t>）重扫描被应用到我们的梁，并采用抽样技巧来弥补训练和推理之间的差距。</w:t>
      </w:r>
    </w:p>
    <w:tbl>
      <w:tblPr>
        <w:tblW w:w="5488" w:type="dxa"/>
        <w:tblInd w:w="1216" w:type="dxa"/>
        <w:tblCellMar>
          <w:left w:w="0" w:type="dxa"/>
          <w:right w:w="0" w:type="dxa"/>
        </w:tblCellMar>
        <w:tblLook w:val="04A0" w:firstRow="1" w:lastRow="0" w:firstColumn="1" w:lastColumn="0" w:noHBand="0" w:noVBand="1"/>
      </w:tblPr>
      <w:tblGrid>
        <w:gridCol w:w="2968"/>
        <w:gridCol w:w="1271"/>
        <w:gridCol w:w="1249"/>
      </w:tblGrid>
      <w:tr w:rsidR="006B6A8D">
        <w:trPr>
          <w:trHeight w:val="227"/>
        </w:trPr>
        <w:tc>
          <w:tcPr>
            <w:tcW w:w="2968" w:type="dxa"/>
            <w:tcBorders>
              <w:top w:val="single" w:sz="8" w:space="0" w:color="000000"/>
              <w:left w:val="single" w:sz="8" w:space="0" w:color="000000"/>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模型</w:t>
            </w:r>
          </w:p>
        </w:tc>
        <w:tc>
          <w:tcPr>
            <w:tcW w:w="1271" w:type="dxa"/>
            <w:tcBorders>
              <w:top w:val="single" w:sz="8" w:space="0" w:color="000000"/>
              <w:left w:val="nil"/>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清洁能源</w:t>
            </w:r>
          </w:p>
        </w:tc>
        <w:tc>
          <w:tcPr>
            <w:tcW w:w="1249" w:type="dxa"/>
            <w:tcBorders>
              <w:top w:val="single" w:sz="8" w:space="0" w:color="000000"/>
              <w:left w:val="nil"/>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噪音</w:t>
            </w:r>
          </w:p>
        </w:tc>
      </w:tr>
      <w:tr w:rsidR="006B6A8D">
        <w:trPr>
          <w:trHeight w:val="227"/>
        </w:trPr>
        <w:tc>
          <w:tcPr>
            <w:tcW w:w="2968" w:type="dxa"/>
            <w:tcBorders>
              <w:top w:val="nil"/>
              <w:left w:val="single" w:sz="8" w:space="0" w:color="000000"/>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CLDNN-HMM[20]</w:t>
            </w:r>
          </w:p>
        </w:tc>
        <w:tc>
          <w:tcPr>
            <w:tcW w:w="1271" w:type="dxa"/>
            <w:tcBorders>
              <w:top w:val="nil"/>
              <w:left w:val="nil"/>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8.0</w:t>
            </w:r>
          </w:p>
        </w:tc>
        <w:tc>
          <w:tcPr>
            <w:tcW w:w="1249" w:type="dxa"/>
            <w:tcBorders>
              <w:top w:val="nil"/>
              <w:left w:val="nil"/>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8.9</w:t>
            </w:r>
          </w:p>
        </w:tc>
      </w:tr>
      <w:tr w:rsidR="006B6A8D">
        <w:trPr>
          <w:trHeight w:val="221"/>
        </w:trPr>
        <w:tc>
          <w:tcPr>
            <w:tcW w:w="2968" w:type="dxa"/>
            <w:tcBorders>
              <w:top w:val="nil"/>
              <w:left w:val="single" w:sz="8" w:space="0" w:color="000000"/>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拉斯维加斯</w:t>
            </w:r>
          </w:p>
        </w:tc>
        <w:tc>
          <w:tcPr>
            <w:tcW w:w="1271" w:type="dxa"/>
            <w:tcBorders>
              <w:top w:val="nil"/>
              <w:left w:val="nil"/>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16.2</w:t>
            </w:r>
          </w:p>
        </w:tc>
        <w:tc>
          <w:tcPr>
            <w:tcW w:w="1249" w:type="dxa"/>
            <w:tcBorders>
              <w:top w:val="nil"/>
              <w:left w:val="nil"/>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19.0</w:t>
            </w:r>
          </w:p>
        </w:tc>
      </w:tr>
      <w:tr w:rsidR="006B6A8D">
        <w:trPr>
          <w:trHeight w:val="219"/>
        </w:trPr>
        <w:tc>
          <w:tcPr>
            <w:tcW w:w="2968" w:type="dxa"/>
            <w:tcBorders>
              <w:top w:val="nil"/>
              <w:left w:val="single" w:sz="8" w:space="0" w:color="000000"/>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LAS+LM</w:t>
            </w:r>
            <w:r>
              <w:rPr>
                <w:rStyle w:val="translated-span"/>
              </w:rPr>
              <w:t>重新扫描</w:t>
            </w:r>
          </w:p>
        </w:tc>
        <w:tc>
          <w:tcPr>
            <w:tcW w:w="1271" w:type="dxa"/>
            <w:tcBorders>
              <w:top w:val="nil"/>
              <w:left w:val="nil"/>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12.6</w:t>
            </w:r>
          </w:p>
        </w:tc>
        <w:tc>
          <w:tcPr>
            <w:tcW w:w="1249" w:type="dxa"/>
            <w:tcBorders>
              <w:top w:val="nil"/>
              <w:left w:val="nil"/>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14.7</w:t>
            </w:r>
          </w:p>
        </w:tc>
      </w:tr>
      <w:tr w:rsidR="006B6A8D">
        <w:trPr>
          <w:trHeight w:val="219"/>
        </w:trPr>
        <w:tc>
          <w:tcPr>
            <w:tcW w:w="2968" w:type="dxa"/>
            <w:tcBorders>
              <w:top w:val="nil"/>
              <w:left w:val="single" w:sz="8" w:space="0" w:color="000000"/>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LAS+</w:t>
            </w:r>
            <w:r>
              <w:rPr>
                <w:rStyle w:val="translated-span"/>
              </w:rPr>
              <w:t>取样</w:t>
            </w:r>
          </w:p>
        </w:tc>
        <w:tc>
          <w:tcPr>
            <w:tcW w:w="1271" w:type="dxa"/>
            <w:tcBorders>
              <w:top w:val="nil"/>
              <w:left w:val="nil"/>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14.1</w:t>
            </w:r>
          </w:p>
        </w:tc>
        <w:tc>
          <w:tcPr>
            <w:tcW w:w="1249" w:type="dxa"/>
            <w:tcBorders>
              <w:top w:val="nil"/>
              <w:left w:val="nil"/>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16.5</w:t>
            </w:r>
          </w:p>
        </w:tc>
      </w:tr>
      <w:tr w:rsidR="006B6A8D">
        <w:trPr>
          <w:trHeight w:val="225"/>
        </w:trPr>
        <w:tc>
          <w:tcPr>
            <w:tcW w:w="2968" w:type="dxa"/>
            <w:tcBorders>
              <w:top w:val="nil"/>
              <w:left w:val="single" w:sz="8" w:space="0" w:color="000000"/>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LAS+</w:t>
            </w:r>
            <w:r>
              <w:rPr>
                <w:rStyle w:val="translated-span"/>
              </w:rPr>
              <w:t>采样</w:t>
            </w:r>
            <w:r>
              <w:rPr>
                <w:rStyle w:val="translated-span"/>
              </w:rPr>
              <w:t>+LM</w:t>
            </w:r>
            <w:r>
              <w:rPr>
                <w:rStyle w:val="translated-span"/>
              </w:rPr>
              <w:t>重新扫描</w:t>
            </w:r>
          </w:p>
        </w:tc>
        <w:tc>
          <w:tcPr>
            <w:tcW w:w="1271" w:type="dxa"/>
            <w:tcBorders>
              <w:top w:val="nil"/>
              <w:left w:val="nil"/>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10.3</w:t>
            </w:r>
          </w:p>
        </w:tc>
        <w:tc>
          <w:tcPr>
            <w:tcW w:w="1249" w:type="dxa"/>
            <w:tcBorders>
              <w:top w:val="nil"/>
              <w:left w:val="nil"/>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12.0</w:t>
            </w:r>
          </w:p>
        </w:tc>
      </w:tr>
    </w:tbl>
    <w:p w:rsidR="006B6A8D" w:rsidRDefault="00E42C64">
      <w:pPr>
        <w:spacing w:after="294"/>
        <w:ind w:left="-5" w:right="0"/>
      </w:pPr>
      <w:r>
        <w:rPr>
          <w:rStyle w:val="translated-span"/>
        </w:rPr>
        <w:t>与非卷积结构相比，非卷积结构滤波器在干净语音和噪声语音上的性能分别提高了</w:t>
      </w:r>
      <w:r>
        <w:rPr>
          <w:rStyle w:val="translated-span"/>
        </w:rPr>
        <w:t>5%</w:t>
      </w:r>
      <w:r>
        <w:rPr>
          <w:rStyle w:val="translated-span"/>
        </w:rPr>
        <w:t>和</w:t>
      </w:r>
      <w:r>
        <w:rPr>
          <w:rStyle w:val="translated-span"/>
        </w:rPr>
        <w:t>7%</w:t>
      </w:r>
      <w:r>
        <w:rPr>
          <w:rStyle w:val="translated-span"/>
        </w:rPr>
        <w:t>。</w:t>
      </w:r>
    </w:p>
    <w:p w:rsidR="006B6A8D" w:rsidRDefault="00E42C64">
      <w:pPr>
        <w:spacing w:after="5" w:line="256" w:lineRule="auto"/>
        <w:ind w:left="-15" w:right="0" w:firstLine="0"/>
        <w:jc w:val="left"/>
      </w:pPr>
      <w:r>
        <w:rPr>
          <w:rStyle w:val="translated-span"/>
        </w:rPr>
        <w:t>4.1</w:t>
      </w:r>
      <w:r>
        <w:rPr>
          <w:rStyle w:val="translated-span"/>
        </w:rPr>
        <w:t>注意力可视化</w:t>
      </w:r>
    </w:p>
    <w:p w:rsidR="006B6A8D" w:rsidRDefault="00E42C64">
      <w:pPr>
        <w:spacing w:after="230" w:line="256" w:lineRule="auto"/>
        <w:ind w:left="720" w:right="0" w:firstLine="0"/>
        <w:jc w:val="left"/>
      </w:pPr>
      <w:r>
        <w:rPr>
          <w:noProof/>
        </w:rPr>
        <w:lastRenderedPageBreak/>
        <w:drawing>
          <wp:inline distT="0" distB="0" distL="0" distR="0">
            <wp:extent cx="4114800" cy="3571875"/>
            <wp:effectExtent l="0" t="0" r="0" b="9525"/>
            <wp:docPr id="10" name="Picture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114800" cy="3571875"/>
                    </a:xfrm>
                    <a:prstGeom prst="rect">
                      <a:avLst/>
                    </a:prstGeom>
                    <a:noFill/>
                    <a:ln>
                      <a:noFill/>
                    </a:ln>
                  </pic:spPr>
                </pic:pic>
              </a:graphicData>
            </a:graphic>
          </wp:inline>
        </w:drawing>
      </w:r>
    </w:p>
    <w:p w:rsidR="006B6A8D" w:rsidRDefault="00E42C64">
      <w:pPr>
        <w:spacing w:after="305" w:line="223" w:lineRule="auto"/>
        <w:ind w:left="-5" w:right="0"/>
      </w:pPr>
      <w:r>
        <w:rPr>
          <w:rStyle w:val="translated-span"/>
        </w:rPr>
        <w:t>图</w:t>
      </w:r>
      <w:r>
        <w:rPr>
          <w:rStyle w:val="translated-span"/>
        </w:rPr>
        <w:t>2:Listen</w:t>
      </w:r>
      <w:r>
        <w:rPr>
          <w:rStyle w:val="translated-span"/>
        </w:rPr>
        <w:t>，</w:t>
      </w:r>
      <w:r>
        <w:rPr>
          <w:rStyle w:val="translated-span"/>
        </w:rPr>
        <w:t>attent</w:t>
      </w:r>
      <w:r>
        <w:rPr>
          <w:rStyle w:val="translated-span"/>
        </w:rPr>
        <w:t>和</w:t>
      </w:r>
      <w:r>
        <w:rPr>
          <w:rStyle w:val="translated-span"/>
        </w:rPr>
        <w:t>Spell</w:t>
      </w:r>
      <w:r>
        <w:rPr>
          <w:rStyle w:val="translated-span"/>
        </w:rPr>
        <w:t>（</w:t>
      </w:r>
      <w:r>
        <w:rPr>
          <w:rStyle w:val="translated-span"/>
        </w:rPr>
        <w:t>LAS</w:t>
      </w:r>
      <w:r>
        <w:rPr>
          <w:rStyle w:val="translated-span"/>
        </w:rPr>
        <w:t>）模型产生的字符输出和音频信号之间的对齐</w:t>
      </w:r>
      <w:r>
        <w:rPr>
          <w:rStyle w:val="translated-span"/>
        </w:rPr>
        <w:t>“</w:t>
      </w:r>
      <w:r>
        <w:rPr>
          <w:rStyle w:val="translated-span"/>
        </w:rPr>
        <w:t>一只土拨鼠要多少钱</w:t>
      </w:r>
      <w:r>
        <w:rPr>
          <w:rStyle w:val="translated-span"/>
        </w:rPr>
        <w:t>”</w:t>
      </w:r>
      <w:r>
        <w:rPr>
          <w:rStyle w:val="translated-span"/>
        </w:rPr>
        <w:t>。基于内容的注意机制能够正确识别第一个字符在音频序列中的起始位置。产生的对齐通常是单调的，不需要任何基于位置的先验。</w:t>
      </w:r>
    </w:p>
    <w:p w:rsidR="006B6A8D" w:rsidRDefault="00E42C64">
      <w:pPr>
        <w:ind w:left="-5" w:right="0"/>
      </w:pPr>
      <w:r>
        <w:rPr>
          <w:rStyle w:val="translated-span"/>
        </w:rPr>
        <w:t>基于内容的注意机制在字符和音频信号之间建立了明确的对齐。我们可以通过记录每个字符输出时间步长上的注意分布来可视化注意机制。图</w:t>
      </w:r>
      <w:r>
        <w:rPr>
          <w:rStyle w:val="translated-span"/>
        </w:rPr>
        <w:t>2</w:t>
      </w:r>
      <w:r>
        <w:rPr>
          <w:rStyle w:val="translated-span"/>
        </w:rPr>
        <w:t>显示了</w:t>
      </w:r>
      <w:r>
        <w:rPr>
          <w:rStyle w:val="translated-span"/>
        </w:rPr>
        <w:t>“</w:t>
      </w:r>
      <w:r>
        <w:rPr>
          <w:rStyle w:val="translated-span"/>
        </w:rPr>
        <w:t>一只土拨鼠要多少钱</w:t>
      </w:r>
      <w:r>
        <w:rPr>
          <w:rStyle w:val="translated-span"/>
        </w:rPr>
        <w:t>”</w:t>
      </w:r>
      <w:r>
        <w:rPr>
          <w:rStyle w:val="translated-span"/>
        </w:rPr>
        <w:t>这句话的字符和过滤器组之间的注意力对齐。对于这个特殊的话语，模型学习了一个没有任何位置先验的单调分布。</w:t>
      </w:r>
      <w:r>
        <w:rPr>
          <w:rStyle w:val="translated-span"/>
        </w:rPr>
        <w:t>“</w:t>
      </w:r>
      <w:r>
        <w:rPr>
          <w:rStyle w:val="translated-span"/>
        </w:rPr>
        <w:t>土拨鼠</w:t>
      </w:r>
      <w:r>
        <w:rPr>
          <w:rStyle w:val="translated-span"/>
        </w:rPr>
        <w:t>”</w:t>
      </w:r>
      <w:r>
        <w:rPr>
          <w:rStyle w:val="translated-span"/>
        </w:rPr>
        <w:t>和</w:t>
      </w:r>
      <w:r>
        <w:rPr>
          <w:rStyle w:val="translated-span"/>
        </w:rPr>
        <w:t>“chuck”</w:t>
      </w:r>
      <w:r>
        <w:rPr>
          <w:rStyle w:val="translated-span"/>
        </w:rPr>
        <w:t>在声学上有相似之处，当</w:t>
      </w:r>
      <w:r>
        <w:rPr>
          <w:rStyle w:val="translated-span"/>
        </w:rPr>
        <w:t>“</w:t>
      </w:r>
      <w:r>
        <w:rPr>
          <w:rStyle w:val="translated-span"/>
        </w:rPr>
        <w:t>土拨鼠</w:t>
      </w:r>
      <w:r>
        <w:rPr>
          <w:rStyle w:val="translated-span"/>
        </w:rPr>
        <w:t>”</w:t>
      </w:r>
      <w:r>
        <w:rPr>
          <w:rStyle w:val="translated-span"/>
        </w:rPr>
        <w:t>在分布上被稀释时，注意机制稍显混乱。注意模型也能正确识别话语的开始和结束。</w:t>
      </w:r>
    </w:p>
    <w:p w:rsidR="006B6A8D" w:rsidRDefault="00E42C64">
      <w:pPr>
        <w:spacing w:after="295"/>
        <w:ind w:left="-5" w:right="0"/>
      </w:pPr>
      <w:r>
        <w:rPr>
          <w:rStyle w:val="translated-span"/>
        </w:rPr>
        <w:t>在下面的部分中，我们报告了控制实验的结果，这些实验是为了理解波束宽度、话语长度和词频对我们模型的</w:t>
      </w:r>
      <w:r>
        <w:rPr>
          <w:rStyle w:val="translated-span"/>
        </w:rPr>
        <w:t>WER</w:t>
      </w:r>
      <w:r>
        <w:rPr>
          <w:rStyle w:val="translated-span"/>
        </w:rPr>
        <w:t>的影响。</w:t>
      </w:r>
    </w:p>
    <w:p w:rsidR="006B6A8D" w:rsidRDefault="00E42C64">
      <w:pPr>
        <w:spacing w:after="155" w:line="256" w:lineRule="auto"/>
        <w:ind w:left="-15" w:right="0" w:firstLine="0"/>
        <w:jc w:val="left"/>
      </w:pPr>
      <w:r>
        <w:rPr>
          <w:rStyle w:val="translated-span"/>
        </w:rPr>
        <w:t>4.2</w:t>
      </w:r>
      <w:r>
        <w:rPr>
          <w:rStyle w:val="translated-span"/>
        </w:rPr>
        <w:t>波束宽度的影响</w:t>
      </w:r>
    </w:p>
    <w:p w:rsidR="006B6A8D" w:rsidRDefault="00E42C64">
      <w:pPr>
        <w:spacing w:after="73"/>
        <w:ind w:left="-5" w:right="0"/>
      </w:pPr>
      <w:r>
        <w:rPr>
          <w:rStyle w:val="translated-span"/>
        </w:rPr>
        <w:t>我们研究了模型性能与波束搜索宽度之间的相关性，以及语言模型重定和不重定的情况。图</w:t>
      </w:r>
      <w:r>
        <w:rPr>
          <w:rStyle w:val="translated-span"/>
        </w:rPr>
        <w:t>3</w:t>
      </w:r>
      <w:r>
        <w:rPr>
          <w:rStyle w:val="translated-span"/>
        </w:rPr>
        <w:t>显示了解码波束宽度对干净测试集的</w:t>
      </w:r>
      <w:r>
        <w:rPr>
          <w:rStyle w:val="translated-span"/>
        </w:rPr>
        <w:t>WER</w:t>
      </w:r>
      <w:r>
        <w:rPr>
          <w:rStyle w:val="translated-span"/>
        </w:rPr>
        <w:t>的影响。我们通过将光束宽度增加到</w:t>
      </w:r>
      <w:r>
        <w:rPr>
          <w:rStyle w:val="translated-span"/>
        </w:rPr>
        <w:t>16</w:t>
      </w:r>
      <w:r>
        <w:rPr>
          <w:rStyle w:val="translated-span"/>
        </w:rPr>
        <w:t>来观察到持续的</w:t>
      </w:r>
      <w:r>
        <w:rPr>
          <w:rStyle w:val="translated-span"/>
        </w:rPr>
        <w:t>WER</w:t>
      </w:r>
      <w:r>
        <w:rPr>
          <w:rStyle w:val="translated-span"/>
        </w:rPr>
        <w:t>改善，之后我们观察到没有明显的好处。在波束宽度为</w:t>
      </w:r>
      <w:r>
        <w:rPr>
          <w:rStyle w:val="translated-span"/>
        </w:rPr>
        <w:t>32</w:t>
      </w:r>
      <w:r>
        <w:rPr>
          <w:rStyle w:val="translated-span"/>
        </w:rPr>
        <w:t>的情况下，经过语言模型重构后的</w:t>
      </w:r>
      <w:r>
        <w:rPr>
          <w:rStyle w:val="translated-span"/>
        </w:rPr>
        <w:t>WER</w:t>
      </w:r>
      <w:r>
        <w:rPr>
          <w:rStyle w:val="translated-span"/>
        </w:rPr>
        <w:t>分别为</w:t>
      </w:r>
      <w:r>
        <w:rPr>
          <w:rStyle w:val="translated-span"/>
        </w:rPr>
        <w:t>14.1%</w:t>
      </w:r>
      <w:r>
        <w:rPr>
          <w:rStyle w:val="translated-span"/>
        </w:rPr>
        <w:t>和</w:t>
      </w:r>
      <w:r>
        <w:rPr>
          <w:rStyle w:val="translated-span"/>
        </w:rPr>
        <w:t>10.3%</w:t>
      </w:r>
      <w:r>
        <w:rPr>
          <w:rStyle w:val="translated-span"/>
        </w:rPr>
        <w:t>。用</w:t>
      </w:r>
      <w:r>
        <w:rPr>
          <w:rStyle w:val="translated-span"/>
        </w:rPr>
        <w:t>oracle</w:t>
      </w:r>
      <w:r>
        <w:rPr>
          <w:rStyle w:val="translated-span"/>
        </w:rPr>
        <w:t>重新扫描前</w:t>
      </w:r>
      <w:r>
        <w:rPr>
          <w:rStyle w:val="translated-span"/>
        </w:rPr>
        <w:t>32</w:t>
      </w:r>
      <w:r>
        <w:rPr>
          <w:rStyle w:val="translated-span"/>
        </w:rPr>
        <w:t>个梁，在干净的测试集上产生</w:t>
      </w:r>
      <w:r>
        <w:rPr>
          <w:rStyle w:val="translated-span"/>
        </w:rPr>
        <w:t>4.3%</w:t>
      </w:r>
      <w:r>
        <w:rPr>
          <w:rStyle w:val="translated-span"/>
        </w:rPr>
        <w:t>的</w:t>
      </w:r>
      <w:r>
        <w:rPr>
          <w:rStyle w:val="translated-span"/>
        </w:rPr>
        <w:t>WER</w:t>
      </w:r>
      <w:r>
        <w:rPr>
          <w:rStyle w:val="translated-span"/>
        </w:rPr>
        <w:t>，在有噪声的测试集上产生</w:t>
      </w:r>
      <w:r>
        <w:rPr>
          <w:rStyle w:val="translated-span"/>
        </w:rPr>
        <w:t>5.5%</w:t>
      </w:r>
      <w:r>
        <w:rPr>
          <w:rStyle w:val="translated-span"/>
        </w:rPr>
        <w:t>的</w:t>
      </w:r>
      <w:r>
        <w:rPr>
          <w:rStyle w:val="translated-span"/>
        </w:rPr>
        <w:t>WER</w:t>
      </w:r>
      <w:r>
        <w:rPr>
          <w:rStyle w:val="translated-span"/>
        </w:rPr>
        <w:t>。</w:t>
      </w:r>
      <w:r>
        <w:rPr>
          <w:rStyle w:val="translated-span"/>
          <w:rFonts w:ascii="Cambria" w:hAnsi="Cambria"/>
          <w:i/>
          <w:iCs/>
        </w:rPr>
        <w:t>β</w:t>
      </w:r>
    </w:p>
    <w:p w:rsidR="006B6A8D" w:rsidRDefault="00E42C64">
      <w:pPr>
        <w:spacing w:after="344" w:line="256" w:lineRule="auto"/>
        <w:ind w:left="987" w:right="0" w:firstLine="0"/>
        <w:jc w:val="left"/>
      </w:pPr>
      <w:r>
        <w:rPr>
          <w:noProof/>
          <w:sz w:val="22"/>
          <w:szCs w:val="22"/>
        </w:rPr>
        <w:lastRenderedPageBreak/>
        <w:drawing>
          <wp:inline distT="0" distB="0" distL="0" distR="0">
            <wp:extent cx="3743325" cy="28765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743325" cy="2876550"/>
                    </a:xfrm>
                    <a:prstGeom prst="rect">
                      <a:avLst/>
                    </a:prstGeom>
                    <a:noFill/>
                    <a:ln>
                      <a:noFill/>
                    </a:ln>
                  </pic:spPr>
                </pic:pic>
              </a:graphicData>
            </a:graphic>
          </wp:inline>
        </w:drawing>
      </w:r>
    </w:p>
    <w:p w:rsidR="006B6A8D" w:rsidRDefault="00E42C64">
      <w:pPr>
        <w:spacing w:after="571" w:line="223" w:lineRule="auto"/>
        <w:ind w:left="-5" w:right="0"/>
      </w:pPr>
      <w:r>
        <w:rPr>
          <w:rStyle w:val="translated-span"/>
        </w:rPr>
        <w:t>图</w:t>
      </w:r>
      <w:r>
        <w:rPr>
          <w:rStyle w:val="translated-span"/>
        </w:rPr>
        <w:t>3</w:t>
      </w:r>
      <w:r>
        <w:rPr>
          <w:rStyle w:val="translated-span"/>
        </w:rPr>
        <w:t>：解码波束宽度对清除</w:t>
      </w:r>
      <w:r>
        <w:rPr>
          <w:rStyle w:val="translated-span"/>
        </w:rPr>
        <w:t>Google</w:t>
      </w:r>
      <w:r>
        <w:rPr>
          <w:rStyle w:val="translated-span"/>
        </w:rPr>
        <w:t>语音搜索任务的</w:t>
      </w:r>
      <w:r>
        <w:rPr>
          <w:rStyle w:val="translated-span"/>
        </w:rPr>
        <w:t>WER</w:t>
      </w:r>
      <w:r>
        <w:rPr>
          <w:rStyle w:val="translated-span"/>
        </w:rPr>
        <w:t>的影响。所报道的</w:t>
      </w:r>
      <w:r>
        <w:rPr>
          <w:rStyle w:val="translated-span"/>
        </w:rPr>
        <w:t>WER</w:t>
      </w:r>
      <w:r>
        <w:rPr>
          <w:rStyle w:val="translated-span"/>
        </w:rPr>
        <w:t>没有字典或语言模型，语言模型重新扫描和不同波束宽度的</w:t>
      </w:r>
      <w:r>
        <w:rPr>
          <w:rStyle w:val="translated-span"/>
        </w:rPr>
        <w:t>oracle WER</w:t>
      </w:r>
      <w:r>
        <w:rPr>
          <w:rStyle w:val="translated-span"/>
        </w:rPr>
        <w:t>。该图表明，即使光束尺寸相对较小，也可以获得良好的结果。</w:t>
      </w:r>
    </w:p>
    <w:p w:rsidR="006B6A8D" w:rsidRDefault="00E42C64">
      <w:pPr>
        <w:spacing w:after="155" w:line="256" w:lineRule="auto"/>
        <w:ind w:left="-15" w:right="0" w:firstLine="0"/>
        <w:jc w:val="left"/>
      </w:pPr>
      <w:r>
        <w:rPr>
          <w:rStyle w:val="translated-span"/>
        </w:rPr>
        <w:t>4.3</w:t>
      </w:r>
      <w:r>
        <w:rPr>
          <w:rStyle w:val="translated-span"/>
        </w:rPr>
        <w:t>话语长度的影响</w:t>
      </w:r>
    </w:p>
    <w:p w:rsidR="006B6A8D" w:rsidRDefault="00E42C64">
      <w:pPr>
        <w:ind w:left="-5" w:right="0"/>
      </w:pPr>
      <w:r>
        <w:rPr>
          <w:rStyle w:val="translated-span"/>
        </w:rPr>
        <w:t>我们将模型的性能作为话语中字数的函数来衡量。由于在我们的分布中长训练话语的数量有限，我们期望该模型在长话语上做得很差。因此，较长的话语有较大的错误率也就不足为奇了。长句子的错误主要是删除，这表明我们可能遗漏了单词。令人惊讶的是，简短的话语（例如，</w:t>
      </w:r>
      <w:r>
        <w:rPr>
          <w:rStyle w:val="translated-span"/>
        </w:rPr>
        <w:t>2</w:t>
      </w:r>
      <w:r>
        <w:rPr>
          <w:rStyle w:val="translated-span"/>
        </w:rPr>
        <w:t>个单词或更少）表现得相当差。在这里，替换和插入是错误的主要来源，这表明该模型可能会将单词分开。</w:t>
      </w:r>
    </w:p>
    <w:p w:rsidR="006B6A8D" w:rsidRDefault="00E42C64">
      <w:pPr>
        <w:spacing w:after="295"/>
        <w:ind w:left="-5" w:right="0"/>
      </w:pPr>
      <w:r>
        <w:rPr>
          <w:rStyle w:val="translated-span"/>
        </w:rPr>
        <w:t>图</w:t>
      </w:r>
      <w:r>
        <w:rPr>
          <w:rStyle w:val="translated-span"/>
        </w:rPr>
        <w:t>4</w:t>
      </w:r>
      <w:r>
        <w:rPr>
          <w:rStyle w:val="translated-span"/>
        </w:rPr>
        <w:t>还表明，我们的模型在训练较短话语的分布时，很难推广到长话语。正如文献</w:t>
      </w:r>
      <w:r>
        <w:rPr>
          <w:rStyle w:val="translated-span"/>
        </w:rPr>
        <w:t>[15]</w:t>
      </w:r>
      <w:r>
        <w:rPr>
          <w:rStyle w:val="translated-span"/>
        </w:rPr>
        <w:t>所报道的，基于位置的先验可能在这些情况下有所帮助。</w:t>
      </w:r>
    </w:p>
    <w:p w:rsidR="006B6A8D" w:rsidRDefault="00E42C64">
      <w:pPr>
        <w:spacing w:after="155" w:line="256" w:lineRule="auto"/>
        <w:ind w:left="-15" w:right="0" w:firstLine="0"/>
        <w:jc w:val="left"/>
      </w:pPr>
      <w:r>
        <w:rPr>
          <w:rStyle w:val="translated-span"/>
        </w:rPr>
        <w:t>4.4</w:t>
      </w:r>
      <w:r>
        <w:rPr>
          <w:rStyle w:val="translated-span"/>
        </w:rPr>
        <w:t>词频</w:t>
      </w:r>
    </w:p>
    <w:p w:rsidR="006B6A8D" w:rsidRDefault="00E42C64">
      <w:pPr>
        <w:ind w:left="-5" w:right="0"/>
      </w:pPr>
      <w:r>
        <w:rPr>
          <w:rStyle w:val="translated-span"/>
        </w:rPr>
        <w:t>我们研究了我们的模型在稀有词上的性能。我们使用召回指标来表示一个词是否出现在话语中，而不管其位置如何（越高越好）。图</w:t>
      </w:r>
      <w:r>
        <w:rPr>
          <w:rStyle w:val="translated-span"/>
        </w:rPr>
        <w:t>5</w:t>
      </w:r>
      <w:r>
        <w:rPr>
          <w:rStyle w:val="translated-span"/>
        </w:rPr>
        <w:t>报告了测试分布中每个单词的回忆，作为训练分布中单词频率的函数。稀有词具有较高的方差和较低的回忆，而更频繁的词通常具有较高的记忆</w:t>
      </w:r>
    </w:p>
    <w:p w:rsidR="006B6A8D" w:rsidRDefault="00E42C64">
      <w:pPr>
        <w:spacing w:after="734" w:line="256" w:lineRule="auto"/>
        <w:ind w:left="400" w:right="0" w:firstLine="0"/>
        <w:jc w:val="left"/>
      </w:pPr>
      <w:r>
        <w:rPr>
          <w:noProof/>
        </w:rPr>
        <w:lastRenderedPageBreak/>
        <w:drawing>
          <wp:inline distT="0" distB="0" distL="0" distR="0">
            <wp:extent cx="4667250" cy="3371850"/>
            <wp:effectExtent l="0" t="0" r="0" b="0"/>
            <wp:docPr id="12" name="Picture 9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42"/>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667250" cy="3371850"/>
                    </a:xfrm>
                    <a:prstGeom prst="rect">
                      <a:avLst/>
                    </a:prstGeom>
                    <a:noFill/>
                    <a:ln>
                      <a:noFill/>
                    </a:ln>
                  </pic:spPr>
                </pic:pic>
              </a:graphicData>
            </a:graphic>
          </wp:inline>
        </w:drawing>
      </w:r>
    </w:p>
    <w:p w:rsidR="006B6A8D" w:rsidRDefault="00E42C64">
      <w:pPr>
        <w:spacing w:after="501" w:line="223" w:lineRule="auto"/>
        <w:ind w:left="-5" w:right="0"/>
      </w:pPr>
      <w:r>
        <w:rPr>
          <w:rStyle w:val="translated-span"/>
        </w:rPr>
        <w:t>图</w:t>
      </w:r>
      <w:r>
        <w:rPr>
          <w:rStyle w:val="translated-span"/>
        </w:rPr>
        <w:t>4</w:t>
      </w:r>
      <w:r>
        <w:rPr>
          <w:rStyle w:val="translated-span"/>
        </w:rPr>
        <w:t>：错误率（插入、删除、替换和</w:t>
      </w:r>
      <w:r>
        <w:rPr>
          <w:rStyle w:val="translated-span"/>
        </w:rPr>
        <w:t>WER</w:t>
      </w:r>
      <w:r>
        <w:rPr>
          <w:rStyle w:val="translated-span"/>
        </w:rPr>
        <w:t>）与话语中单词数量之间的关系。</w:t>
      </w:r>
      <w:r>
        <w:rPr>
          <w:rStyle w:val="translated-span"/>
        </w:rPr>
        <w:t>WER</w:t>
      </w:r>
      <w:r>
        <w:rPr>
          <w:rStyle w:val="translated-span"/>
        </w:rPr>
        <w:t>报告没有字典或语言模型，语言模型重新排序，</w:t>
      </w:r>
      <w:r>
        <w:rPr>
          <w:rStyle w:val="translated-span"/>
        </w:rPr>
        <w:t>oracle WER</w:t>
      </w:r>
      <w:r>
        <w:rPr>
          <w:rStyle w:val="translated-span"/>
        </w:rPr>
        <w:t>用于干净的</w:t>
      </w:r>
      <w:r>
        <w:rPr>
          <w:rStyle w:val="translated-span"/>
        </w:rPr>
        <w:t>Google</w:t>
      </w:r>
      <w:r>
        <w:rPr>
          <w:rStyle w:val="translated-span"/>
        </w:rPr>
        <w:t>语音搜索任务。图中覆盖了与一句话的字数有关的数据分布。尽管有大量的数据，</w:t>
      </w:r>
      <w:r>
        <w:rPr>
          <w:rStyle w:val="translated-span"/>
        </w:rPr>
        <w:t>LAS</w:t>
      </w:r>
      <w:r>
        <w:rPr>
          <w:rStyle w:val="translated-span"/>
        </w:rPr>
        <w:t>在短句中的表现很差。</w:t>
      </w:r>
      <w:r>
        <w:rPr>
          <w:rStyle w:val="translated-span"/>
        </w:rPr>
        <w:t>LAS</w:t>
      </w:r>
      <w:r>
        <w:rPr>
          <w:rStyle w:val="translated-span"/>
        </w:rPr>
        <w:t>也不能很好地概括较长的话语时，训练的分布较短的话语。插入和替换是短句错误的主要来源，而删除是长句错误的主要来源。</w:t>
      </w:r>
    </w:p>
    <w:p w:rsidR="006B6A8D" w:rsidRDefault="00E42C64">
      <w:pPr>
        <w:spacing w:after="350"/>
        <w:ind w:left="-5" w:right="0"/>
      </w:pPr>
      <w:r>
        <w:rPr>
          <w:rStyle w:val="translated-span"/>
        </w:rPr>
        <w:t>回忆。</w:t>
      </w:r>
      <w:r>
        <w:rPr>
          <w:rStyle w:val="translated-span"/>
        </w:rPr>
        <w:t>“and”</w:t>
      </w:r>
      <w:r>
        <w:rPr>
          <w:rStyle w:val="translated-span"/>
        </w:rPr>
        <w:t>这个词在训练集中出现了</w:t>
      </w:r>
      <w:r>
        <w:rPr>
          <w:rStyle w:val="translated-span"/>
        </w:rPr>
        <w:t>85k</w:t>
      </w:r>
      <w:r>
        <w:rPr>
          <w:rStyle w:val="translated-span"/>
        </w:rPr>
        <w:t>次，但是即使在重新调整语言模型后，它的召回率也只有</w:t>
      </w:r>
      <w:r>
        <w:rPr>
          <w:rStyle w:val="translated-span"/>
        </w:rPr>
        <w:t>80%</w:t>
      </w:r>
      <w:r>
        <w:rPr>
          <w:rStyle w:val="translated-span"/>
        </w:rPr>
        <w:t>。</w:t>
      </w:r>
      <w:r>
        <w:rPr>
          <w:rStyle w:val="translated-span"/>
        </w:rPr>
        <w:t>“</w:t>
      </w:r>
      <w:r>
        <w:rPr>
          <w:rStyle w:val="translated-span"/>
        </w:rPr>
        <w:t>和</w:t>
      </w:r>
      <w:r>
        <w:rPr>
          <w:rStyle w:val="translated-span"/>
        </w:rPr>
        <w:t>”</w:t>
      </w:r>
      <w:r>
        <w:rPr>
          <w:rStyle w:val="translated-span"/>
        </w:rPr>
        <w:t>这个词经常被误译为</w:t>
      </w:r>
      <w:r>
        <w:rPr>
          <w:rStyle w:val="translated-span"/>
        </w:rPr>
        <w:t>“in”</w:t>
      </w:r>
      <w:r>
        <w:rPr>
          <w:rStyle w:val="translated-span"/>
        </w:rPr>
        <w:t>（有</w:t>
      </w:r>
      <w:r>
        <w:rPr>
          <w:rStyle w:val="translated-span"/>
        </w:rPr>
        <w:t>95%</w:t>
      </w:r>
      <w:r>
        <w:rPr>
          <w:rStyle w:val="translated-span"/>
        </w:rPr>
        <w:t>的回忆）。这表明语言模型需要改进。相比之下，</w:t>
      </w:r>
      <w:r>
        <w:rPr>
          <w:rStyle w:val="translated-span"/>
        </w:rPr>
        <w:t>“walkerville”</w:t>
      </w:r>
      <w:r>
        <w:rPr>
          <w:rStyle w:val="translated-span"/>
        </w:rPr>
        <w:t>这个词在训练集中只出现一次，但它的召回率是</w:t>
      </w:r>
      <w:r>
        <w:rPr>
          <w:rStyle w:val="translated-span"/>
        </w:rPr>
        <w:t>100%</w:t>
      </w:r>
      <w:r>
        <w:rPr>
          <w:rStyle w:val="translated-span"/>
        </w:rPr>
        <w:t>。这表明对一个单词的回忆既取决于它在训练集中的频率，也取决于它在声学上的独特性。</w:t>
      </w:r>
    </w:p>
    <w:p w:rsidR="006B6A8D" w:rsidRDefault="00E42C64">
      <w:pPr>
        <w:spacing w:after="155" w:line="256" w:lineRule="auto"/>
        <w:ind w:left="-15" w:right="0" w:firstLine="0"/>
        <w:jc w:val="left"/>
      </w:pPr>
      <w:r>
        <w:rPr>
          <w:rStyle w:val="translated-span"/>
        </w:rPr>
        <w:t>4.5</w:t>
      </w:r>
      <w:r>
        <w:rPr>
          <w:rStyle w:val="translated-span"/>
        </w:rPr>
        <w:t>有趣的解码示例</w:t>
      </w:r>
    </w:p>
    <w:p w:rsidR="006B6A8D" w:rsidRDefault="00E42C64">
      <w:pPr>
        <w:ind w:left="-5" w:right="0"/>
      </w:pPr>
      <w:r>
        <w:rPr>
          <w:rStyle w:val="translated-span"/>
        </w:rPr>
        <w:t>在本节中，我们将展示该模型在多个语句上的输出，以展示</w:t>
      </w:r>
      <w:r>
        <w:rPr>
          <w:rStyle w:val="translated-span"/>
        </w:rPr>
        <w:t>LAS</w:t>
      </w:r>
      <w:r>
        <w:rPr>
          <w:rStyle w:val="translated-span"/>
        </w:rPr>
        <w:t>的功能。本节中的所有结果都是在没有词典或语言模型的情况下解码的。</w:t>
      </w:r>
    </w:p>
    <w:p w:rsidR="006B6A8D" w:rsidRDefault="00E42C64">
      <w:pPr>
        <w:ind w:left="-5" w:right="0"/>
      </w:pPr>
      <w:r>
        <w:rPr>
          <w:rStyle w:val="translated-span"/>
        </w:rPr>
        <w:t>在我们的实验中，我们观察到，在相同的声学条件下，</w:t>
      </w:r>
      <w:r>
        <w:rPr>
          <w:rStyle w:val="translated-span"/>
        </w:rPr>
        <w:t>LAS</w:t>
      </w:r>
      <w:r>
        <w:rPr>
          <w:rStyle w:val="translated-span"/>
        </w:rPr>
        <w:t>可以学习多种拼写变体。表</w:t>
      </w:r>
      <w:r>
        <w:rPr>
          <w:rStyle w:val="translated-span"/>
        </w:rPr>
        <w:t>2</w:t>
      </w:r>
      <w:r>
        <w:rPr>
          <w:rStyle w:val="translated-span"/>
        </w:rPr>
        <w:t>显示了包含</w:t>
      </w:r>
      <w:r>
        <w:rPr>
          <w:rStyle w:val="translated-span"/>
        </w:rPr>
        <w:t>“3A”</w:t>
      </w:r>
      <w:r>
        <w:rPr>
          <w:rStyle w:val="translated-span"/>
        </w:rPr>
        <w:t>的语句的顶梁。可以看出，该模型在前四个梁中同时产生</w:t>
      </w:r>
      <w:r>
        <w:rPr>
          <w:rStyle w:val="translated-span"/>
        </w:rPr>
        <w:t>“3A”</w:t>
      </w:r>
      <w:r>
        <w:rPr>
          <w:rStyle w:val="translated-span"/>
        </w:rPr>
        <w:t>和</w:t>
      </w:r>
      <w:r>
        <w:rPr>
          <w:rStyle w:val="translated-span"/>
        </w:rPr>
        <w:t>“aaa”</w:t>
      </w:r>
      <w:r>
        <w:rPr>
          <w:rStyle w:val="translated-span"/>
        </w:rPr>
        <w:t>。由于下一步预测模型利用链式规则分解对概率分布不作任何假设，解码器能够产生这种变化的解析。由于条件独立性假设，（</w:t>
      </w:r>
      <w:r>
        <w:rPr>
          <w:rStyle w:val="translated-span"/>
        </w:rPr>
        <w:t>yi | x</w:t>
      </w:r>
      <w:r>
        <w:rPr>
          <w:rStyle w:val="translated-span"/>
        </w:rPr>
        <w:t>）在条件上独立于（</w:t>
      </w:r>
      <w:r>
        <w:rPr>
          <w:rStyle w:val="translated-span"/>
        </w:rPr>
        <w:t>yi+1 | x</w:t>
      </w:r>
      <w:r>
        <w:rPr>
          <w:rStyle w:val="translated-span"/>
        </w:rPr>
        <w:t>），使用</w:t>
      </w:r>
      <w:r>
        <w:rPr>
          <w:rStyle w:val="translated-span"/>
        </w:rPr>
        <w:t>CTC</w:t>
      </w:r>
      <w:r>
        <w:rPr>
          <w:rStyle w:val="translated-span"/>
        </w:rPr>
        <w:t>很难产生如此不同的转录本。传统的</w:t>
      </w:r>
      <w:r>
        <w:rPr>
          <w:rStyle w:val="translated-span"/>
        </w:rPr>
        <w:t>DNN-HMM</w:t>
      </w:r>
      <w:r>
        <w:rPr>
          <w:rStyle w:val="translated-span"/>
        </w:rPr>
        <w:t>系统要求两种拼写都出现在发音词典中，以生成两种拼写排列。</w:t>
      </w:r>
      <w:r>
        <w:rPr>
          <w:rStyle w:val="translated-span"/>
          <w:rFonts w:ascii="Cambria" w:hAnsi="Cambria"/>
          <w:i/>
          <w:iCs/>
        </w:rPr>
        <w:t>第第</w:t>
      </w:r>
    </w:p>
    <w:p w:rsidR="006B6A8D" w:rsidRDefault="00E42C64">
      <w:pPr>
        <w:ind w:left="-5" w:right="0"/>
      </w:pPr>
      <w:r>
        <w:rPr>
          <w:rStyle w:val="translated-span"/>
        </w:rPr>
        <w:t>还可以看到，模型产生了</w:t>
      </w:r>
      <w:r>
        <w:rPr>
          <w:rStyle w:val="translated-span"/>
        </w:rPr>
        <w:t>“xxx”</w:t>
      </w:r>
      <w:r>
        <w:rPr>
          <w:rStyle w:val="translated-span"/>
        </w:rPr>
        <w:t>，尽管在声学上</w:t>
      </w:r>
      <w:r>
        <w:rPr>
          <w:rStyle w:val="translated-span"/>
        </w:rPr>
        <w:t>“x”</w:t>
      </w:r>
      <w:r>
        <w:rPr>
          <w:rStyle w:val="translated-span"/>
        </w:rPr>
        <w:t>与</w:t>
      </w:r>
      <w:r>
        <w:rPr>
          <w:rStyle w:val="translated-span"/>
        </w:rPr>
        <w:t>“a”</w:t>
      </w:r>
      <w:r>
        <w:rPr>
          <w:rStyle w:val="translated-span"/>
        </w:rPr>
        <w:t>有很大的不同</w:t>
      </w:r>
      <w:r>
        <w:rPr>
          <w:rStyle w:val="translated-span"/>
        </w:rPr>
        <w:t>——</w:t>
      </w:r>
      <w:r>
        <w:rPr>
          <w:rStyle w:val="translated-span"/>
        </w:rPr>
        <w:t>这大概是因为在这种情况下，语言模型压倒了声学信号。在训练语料库中，</w:t>
      </w:r>
      <w:r>
        <w:rPr>
          <w:rStyle w:val="translated-span"/>
        </w:rPr>
        <w:t>“xxx”</w:t>
      </w:r>
      <w:r>
        <w:rPr>
          <w:rStyle w:val="translated-span"/>
        </w:rPr>
        <w:t>是一个非常常见的短语，我们怀疑它的语言模型</w:t>
      </w:r>
    </w:p>
    <w:p w:rsidR="006B6A8D" w:rsidRDefault="00E42C64">
      <w:pPr>
        <w:spacing w:after="516" w:line="256" w:lineRule="auto"/>
        <w:ind w:left="1080" w:right="0" w:firstLine="0"/>
        <w:jc w:val="left"/>
      </w:pPr>
      <w:r>
        <w:rPr>
          <w:noProof/>
        </w:rPr>
        <w:lastRenderedPageBreak/>
        <w:drawing>
          <wp:inline distT="0" distB="0" distL="0" distR="0">
            <wp:extent cx="3733800" cy="2800350"/>
            <wp:effectExtent l="0" t="0" r="0" b="0"/>
            <wp:docPr id="13" name="Picture 9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44"/>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inline>
        </w:drawing>
      </w:r>
    </w:p>
    <w:p w:rsidR="006B6A8D" w:rsidRDefault="00E42C64">
      <w:pPr>
        <w:spacing w:after="26" w:line="223" w:lineRule="auto"/>
        <w:ind w:left="-5" w:right="0"/>
      </w:pPr>
      <w:r>
        <w:rPr>
          <w:rStyle w:val="translated-span"/>
        </w:rPr>
        <w:t>图</w:t>
      </w:r>
      <w:r>
        <w:rPr>
          <w:rStyle w:val="translated-span"/>
        </w:rPr>
        <w:t>5</w:t>
      </w:r>
      <w:r>
        <w:rPr>
          <w:rStyle w:val="translated-span"/>
        </w:rPr>
        <w:t>：训练分布中的词频和测试分布中的回忆之间的相关性。</w:t>
      </w:r>
    </w:p>
    <w:p w:rsidR="006B6A8D" w:rsidRDefault="00E42C64">
      <w:pPr>
        <w:spacing w:after="479" w:line="223" w:lineRule="auto"/>
        <w:ind w:left="-5" w:right="0"/>
      </w:pPr>
      <w:r>
        <w:rPr>
          <w:rStyle w:val="translated-span"/>
          <w:sz w:val="18"/>
          <w:szCs w:val="18"/>
        </w:rPr>
        <w:t>一般来说，很少的单词比更频繁的单词更难回忆。</w:t>
      </w:r>
    </w:p>
    <w:p w:rsidR="006B6A8D" w:rsidRDefault="00E42C64">
      <w:pPr>
        <w:spacing w:after="0" w:line="256" w:lineRule="auto"/>
        <w:ind w:left="10" w:right="0"/>
        <w:jc w:val="center"/>
      </w:pPr>
      <w:r>
        <w:rPr>
          <w:rStyle w:val="translated-span"/>
        </w:rPr>
        <w:t>表</w:t>
      </w:r>
      <w:r>
        <w:rPr>
          <w:rStyle w:val="translated-span"/>
        </w:rPr>
        <w:t>2</w:t>
      </w:r>
      <w:r>
        <w:rPr>
          <w:rStyle w:val="translated-span"/>
        </w:rPr>
        <w:t>：示例</w:t>
      </w:r>
      <w:r>
        <w:rPr>
          <w:rStyle w:val="translated-span"/>
        </w:rPr>
        <w:t>1</w:t>
      </w:r>
      <w:r>
        <w:rPr>
          <w:rStyle w:val="translated-span"/>
        </w:rPr>
        <w:t>：</w:t>
      </w:r>
      <w:r>
        <w:rPr>
          <w:rStyle w:val="translated-span"/>
        </w:rPr>
        <w:t>“3A”</w:t>
      </w:r>
      <w:r>
        <w:rPr>
          <w:rStyle w:val="translated-span"/>
        </w:rPr>
        <w:t>与</w:t>
      </w:r>
      <w:r>
        <w:rPr>
          <w:rStyle w:val="translated-span"/>
        </w:rPr>
        <w:t>“aaa”</w:t>
      </w:r>
      <w:r>
        <w:rPr>
          <w:rStyle w:val="translated-span"/>
        </w:rPr>
        <w:t>拼写变体。</w:t>
      </w:r>
    </w:p>
    <w:tbl>
      <w:tblPr>
        <w:tblW w:w="7912" w:type="dxa"/>
        <w:tblInd w:w="4" w:type="dxa"/>
        <w:tblCellMar>
          <w:left w:w="0" w:type="dxa"/>
          <w:right w:w="0" w:type="dxa"/>
        </w:tblCellMar>
        <w:tblLook w:val="04A0" w:firstRow="1" w:lastRow="0" w:firstColumn="1" w:lastColumn="0" w:noHBand="0" w:noVBand="1"/>
      </w:tblPr>
      <w:tblGrid>
        <w:gridCol w:w="733"/>
        <w:gridCol w:w="4859"/>
        <w:gridCol w:w="1588"/>
        <w:gridCol w:w="732"/>
      </w:tblGrid>
      <w:tr w:rsidR="006B6A8D">
        <w:trPr>
          <w:trHeight w:val="227"/>
        </w:trPr>
        <w:tc>
          <w:tcPr>
            <w:tcW w:w="734" w:type="dxa"/>
            <w:tcBorders>
              <w:top w:val="single" w:sz="8" w:space="0" w:color="000000"/>
              <w:left w:val="single" w:sz="8" w:space="0" w:color="000000"/>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光束</w:t>
            </w:r>
          </w:p>
        </w:tc>
        <w:tc>
          <w:tcPr>
            <w:tcW w:w="4866" w:type="dxa"/>
            <w:tcBorders>
              <w:top w:val="single" w:sz="8" w:space="0" w:color="000000"/>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文本</w:t>
            </w:r>
          </w:p>
        </w:tc>
        <w:tc>
          <w:tcPr>
            <w:tcW w:w="1589" w:type="dxa"/>
            <w:tcBorders>
              <w:top w:val="single" w:sz="8" w:space="0" w:color="000000"/>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对数概率</w:t>
            </w:r>
          </w:p>
        </w:tc>
        <w:tc>
          <w:tcPr>
            <w:tcW w:w="723" w:type="dxa"/>
            <w:tcBorders>
              <w:top w:val="single" w:sz="8" w:space="0" w:color="000000"/>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pPr>
            <w:r>
              <w:rPr>
                <w:rStyle w:val="translated-span"/>
              </w:rPr>
              <w:t>WER</w:t>
            </w:r>
            <w:r>
              <w:rPr>
                <w:rStyle w:val="translated-span"/>
              </w:rPr>
              <w:t>公司</w:t>
            </w:r>
          </w:p>
        </w:tc>
      </w:tr>
      <w:tr w:rsidR="006B6A8D">
        <w:trPr>
          <w:trHeight w:val="227"/>
        </w:trPr>
        <w:tc>
          <w:tcPr>
            <w:tcW w:w="734" w:type="dxa"/>
            <w:tcBorders>
              <w:top w:val="nil"/>
              <w:left w:val="single" w:sz="8" w:space="0" w:color="000000"/>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真相</w:t>
            </w:r>
          </w:p>
        </w:tc>
        <w:tc>
          <w:tcPr>
            <w:tcW w:w="4866"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呼叫</w:t>
            </w:r>
            <w:r>
              <w:rPr>
                <w:rStyle w:val="translated-span"/>
              </w:rPr>
              <w:t>aaa</w:t>
            </w:r>
            <w:r>
              <w:rPr>
                <w:rStyle w:val="translated-span"/>
              </w:rPr>
              <w:t>路边救援</w:t>
            </w:r>
          </w:p>
        </w:tc>
        <w:tc>
          <w:tcPr>
            <w:tcW w:w="1589"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w:t>
            </w:r>
          </w:p>
        </w:tc>
        <w:tc>
          <w:tcPr>
            <w:tcW w:w="723"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410" w:right="0" w:firstLine="0"/>
              <w:jc w:val="left"/>
            </w:pPr>
            <w:r>
              <w:t>-</w:t>
            </w:r>
          </w:p>
        </w:tc>
      </w:tr>
      <w:tr w:rsidR="006B6A8D">
        <w:trPr>
          <w:trHeight w:val="221"/>
        </w:trPr>
        <w:tc>
          <w:tcPr>
            <w:tcW w:w="734" w:type="dxa"/>
            <w:tcBorders>
              <w:top w:val="nil"/>
              <w:left w:val="single" w:sz="8" w:space="0" w:color="000000"/>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1</w:t>
            </w:r>
          </w:p>
        </w:tc>
        <w:tc>
          <w:tcPr>
            <w:tcW w:w="4866"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呼叫</w:t>
            </w:r>
            <w:r>
              <w:rPr>
                <w:rStyle w:val="translated-span"/>
              </w:rPr>
              <w:t>aaa</w:t>
            </w:r>
            <w:r>
              <w:rPr>
                <w:rStyle w:val="translated-span"/>
              </w:rPr>
              <w:t>路边救援</w:t>
            </w:r>
          </w:p>
        </w:tc>
        <w:tc>
          <w:tcPr>
            <w:tcW w:w="1589"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-0.5740</w:t>
            </w:r>
          </w:p>
        </w:tc>
        <w:tc>
          <w:tcPr>
            <w:tcW w:w="723"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127" w:right="0" w:firstLine="0"/>
              <w:jc w:val="center"/>
            </w:pPr>
            <w:r>
              <w:t>0.00</w:t>
            </w:r>
          </w:p>
        </w:tc>
      </w:tr>
      <w:tr w:rsidR="006B6A8D">
        <w:trPr>
          <w:trHeight w:val="219"/>
        </w:trPr>
        <w:tc>
          <w:tcPr>
            <w:tcW w:w="734" w:type="dxa"/>
            <w:tcBorders>
              <w:top w:val="nil"/>
              <w:left w:val="single" w:sz="8" w:space="0" w:color="000000"/>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2</w:t>
            </w:r>
          </w:p>
        </w:tc>
        <w:tc>
          <w:tcPr>
            <w:tcW w:w="4866"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打电话给三甲路边救援</w:t>
            </w:r>
          </w:p>
        </w:tc>
        <w:tc>
          <w:tcPr>
            <w:tcW w:w="1589"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-1.5399</w:t>
            </w:r>
          </w:p>
        </w:tc>
        <w:tc>
          <w:tcPr>
            <w:tcW w:w="723"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28" w:right="0" w:firstLine="0"/>
              <w:jc w:val="left"/>
            </w:pPr>
            <w:r>
              <w:t>50.00</w:t>
            </w:r>
          </w:p>
        </w:tc>
      </w:tr>
      <w:tr w:rsidR="006B6A8D">
        <w:trPr>
          <w:trHeight w:val="219"/>
        </w:trPr>
        <w:tc>
          <w:tcPr>
            <w:tcW w:w="734" w:type="dxa"/>
            <w:tcBorders>
              <w:top w:val="nil"/>
              <w:left w:val="single" w:sz="8" w:space="0" w:color="000000"/>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3</w:t>
            </w:r>
          </w:p>
        </w:tc>
        <w:tc>
          <w:tcPr>
            <w:tcW w:w="4866"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呼叫道路救援</w:t>
            </w:r>
          </w:p>
        </w:tc>
        <w:tc>
          <w:tcPr>
            <w:tcW w:w="1589"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-3.5012</w:t>
            </w:r>
          </w:p>
        </w:tc>
        <w:tc>
          <w:tcPr>
            <w:tcW w:w="723"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28" w:right="0" w:firstLine="0"/>
              <w:jc w:val="left"/>
            </w:pPr>
            <w:r>
              <w:t>50.00</w:t>
            </w:r>
          </w:p>
        </w:tc>
      </w:tr>
      <w:tr w:rsidR="006B6A8D">
        <w:trPr>
          <w:trHeight w:val="225"/>
        </w:trPr>
        <w:tc>
          <w:tcPr>
            <w:tcW w:w="734" w:type="dxa"/>
            <w:tcBorders>
              <w:top w:val="nil"/>
              <w:left w:val="single" w:sz="8" w:space="0" w:color="000000"/>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4</w:t>
            </w:r>
          </w:p>
        </w:tc>
        <w:tc>
          <w:tcPr>
            <w:tcW w:w="4866"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呼叫</w:t>
            </w:r>
            <w:r>
              <w:rPr>
                <w:rStyle w:val="translated-span"/>
              </w:rPr>
              <w:t>xxx</w:t>
            </w:r>
            <w:r>
              <w:rPr>
                <w:rStyle w:val="translated-span"/>
              </w:rPr>
              <w:t>路边救援</w:t>
            </w:r>
          </w:p>
        </w:tc>
        <w:tc>
          <w:tcPr>
            <w:tcW w:w="1589"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-4.4375</w:t>
            </w:r>
          </w:p>
        </w:tc>
        <w:tc>
          <w:tcPr>
            <w:tcW w:w="723"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28" w:right="0" w:firstLine="0"/>
              <w:jc w:val="left"/>
            </w:pPr>
            <w:r>
              <w:t>25.00</w:t>
            </w:r>
          </w:p>
        </w:tc>
      </w:tr>
    </w:tbl>
    <w:p w:rsidR="006B6A8D" w:rsidRDefault="00E42C64">
      <w:pPr>
        <w:ind w:left="-5" w:right="0"/>
      </w:pPr>
      <w:r>
        <w:rPr>
          <w:rStyle w:val="translated-span"/>
        </w:rPr>
        <w:t>暗含在拼写者学会联系</w:t>
      </w:r>
      <w:r>
        <w:rPr>
          <w:rStyle w:val="translated-span"/>
        </w:rPr>
        <w:t>“</w:t>
      </w:r>
      <w:r>
        <w:rPr>
          <w:rStyle w:val="translated-span"/>
        </w:rPr>
        <w:t>三重</w:t>
      </w:r>
      <w:r>
        <w:rPr>
          <w:rStyle w:val="translated-span"/>
        </w:rPr>
        <w:t>”</w:t>
      </w:r>
      <w:r>
        <w:rPr>
          <w:rStyle w:val="translated-span"/>
        </w:rPr>
        <w:t>与</w:t>
      </w:r>
      <w:r>
        <w:rPr>
          <w:rStyle w:val="translated-span"/>
        </w:rPr>
        <w:t>“xxx”</w:t>
      </w:r>
      <w:r>
        <w:rPr>
          <w:rStyle w:val="translated-span"/>
        </w:rPr>
        <w:t>。我们注意到，</w:t>
      </w:r>
      <w:r>
        <w:rPr>
          <w:rStyle w:val="translated-span"/>
        </w:rPr>
        <w:t>“aaa”</w:t>
      </w:r>
      <w:r>
        <w:rPr>
          <w:rStyle w:val="translated-span"/>
        </w:rPr>
        <w:t>在训练分布中出现</w:t>
      </w:r>
      <w:r>
        <w:rPr>
          <w:rStyle w:val="translated-span"/>
        </w:rPr>
        <w:t>4</w:t>
      </w:r>
      <w:r>
        <w:rPr>
          <w:rStyle w:val="translated-span"/>
        </w:rPr>
        <w:t>次，</w:t>
      </w:r>
      <w:r>
        <w:rPr>
          <w:rStyle w:val="translated-span"/>
        </w:rPr>
        <w:t>“aaa”</w:t>
      </w:r>
      <w:r>
        <w:rPr>
          <w:rStyle w:val="translated-span"/>
        </w:rPr>
        <w:t>（当发音为</w:t>
      </w:r>
      <w:r>
        <w:rPr>
          <w:rStyle w:val="translated-span"/>
        </w:rPr>
        <w:t>“aaa”</w:t>
      </w:r>
      <w:r>
        <w:rPr>
          <w:rStyle w:val="translated-span"/>
        </w:rPr>
        <w:t>而不是</w:t>
      </w:r>
      <w:r>
        <w:rPr>
          <w:rStyle w:val="translated-span"/>
        </w:rPr>
        <w:t>“a”-“a”-“a”</w:t>
      </w:r>
      <w:r>
        <w:rPr>
          <w:rStyle w:val="translated-span"/>
        </w:rPr>
        <w:t>）在训练分布中只出现一次。</w:t>
      </w:r>
    </w:p>
    <w:p w:rsidR="006B6A8D" w:rsidRDefault="00E42C64">
      <w:pPr>
        <w:spacing w:after="444"/>
        <w:ind w:left="-5" w:right="0"/>
      </w:pPr>
      <w:r>
        <w:rPr>
          <w:rStyle w:val="translated-span"/>
        </w:rPr>
        <w:t>我们还感到惊讶的是，尽管该模型使用了基于内容的注意，但它仍然能够处理具有重复单词的话语。表</w:t>
      </w:r>
      <w:r>
        <w:rPr>
          <w:rStyle w:val="translated-span"/>
        </w:rPr>
        <w:t>3</w:t>
      </w:r>
      <w:r>
        <w:rPr>
          <w:rStyle w:val="translated-span"/>
        </w:rPr>
        <w:t>显示了一个重复单词的例子。由于</w:t>
      </w:r>
      <w:r>
        <w:rPr>
          <w:rStyle w:val="translated-span"/>
        </w:rPr>
        <w:t>LAS</w:t>
      </w:r>
      <w:r>
        <w:rPr>
          <w:rStyle w:val="translated-span"/>
        </w:rPr>
        <w:t>实现了基于内容的注意，因此人们期望它在解码步骤中</w:t>
      </w:r>
      <w:r>
        <w:rPr>
          <w:rStyle w:val="translated-span"/>
        </w:rPr>
        <w:t>“</w:t>
      </w:r>
      <w:r>
        <w:rPr>
          <w:rStyle w:val="translated-span"/>
        </w:rPr>
        <w:t>失去注意</w:t>
      </w:r>
      <w:r>
        <w:rPr>
          <w:rStyle w:val="translated-span"/>
        </w:rPr>
        <w:t>”</w:t>
      </w:r>
      <w:r>
        <w:rPr>
          <w:rStyle w:val="translated-span"/>
        </w:rPr>
        <w:t>，产生一个单词的次数比说这个单词的次数多或少。从这个例子可以看出，即使</w:t>
      </w:r>
      <w:r>
        <w:rPr>
          <w:rStyle w:val="translated-span"/>
        </w:rPr>
        <w:t>“</w:t>
      </w:r>
      <w:r>
        <w:rPr>
          <w:rStyle w:val="translated-span"/>
        </w:rPr>
        <w:t>七</w:t>
      </w:r>
      <w:r>
        <w:rPr>
          <w:rStyle w:val="translated-span"/>
        </w:rPr>
        <w:t>”</w:t>
      </w:r>
      <w:r>
        <w:rPr>
          <w:rStyle w:val="translated-span"/>
        </w:rPr>
        <w:t>被重复了三次，模型还是成功地输出了</w:t>
      </w:r>
      <w:r>
        <w:rPr>
          <w:rStyle w:val="translated-span"/>
        </w:rPr>
        <w:t>“</w:t>
      </w:r>
      <w:r>
        <w:rPr>
          <w:rStyle w:val="translated-span"/>
        </w:rPr>
        <w:t>七</w:t>
      </w:r>
      <w:r>
        <w:rPr>
          <w:rStyle w:val="translated-span"/>
        </w:rPr>
        <w:t>”</w:t>
      </w:r>
      <w:r>
        <w:rPr>
          <w:rStyle w:val="translated-span"/>
        </w:rPr>
        <w:t>三次。这暗示对于重复的内容可能不需要基于位置的先验（例如，基于位置的注意或基于位置的正则化）。</w:t>
      </w:r>
    </w:p>
    <w:p w:rsidR="006B6A8D" w:rsidRDefault="00E42C64">
      <w:pPr>
        <w:spacing w:after="0" w:line="256" w:lineRule="auto"/>
        <w:ind w:left="10" w:right="0"/>
        <w:jc w:val="center"/>
      </w:pPr>
      <w:r>
        <w:rPr>
          <w:rStyle w:val="translated-span"/>
        </w:rPr>
        <w:t>表</w:t>
      </w:r>
      <w:r>
        <w:rPr>
          <w:rStyle w:val="translated-span"/>
        </w:rPr>
        <w:t>3</w:t>
      </w:r>
      <w:r>
        <w:rPr>
          <w:rStyle w:val="translated-span"/>
        </w:rPr>
        <w:t>：例</w:t>
      </w:r>
      <w:r>
        <w:rPr>
          <w:rStyle w:val="translated-span"/>
        </w:rPr>
        <w:t>2</w:t>
      </w:r>
      <w:r>
        <w:rPr>
          <w:rStyle w:val="translated-span"/>
        </w:rPr>
        <w:t>：重复</w:t>
      </w:r>
      <w:r>
        <w:rPr>
          <w:rStyle w:val="translated-span"/>
        </w:rPr>
        <w:t>“</w:t>
      </w:r>
      <w:r>
        <w:rPr>
          <w:rStyle w:val="translated-span"/>
        </w:rPr>
        <w:t>七</w:t>
      </w:r>
      <w:r>
        <w:rPr>
          <w:rStyle w:val="translated-span"/>
        </w:rPr>
        <w:t>”s</w:t>
      </w:r>
      <w:r>
        <w:rPr>
          <w:rStyle w:val="translated-span"/>
        </w:rPr>
        <w:t>。</w:t>
      </w:r>
    </w:p>
    <w:tbl>
      <w:tblPr>
        <w:tblW w:w="7912" w:type="dxa"/>
        <w:tblInd w:w="4" w:type="dxa"/>
        <w:tblCellMar>
          <w:left w:w="0" w:type="dxa"/>
          <w:right w:w="0" w:type="dxa"/>
        </w:tblCellMar>
        <w:tblLook w:val="04A0" w:firstRow="1" w:lastRow="0" w:firstColumn="1" w:lastColumn="0" w:noHBand="0" w:noVBand="1"/>
      </w:tblPr>
      <w:tblGrid>
        <w:gridCol w:w="733"/>
        <w:gridCol w:w="4859"/>
        <w:gridCol w:w="1588"/>
        <w:gridCol w:w="732"/>
      </w:tblGrid>
      <w:tr w:rsidR="006B6A8D">
        <w:trPr>
          <w:trHeight w:val="227"/>
        </w:trPr>
        <w:tc>
          <w:tcPr>
            <w:tcW w:w="734" w:type="dxa"/>
            <w:tcBorders>
              <w:top w:val="single" w:sz="8" w:space="0" w:color="000000"/>
              <w:left w:val="single" w:sz="8" w:space="0" w:color="000000"/>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光束</w:t>
            </w:r>
          </w:p>
        </w:tc>
        <w:tc>
          <w:tcPr>
            <w:tcW w:w="4866" w:type="dxa"/>
            <w:tcBorders>
              <w:top w:val="single" w:sz="8" w:space="0" w:color="000000"/>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文本</w:t>
            </w:r>
          </w:p>
        </w:tc>
        <w:tc>
          <w:tcPr>
            <w:tcW w:w="1589" w:type="dxa"/>
            <w:tcBorders>
              <w:top w:val="single" w:sz="8" w:space="0" w:color="000000"/>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对数概率</w:t>
            </w:r>
          </w:p>
        </w:tc>
        <w:tc>
          <w:tcPr>
            <w:tcW w:w="723" w:type="dxa"/>
            <w:tcBorders>
              <w:top w:val="single" w:sz="8" w:space="0" w:color="000000"/>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pPr>
            <w:r>
              <w:rPr>
                <w:rStyle w:val="translated-span"/>
              </w:rPr>
              <w:t>WER</w:t>
            </w:r>
            <w:r>
              <w:rPr>
                <w:rStyle w:val="translated-span"/>
              </w:rPr>
              <w:t>公司</w:t>
            </w:r>
          </w:p>
        </w:tc>
      </w:tr>
      <w:tr w:rsidR="006B6A8D">
        <w:trPr>
          <w:trHeight w:val="227"/>
        </w:trPr>
        <w:tc>
          <w:tcPr>
            <w:tcW w:w="734" w:type="dxa"/>
            <w:tcBorders>
              <w:top w:val="nil"/>
              <w:left w:val="single" w:sz="8" w:space="0" w:color="000000"/>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真相</w:t>
            </w:r>
          </w:p>
        </w:tc>
        <w:tc>
          <w:tcPr>
            <w:tcW w:w="4866"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八九四减七七七</w:t>
            </w:r>
          </w:p>
        </w:tc>
        <w:tc>
          <w:tcPr>
            <w:tcW w:w="1589"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w:t>
            </w:r>
          </w:p>
        </w:tc>
        <w:tc>
          <w:tcPr>
            <w:tcW w:w="723"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410" w:right="0" w:firstLine="0"/>
              <w:jc w:val="left"/>
            </w:pPr>
            <w:r>
              <w:t>-</w:t>
            </w:r>
          </w:p>
        </w:tc>
      </w:tr>
      <w:tr w:rsidR="006B6A8D">
        <w:trPr>
          <w:trHeight w:val="221"/>
        </w:trPr>
        <w:tc>
          <w:tcPr>
            <w:tcW w:w="734" w:type="dxa"/>
            <w:tcBorders>
              <w:top w:val="nil"/>
              <w:left w:val="single" w:sz="8" w:space="0" w:color="000000"/>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1</w:t>
            </w:r>
          </w:p>
        </w:tc>
        <w:tc>
          <w:tcPr>
            <w:tcW w:w="4866"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八九四减七七七</w:t>
            </w:r>
          </w:p>
        </w:tc>
        <w:tc>
          <w:tcPr>
            <w:tcW w:w="1589"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-0.2145</w:t>
            </w:r>
          </w:p>
        </w:tc>
        <w:tc>
          <w:tcPr>
            <w:tcW w:w="723"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127" w:right="0" w:firstLine="0"/>
              <w:jc w:val="center"/>
            </w:pPr>
            <w:r>
              <w:t>0.00</w:t>
            </w:r>
          </w:p>
        </w:tc>
      </w:tr>
      <w:tr w:rsidR="006B6A8D">
        <w:trPr>
          <w:trHeight w:val="219"/>
        </w:trPr>
        <w:tc>
          <w:tcPr>
            <w:tcW w:w="734" w:type="dxa"/>
            <w:tcBorders>
              <w:top w:val="nil"/>
              <w:left w:val="single" w:sz="8" w:space="0" w:color="000000"/>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2</w:t>
            </w:r>
          </w:p>
        </w:tc>
        <w:tc>
          <w:tcPr>
            <w:tcW w:w="4866"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8949777</w:t>
            </w:r>
          </w:p>
        </w:tc>
        <w:tc>
          <w:tcPr>
            <w:tcW w:w="1589"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-1.9071</w:t>
            </w:r>
          </w:p>
        </w:tc>
        <w:tc>
          <w:tcPr>
            <w:tcW w:w="723"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28" w:right="0" w:firstLine="0"/>
              <w:jc w:val="left"/>
            </w:pPr>
            <w:r>
              <w:t>14.29</w:t>
            </w:r>
          </w:p>
        </w:tc>
      </w:tr>
      <w:tr w:rsidR="006B6A8D">
        <w:trPr>
          <w:trHeight w:val="219"/>
        </w:trPr>
        <w:tc>
          <w:tcPr>
            <w:tcW w:w="734" w:type="dxa"/>
            <w:tcBorders>
              <w:top w:val="nil"/>
              <w:left w:val="single" w:sz="8" w:space="0" w:color="000000"/>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3</w:t>
            </w:r>
          </w:p>
        </w:tc>
        <w:tc>
          <w:tcPr>
            <w:tcW w:w="4866"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八九四减七七七</w:t>
            </w:r>
          </w:p>
        </w:tc>
        <w:tc>
          <w:tcPr>
            <w:tcW w:w="1589"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-4.7316</w:t>
            </w:r>
          </w:p>
        </w:tc>
        <w:tc>
          <w:tcPr>
            <w:tcW w:w="723"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28" w:right="0" w:firstLine="0"/>
              <w:jc w:val="left"/>
            </w:pPr>
            <w:r>
              <w:t>14.29</w:t>
            </w:r>
          </w:p>
        </w:tc>
      </w:tr>
      <w:tr w:rsidR="006B6A8D">
        <w:trPr>
          <w:trHeight w:val="225"/>
        </w:trPr>
        <w:tc>
          <w:tcPr>
            <w:tcW w:w="734" w:type="dxa"/>
            <w:tcBorders>
              <w:top w:val="nil"/>
              <w:left w:val="single" w:sz="8" w:space="0" w:color="000000"/>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4</w:t>
            </w:r>
          </w:p>
        </w:tc>
        <w:tc>
          <w:tcPr>
            <w:tcW w:w="4866"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八九四九七七</w:t>
            </w:r>
          </w:p>
        </w:tc>
        <w:tc>
          <w:tcPr>
            <w:tcW w:w="1589"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-5.1252</w:t>
            </w:r>
          </w:p>
        </w:tc>
        <w:tc>
          <w:tcPr>
            <w:tcW w:w="723"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28" w:right="0" w:firstLine="0"/>
              <w:jc w:val="left"/>
            </w:pPr>
            <w:r>
              <w:t>28.57</w:t>
            </w:r>
          </w:p>
        </w:tc>
      </w:tr>
    </w:tbl>
    <w:p w:rsidR="006B6A8D" w:rsidRDefault="00E42C64">
      <w:pPr>
        <w:pStyle w:val="1"/>
        <w:ind w:left="344" w:hanging="359"/>
      </w:pPr>
      <w:r>
        <w:lastRenderedPageBreak/>
        <w:t>5</w:t>
      </w:r>
      <w:r>
        <w:rPr>
          <w:rFonts w:ascii="Times New Roman" w:hAnsi="Times New Roman" w:cs="Times New Roman"/>
          <w:sz w:val="14"/>
          <w:szCs w:val="14"/>
        </w:rPr>
        <w:t xml:space="preserve">        </w:t>
      </w:r>
      <w:r>
        <w:rPr>
          <w:rStyle w:val="translated-span"/>
        </w:rPr>
        <w:t>结论</w:t>
      </w:r>
    </w:p>
    <w:p w:rsidR="006B6A8D" w:rsidRDefault="00E42C64">
      <w:pPr>
        <w:spacing w:after="359"/>
        <w:ind w:left="-5" w:right="0"/>
      </w:pPr>
      <w:r>
        <w:rPr>
          <w:rStyle w:val="translated-span"/>
        </w:rPr>
        <w:t>我们提出了一种基于注意的神经网络，它可以将声音信号直接转录到字符中。</w:t>
      </w:r>
      <w:r>
        <w:rPr>
          <w:rStyle w:val="translated-span"/>
        </w:rPr>
        <w:t>LAS</w:t>
      </w:r>
      <w:r>
        <w:rPr>
          <w:rStyle w:val="translated-span"/>
        </w:rPr>
        <w:t>基于序列到序列的框架，在编码器中采用金字塔结构，减少了解码器必须处理的时间步数。</w:t>
      </w:r>
      <w:r>
        <w:rPr>
          <w:rStyle w:val="translated-span"/>
        </w:rPr>
        <w:t>LAS</w:t>
      </w:r>
      <w:r>
        <w:rPr>
          <w:rStyle w:val="translated-span"/>
        </w:rPr>
        <w:t>是端到端训练的，有两个主要组件。第一个组件，监听器，是一个金字塔形的声学</w:t>
      </w:r>
      <w:r>
        <w:rPr>
          <w:rStyle w:val="translated-span"/>
        </w:rPr>
        <w:t>RNN</w:t>
      </w:r>
      <w:r>
        <w:rPr>
          <w:rStyle w:val="translated-span"/>
        </w:rPr>
        <w:t>编码器，它将输入序列转换为高级特征表示。第二个组件是拼写器，它是一个</w:t>
      </w:r>
      <w:r>
        <w:rPr>
          <w:rStyle w:val="translated-span"/>
        </w:rPr>
        <w:t>RNN</w:t>
      </w:r>
      <w:r>
        <w:rPr>
          <w:rStyle w:val="translated-span"/>
        </w:rPr>
        <w:t>解码器，负责处理高级特征，并一次拼写出一个字符。我们的系统不使用音素的概念，也不依赖发音词典或</w:t>
      </w:r>
      <w:r>
        <w:rPr>
          <w:rStyle w:val="translated-span"/>
        </w:rPr>
        <w:t>hmm</w:t>
      </w:r>
      <w:r>
        <w:rPr>
          <w:rStyle w:val="translated-span"/>
        </w:rPr>
        <w:t>。我们绕开</w:t>
      </w:r>
      <w:r>
        <w:rPr>
          <w:rStyle w:val="translated-span"/>
        </w:rPr>
        <w:t>CTC</w:t>
      </w:r>
      <w:r>
        <w:rPr>
          <w:rStyle w:val="translated-span"/>
        </w:rPr>
        <w:t>的条件独立性假设，展示我们如何学习一个隐式语言模型，该模型可以在相同的声学条件下生成多个拼写变体。为了进一步改善结果，我们在解码器中使用来自</w:t>
      </w:r>
      <w:r>
        <w:rPr>
          <w:rStyle w:val="translated-span"/>
        </w:rPr>
        <w:t>softmax</w:t>
      </w:r>
      <w:r>
        <w:rPr>
          <w:rStyle w:val="translated-span"/>
        </w:rPr>
        <w:t>分类器的样本作为训练期间下一步预测的输入。最后，我们展示了如何使用一个在附加文本上训练的语言模型来重新审视我们的主要假设。</w:t>
      </w:r>
    </w:p>
    <w:p w:rsidR="006B6A8D" w:rsidRDefault="00E42C64">
      <w:pPr>
        <w:pStyle w:val="1"/>
        <w:ind w:left="-5" w:firstLine="0"/>
      </w:pPr>
      <w:r>
        <w:rPr>
          <w:rStyle w:val="translated-span"/>
        </w:rPr>
        <w:t>致谢</w:t>
      </w:r>
    </w:p>
    <w:p w:rsidR="006B6A8D" w:rsidRDefault="00E42C64">
      <w:pPr>
        <w:spacing w:after="359"/>
        <w:ind w:left="-5" w:right="0"/>
      </w:pPr>
      <w:r>
        <w:rPr>
          <w:rStyle w:val="translated-span"/>
        </w:rPr>
        <w:t>我们感谢</w:t>
      </w:r>
      <w:r>
        <w:rPr>
          <w:rStyle w:val="translated-span"/>
        </w:rPr>
        <w:t>Tara Sainath</w:t>
      </w:r>
      <w:r>
        <w:rPr>
          <w:rStyle w:val="translated-span"/>
        </w:rPr>
        <w:t>和</w:t>
      </w:r>
      <w:r>
        <w:rPr>
          <w:rStyle w:val="translated-span"/>
        </w:rPr>
        <w:t>Babak Damavandi</w:t>
      </w:r>
      <w:r>
        <w:rPr>
          <w:rStyle w:val="translated-span"/>
        </w:rPr>
        <w:t>在数据、语言模型和有用的评论方面对我们的帮助。我们还感谢安德鲁</w:t>
      </w:r>
      <w:r>
        <w:rPr>
          <w:rStyle w:val="translated-span"/>
        </w:rPr>
        <w:t>·</w:t>
      </w:r>
      <w:r>
        <w:rPr>
          <w:rStyle w:val="translated-span"/>
        </w:rPr>
        <w:t>戴、阿希什</w:t>
      </w:r>
      <w:r>
        <w:rPr>
          <w:rStyle w:val="translated-span"/>
        </w:rPr>
        <w:t>·</w:t>
      </w:r>
      <w:r>
        <w:rPr>
          <w:rStyle w:val="translated-span"/>
        </w:rPr>
        <w:t>阿加瓦尔、萨米</w:t>
      </w:r>
      <w:r>
        <w:rPr>
          <w:rStyle w:val="translated-span"/>
        </w:rPr>
        <w:t>·</w:t>
      </w:r>
      <w:r>
        <w:rPr>
          <w:rStyle w:val="translated-span"/>
        </w:rPr>
        <w:t>本吉奥、尤金</w:t>
      </w:r>
      <w:r>
        <w:rPr>
          <w:rStyle w:val="translated-span"/>
        </w:rPr>
        <w:t>·</w:t>
      </w:r>
      <w:r>
        <w:rPr>
          <w:rStyle w:val="translated-span"/>
        </w:rPr>
        <w:t>布雷夫多、格雷格</w:t>
      </w:r>
      <w:r>
        <w:rPr>
          <w:rStyle w:val="translated-span"/>
        </w:rPr>
        <w:t>·</w:t>
      </w:r>
      <w:r>
        <w:rPr>
          <w:rStyle w:val="translated-span"/>
        </w:rPr>
        <w:t>科拉多、安德鲁</w:t>
      </w:r>
      <w:r>
        <w:rPr>
          <w:rStyle w:val="translated-span"/>
        </w:rPr>
        <w:t>·</w:t>
      </w:r>
      <w:r>
        <w:rPr>
          <w:rStyle w:val="translated-span"/>
        </w:rPr>
        <w:t>戴、杰夫</w:t>
      </w:r>
      <w:r>
        <w:rPr>
          <w:rStyle w:val="translated-span"/>
        </w:rPr>
        <w:t>·</w:t>
      </w:r>
      <w:r>
        <w:rPr>
          <w:rStyle w:val="translated-span"/>
        </w:rPr>
        <w:t>迪恩、拉贾特</w:t>
      </w:r>
      <w:r>
        <w:rPr>
          <w:rStyle w:val="translated-span"/>
        </w:rPr>
        <w:t>·</w:t>
      </w:r>
      <w:r>
        <w:rPr>
          <w:rStyle w:val="translated-span"/>
        </w:rPr>
        <w:t>蒙加、克里斯托弗</w:t>
      </w:r>
      <w:r>
        <w:rPr>
          <w:rStyle w:val="translated-span"/>
        </w:rPr>
        <w:t>·</w:t>
      </w:r>
      <w:r>
        <w:rPr>
          <w:rStyle w:val="translated-span"/>
        </w:rPr>
        <w:t>奥拉、迈克</w:t>
      </w:r>
      <w:r>
        <w:rPr>
          <w:rStyle w:val="translated-span"/>
        </w:rPr>
        <w:t>·</w:t>
      </w:r>
      <w:r>
        <w:rPr>
          <w:rStyle w:val="translated-span"/>
        </w:rPr>
        <w:t>舒斯特、诺姆</w:t>
      </w:r>
      <w:r>
        <w:rPr>
          <w:rStyle w:val="translated-span"/>
        </w:rPr>
        <w:t>·</w:t>
      </w:r>
      <w:r>
        <w:rPr>
          <w:rStyle w:val="translated-span"/>
        </w:rPr>
        <w:t>沙泽尔、伊利亚</w:t>
      </w:r>
      <w:r>
        <w:rPr>
          <w:rStyle w:val="translated-span"/>
        </w:rPr>
        <w:t>·</w:t>
      </w:r>
      <w:r>
        <w:rPr>
          <w:rStyle w:val="translated-span"/>
        </w:rPr>
        <w:t>萨茨凯、文森特</w:t>
      </w:r>
      <w:r>
        <w:rPr>
          <w:rStyle w:val="translated-span"/>
        </w:rPr>
        <w:t>·</w:t>
      </w:r>
      <w:r>
        <w:rPr>
          <w:rStyle w:val="translated-span"/>
        </w:rPr>
        <w:t>范霍克和谷歌大脑团队提供的有益意见、建议和技术援助。</w:t>
      </w:r>
    </w:p>
    <w:p w:rsidR="006B6A8D" w:rsidRDefault="00E42C64">
      <w:pPr>
        <w:pStyle w:val="1"/>
        <w:spacing w:after="116"/>
        <w:ind w:left="-5" w:firstLine="0"/>
      </w:pPr>
      <w:r>
        <w:rPr>
          <w:rStyle w:val="translated-span"/>
        </w:rPr>
        <w:t>工具书类</w:t>
      </w:r>
    </w:p>
    <w:p w:rsidR="006B6A8D" w:rsidRDefault="00E42C64">
      <w:pPr>
        <w:ind w:left="432" w:right="0" w:hanging="432"/>
      </w:pPr>
      <w:r>
        <w:rPr>
          <w:rStyle w:val="translated-span"/>
        </w:rPr>
        <w:t>[1] Nathaniel Morgan</w:t>
      </w:r>
      <w:r>
        <w:rPr>
          <w:rStyle w:val="translated-span"/>
        </w:rPr>
        <w:t>和</w:t>
      </w:r>
      <w:r>
        <w:rPr>
          <w:rStyle w:val="translated-span"/>
        </w:rPr>
        <w:t>Herve Bourlard</w:t>
      </w:r>
      <w:r>
        <w:rPr>
          <w:rStyle w:val="translated-span"/>
        </w:rPr>
        <w:t>。基于隐马尔可夫模型的多层感知器连续语音识别。</w:t>
      </w:r>
      <w:r>
        <w:rPr>
          <w:rStyle w:val="translated-span"/>
        </w:rPr>
        <w:t>1990</w:t>
      </w:r>
      <w:r>
        <w:rPr>
          <w:rStyle w:val="translated-span"/>
        </w:rPr>
        <w:t>年在</w:t>
      </w:r>
      <w:r>
        <w:rPr>
          <w:rStyle w:val="translated-span"/>
        </w:rPr>
        <w:t>IEEE</w:t>
      </w:r>
      <w:r>
        <w:rPr>
          <w:rStyle w:val="translated-span"/>
        </w:rPr>
        <w:t>声学、语音和信号处理国际会议上。</w:t>
      </w:r>
    </w:p>
    <w:p w:rsidR="006B6A8D" w:rsidRDefault="00E42C64">
      <w:pPr>
        <w:ind w:left="432" w:right="0" w:hanging="432"/>
      </w:pPr>
      <w:r>
        <w:rPr>
          <w:rStyle w:val="translated-span"/>
        </w:rPr>
        <w:t xml:space="preserve">[2] </w:t>
      </w:r>
      <w:r>
        <w:rPr>
          <w:rStyle w:val="translated-span"/>
        </w:rPr>
        <w:t>阿卜杜勒</w:t>
      </w:r>
      <w:r>
        <w:rPr>
          <w:rStyle w:val="translated-span"/>
        </w:rPr>
        <w:t>·</w:t>
      </w:r>
      <w:r>
        <w:rPr>
          <w:rStyle w:val="translated-span"/>
        </w:rPr>
        <w:t>拉赫曼</w:t>
      </w:r>
      <w:r>
        <w:rPr>
          <w:rStyle w:val="translated-span"/>
        </w:rPr>
        <w:t>·</w:t>
      </w:r>
      <w:r>
        <w:rPr>
          <w:rStyle w:val="translated-span"/>
        </w:rPr>
        <w:t>穆罕默德、乔治</w:t>
      </w:r>
      <w:r>
        <w:rPr>
          <w:rStyle w:val="translated-span"/>
        </w:rPr>
        <w:t>·E·</w:t>
      </w:r>
      <w:r>
        <w:rPr>
          <w:rStyle w:val="translated-span"/>
        </w:rPr>
        <w:t>达尔和杰弗里</w:t>
      </w:r>
      <w:r>
        <w:rPr>
          <w:rStyle w:val="translated-span"/>
        </w:rPr>
        <w:t>·E·</w:t>
      </w:r>
      <w:r>
        <w:rPr>
          <w:rStyle w:val="translated-span"/>
        </w:rPr>
        <w:t>辛顿。电话识别的深信不疑网络。神经信息处理系统：语音识别和相关应用的深度学习研讨会，</w:t>
      </w:r>
      <w:r>
        <w:rPr>
          <w:rStyle w:val="translated-span"/>
        </w:rPr>
        <w:t>2009</w:t>
      </w:r>
      <w:r>
        <w:rPr>
          <w:rStyle w:val="translated-span"/>
        </w:rPr>
        <w:t>年。</w:t>
      </w:r>
    </w:p>
    <w:p w:rsidR="006B6A8D" w:rsidRDefault="00E42C64">
      <w:pPr>
        <w:ind w:left="432" w:right="0" w:hanging="432"/>
      </w:pPr>
      <w:r>
        <w:rPr>
          <w:rStyle w:val="translated-span"/>
        </w:rPr>
        <w:t xml:space="preserve">[3] </w:t>
      </w:r>
      <w:r>
        <w:rPr>
          <w:rStyle w:val="translated-span"/>
        </w:rPr>
        <w:t>乔治</w:t>
      </w:r>
      <w:r>
        <w:rPr>
          <w:rStyle w:val="translated-span"/>
        </w:rPr>
        <w:t>·E·</w:t>
      </w:r>
      <w:r>
        <w:rPr>
          <w:rStyle w:val="translated-span"/>
        </w:rPr>
        <w:t>达尔、董宇、李登和亚历克斯</w:t>
      </w:r>
      <w:r>
        <w:rPr>
          <w:rStyle w:val="translated-span"/>
        </w:rPr>
        <w:t>·</w:t>
      </w:r>
      <w:r>
        <w:rPr>
          <w:rStyle w:val="translated-span"/>
        </w:rPr>
        <w:t>阿塞罗。基于上下文相关</w:t>
      </w:r>
      <w:r>
        <w:rPr>
          <w:rStyle w:val="translated-span"/>
        </w:rPr>
        <w:t>dbn-hmms</w:t>
      </w:r>
      <w:r>
        <w:rPr>
          <w:rStyle w:val="translated-span"/>
        </w:rPr>
        <w:t>的大词汇量连续语音识别。在</w:t>
      </w:r>
      <w:r>
        <w:rPr>
          <w:rStyle w:val="translated-span"/>
        </w:rPr>
        <w:t>2011</w:t>
      </w:r>
      <w:r>
        <w:rPr>
          <w:rStyle w:val="translated-span"/>
        </w:rPr>
        <w:t>年</w:t>
      </w:r>
      <w:r>
        <w:rPr>
          <w:rStyle w:val="translated-span"/>
        </w:rPr>
        <w:t>IEEE</w:t>
      </w:r>
      <w:r>
        <w:rPr>
          <w:rStyle w:val="translated-span"/>
        </w:rPr>
        <w:t>声学、语音和信号处理国际会议上。</w:t>
      </w:r>
    </w:p>
    <w:p w:rsidR="006B6A8D" w:rsidRDefault="00E42C64">
      <w:pPr>
        <w:ind w:left="432" w:right="0" w:hanging="432"/>
      </w:pPr>
      <w:r>
        <w:rPr>
          <w:rStyle w:val="translated-span"/>
        </w:rPr>
        <w:t xml:space="preserve">[4] </w:t>
      </w:r>
      <w:r>
        <w:rPr>
          <w:rStyle w:val="translated-span"/>
        </w:rPr>
        <w:t>阿卜杜勒</w:t>
      </w:r>
      <w:r>
        <w:rPr>
          <w:rStyle w:val="translated-span"/>
        </w:rPr>
        <w:t>·</w:t>
      </w:r>
      <w:r>
        <w:rPr>
          <w:rStyle w:val="translated-span"/>
        </w:rPr>
        <w:t>拉赫曼</w:t>
      </w:r>
      <w:r>
        <w:rPr>
          <w:rStyle w:val="translated-span"/>
        </w:rPr>
        <w:t>·</w:t>
      </w:r>
      <w:r>
        <w:rPr>
          <w:rStyle w:val="translated-span"/>
        </w:rPr>
        <w:t>穆罕默德、乔治</w:t>
      </w:r>
      <w:r>
        <w:rPr>
          <w:rStyle w:val="translated-span"/>
        </w:rPr>
        <w:t>·E·</w:t>
      </w:r>
      <w:r>
        <w:rPr>
          <w:rStyle w:val="translated-span"/>
        </w:rPr>
        <w:t>达尔和杰弗里</w:t>
      </w:r>
      <w:r>
        <w:rPr>
          <w:rStyle w:val="translated-span"/>
        </w:rPr>
        <w:t>·</w:t>
      </w:r>
      <w:r>
        <w:rPr>
          <w:rStyle w:val="translated-span"/>
        </w:rPr>
        <w:t>辛顿。基于深度信任网络的声学建模。</w:t>
      </w:r>
      <w:r>
        <w:rPr>
          <w:rStyle w:val="translated-span"/>
        </w:rPr>
        <w:t>IEEE</w:t>
      </w:r>
      <w:r>
        <w:rPr>
          <w:rStyle w:val="translated-span"/>
        </w:rPr>
        <w:t>音频、语音和语言处理学报，</w:t>
      </w:r>
      <w:r>
        <w:rPr>
          <w:rStyle w:val="translated-span"/>
        </w:rPr>
        <w:t>20</w:t>
      </w:r>
      <w:r>
        <w:rPr>
          <w:rStyle w:val="translated-span"/>
        </w:rPr>
        <w:t>（</w:t>
      </w:r>
      <w:r>
        <w:rPr>
          <w:rStyle w:val="translated-span"/>
        </w:rPr>
        <w:t>1</w:t>
      </w:r>
      <w:r>
        <w:rPr>
          <w:rStyle w:val="translated-span"/>
        </w:rPr>
        <w:t>）：</w:t>
      </w:r>
      <w:r>
        <w:rPr>
          <w:rStyle w:val="translated-span"/>
        </w:rPr>
        <w:t>14–22</w:t>
      </w:r>
      <w:r>
        <w:rPr>
          <w:rStyle w:val="translated-span"/>
        </w:rPr>
        <w:t>，</w:t>
      </w:r>
      <w:r>
        <w:rPr>
          <w:rStyle w:val="translated-span"/>
        </w:rPr>
        <w:t>2012</w:t>
      </w:r>
      <w:r>
        <w:rPr>
          <w:rStyle w:val="translated-span"/>
        </w:rPr>
        <w:t>。</w:t>
      </w:r>
    </w:p>
    <w:p w:rsidR="006B6A8D" w:rsidRDefault="00E42C64">
      <w:pPr>
        <w:ind w:left="432" w:right="0" w:hanging="432"/>
      </w:pPr>
      <w:r>
        <w:rPr>
          <w:rStyle w:val="translated-span"/>
        </w:rPr>
        <w:t>[5] Navdeep Jaitly</w:t>
      </w:r>
      <w:r>
        <w:rPr>
          <w:rStyle w:val="translated-span"/>
        </w:rPr>
        <w:t>、</w:t>
      </w:r>
      <w:r>
        <w:rPr>
          <w:rStyle w:val="translated-span"/>
        </w:rPr>
        <w:t>Patrick Nguyen</w:t>
      </w:r>
      <w:r>
        <w:rPr>
          <w:rStyle w:val="translated-span"/>
        </w:rPr>
        <w:t>、</w:t>
      </w:r>
      <w:r>
        <w:rPr>
          <w:rStyle w:val="translated-span"/>
        </w:rPr>
        <w:t>Andrew W.Senior</w:t>
      </w:r>
      <w:r>
        <w:rPr>
          <w:rStyle w:val="translated-span"/>
        </w:rPr>
        <w:t>和</w:t>
      </w:r>
      <w:r>
        <w:rPr>
          <w:rStyle w:val="translated-span"/>
        </w:rPr>
        <w:t>Vincent Vanhoucke</w:t>
      </w:r>
      <w:r>
        <w:rPr>
          <w:rStyle w:val="translated-span"/>
        </w:rPr>
        <w:t>。预训练深度神经网络在大词汇量语音识别中的应用。在</w:t>
      </w:r>
      <w:r>
        <w:rPr>
          <w:rStyle w:val="translated-span"/>
        </w:rPr>
        <w:t>INTERSPEECH</w:t>
      </w:r>
      <w:r>
        <w:rPr>
          <w:rStyle w:val="translated-span"/>
        </w:rPr>
        <w:t>，</w:t>
      </w:r>
      <w:r>
        <w:rPr>
          <w:rStyle w:val="translated-span"/>
        </w:rPr>
        <w:t>2012</w:t>
      </w:r>
      <w:r>
        <w:rPr>
          <w:rStyle w:val="translated-span"/>
        </w:rPr>
        <w:t>年。</w:t>
      </w:r>
    </w:p>
    <w:p w:rsidR="006B6A8D" w:rsidRDefault="00E42C64">
      <w:pPr>
        <w:ind w:left="432" w:right="0" w:hanging="432"/>
      </w:pPr>
      <w:r>
        <w:rPr>
          <w:rStyle w:val="translated-span"/>
        </w:rPr>
        <w:t>[6] Tara Sainath</w:t>
      </w:r>
      <w:r>
        <w:rPr>
          <w:rStyle w:val="translated-span"/>
        </w:rPr>
        <w:t>、</w:t>
      </w:r>
      <w:r>
        <w:rPr>
          <w:rStyle w:val="translated-span"/>
        </w:rPr>
        <w:t>Abdel rahman Mohamed</w:t>
      </w:r>
      <w:r>
        <w:rPr>
          <w:rStyle w:val="translated-span"/>
        </w:rPr>
        <w:t>、</w:t>
      </w:r>
      <w:r>
        <w:rPr>
          <w:rStyle w:val="translated-span"/>
        </w:rPr>
        <w:t>Brian Kingsbury</w:t>
      </w:r>
      <w:r>
        <w:rPr>
          <w:rStyle w:val="translated-span"/>
        </w:rPr>
        <w:t>和</w:t>
      </w:r>
      <w:r>
        <w:rPr>
          <w:rStyle w:val="translated-span"/>
        </w:rPr>
        <w:t>Bhuvana Ramabhadran</w:t>
      </w:r>
      <w:r>
        <w:rPr>
          <w:rStyle w:val="translated-span"/>
        </w:rPr>
        <w:t>。</w:t>
      </w:r>
      <w:r>
        <w:rPr>
          <w:rStyle w:val="translated-span"/>
        </w:rPr>
        <w:t>LVCSR</w:t>
      </w:r>
      <w:r>
        <w:rPr>
          <w:rStyle w:val="translated-span"/>
        </w:rPr>
        <w:t>的深度卷积神经网络。在</w:t>
      </w:r>
      <w:r>
        <w:rPr>
          <w:rStyle w:val="translated-span"/>
        </w:rPr>
        <w:t>2013</w:t>
      </w:r>
      <w:r>
        <w:rPr>
          <w:rStyle w:val="translated-span"/>
        </w:rPr>
        <w:t>年</w:t>
      </w:r>
      <w:r>
        <w:rPr>
          <w:rStyle w:val="translated-span"/>
        </w:rPr>
        <w:t>IEEE</w:t>
      </w:r>
      <w:r>
        <w:rPr>
          <w:rStyle w:val="translated-span"/>
        </w:rPr>
        <w:t>声学、语音和信号处理国际会议上。</w:t>
      </w:r>
    </w:p>
    <w:p w:rsidR="006B6A8D" w:rsidRDefault="00E42C64">
      <w:pPr>
        <w:ind w:left="432" w:right="0" w:hanging="432"/>
      </w:pPr>
      <w:r>
        <w:rPr>
          <w:rStyle w:val="translated-span"/>
        </w:rPr>
        <w:t xml:space="preserve">[7] </w:t>
      </w:r>
      <w:r>
        <w:rPr>
          <w:rStyle w:val="translated-span"/>
        </w:rPr>
        <w:t>拉奥、彭富春、萨克和波菲。利用长</w:t>
      </w:r>
      <w:r>
        <w:rPr>
          <w:rStyle w:val="translated-span"/>
        </w:rPr>
        <w:t>-</w:t>
      </w:r>
      <w:r>
        <w:rPr>
          <w:rStyle w:val="translated-span"/>
        </w:rPr>
        <w:t>短期记忆递归神经网络实现字音转换。</w:t>
      </w:r>
      <w:r>
        <w:rPr>
          <w:rStyle w:val="translated-span"/>
        </w:rPr>
        <w:t>2015</w:t>
      </w:r>
      <w:r>
        <w:rPr>
          <w:rStyle w:val="translated-span"/>
        </w:rPr>
        <w:t>年</w:t>
      </w:r>
      <w:r>
        <w:rPr>
          <w:rStyle w:val="translated-span"/>
        </w:rPr>
        <w:t>IEEE</w:t>
      </w:r>
      <w:r>
        <w:rPr>
          <w:rStyle w:val="translated-span"/>
        </w:rPr>
        <w:t>声学、语音和信号处理国际会议。</w:t>
      </w:r>
    </w:p>
    <w:p w:rsidR="006B6A8D" w:rsidRDefault="00E42C64">
      <w:pPr>
        <w:ind w:left="432" w:right="0" w:hanging="432"/>
      </w:pPr>
      <w:r>
        <w:rPr>
          <w:rStyle w:val="translated-span"/>
        </w:rPr>
        <w:t xml:space="preserve">[8] </w:t>
      </w:r>
      <w:r>
        <w:rPr>
          <w:rStyle w:val="translated-span"/>
        </w:rPr>
        <w:t>姚凯生和杰弗里</w:t>
      </w:r>
      <w:r>
        <w:rPr>
          <w:rStyle w:val="translated-span"/>
        </w:rPr>
        <w:t>·</w:t>
      </w:r>
      <w:r>
        <w:rPr>
          <w:rStyle w:val="translated-span"/>
        </w:rPr>
        <w:t>茨威格。字音转换的序列到序列神经网络模型。</w:t>
      </w:r>
      <w:r>
        <w:rPr>
          <w:rStyle w:val="translated-span"/>
        </w:rPr>
        <w:t>2015</w:t>
      </w:r>
    </w:p>
    <w:p w:rsidR="006B6A8D" w:rsidRDefault="00E42C64">
      <w:pPr>
        <w:ind w:left="432" w:right="0" w:hanging="432"/>
      </w:pPr>
      <w:r>
        <w:rPr>
          <w:rStyle w:val="translated-span"/>
        </w:rPr>
        <w:t xml:space="preserve">[9] </w:t>
      </w:r>
      <w:r>
        <w:rPr>
          <w:rStyle w:val="translated-span"/>
        </w:rPr>
        <w:t>托马斯</w:t>
      </w:r>
      <w:r>
        <w:rPr>
          <w:rStyle w:val="translated-span"/>
        </w:rPr>
        <w:t>·</w:t>
      </w:r>
      <w:r>
        <w:rPr>
          <w:rStyle w:val="translated-span"/>
        </w:rPr>
        <w:t>米科洛夫、卡拉菲亚特</w:t>
      </w:r>
      <w:r>
        <w:rPr>
          <w:rStyle w:val="translated-span"/>
        </w:rPr>
        <w:t>·</w:t>
      </w:r>
      <w:r>
        <w:rPr>
          <w:rStyle w:val="translated-span"/>
        </w:rPr>
        <w:t>马丁、布尔盖特</w:t>
      </w:r>
      <w:r>
        <w:rPr>
          <w:rStyle w:val="translated-span"/>
        </w:rPr>
        <w:t>·</w:t>
      </w:r>
      <w:r>
        <w:rPr>
          <w:rStyle w:val="translated-span"/>
        </w:rPr>
        <w:t>卢卡、埃尔诺基</w:t>
      </w:r>
      <w:r>
        <w:rPr>
          <w:rStyle w:val="translated-span"/>
        </w:rPr>
        <w:t>·</w:t>
      </w:r>
      <w:r>
        <w:rPr>
          <w:rStyle w:val="translated-span"/>
        </w:rPr>
        <w:t>扬和胡丹普尔</w:t>
      </w:r>
      <w:r>
        <w:rPr>
          <w:rStyle w:val="translated-span"/>
        </w:rPr>
        <w:t>·</w:t>
      </w:r>
      <w:r>
        <w:rPr>
          <w:rStyle w:val="translated-span"/>
        </w:rPr>
        <w:t>桑耶夫。基于递归神经网络的语言模型。</w:t>
      </w:r>
      <w:r>
        <w:rPr>
          <w:rStyle w:val="translated-span"/>
        </w:rPr>
        <w:t>INTERSPEECH</w:t>
      </w:r>
      <w:r>
        <w:rPr>
          <w:rStyle w:val="translated-span"/>
        </w:rPr>
        <w:t>，</w:t>
      </w:r>
      <w:r>
        <w:rPr>
          <w:rStyle w:val="translated-span"/>
        </w:rPr>
        <w:t>2010</w:t>
      </w:r>
      <w:r>
        <w:rPr>
          <w:rStyle w:val="translated-span"/>
        </w:rPr>
        <w:t>年。</w:t>
      </w:r>
    </w:p>
    <w:p w:rsidR="006B6A8D" w:rsidRDefault="00E42C64">
      <w:pPr>
        <w:ind w:left="432" w:right="0" w:hanging="432"/>
      </w:pPr>
      <w:r>
        <w:rPr>
          <w:rStyle w:val="translated-span"/>
        </w:rPr>
        <w:t xml:space="preserve">[10] </w:t>
      </w:r>
      <w:r>
        <w:rPr>
          <w:rStyle w:val="translated-span"/>
        </w:rPr>
        <w:t>亚历克斯</w:t>
      </w:r>
      <w:r>
        <w:rPr>
          <w:rStyle w:val="translated-span"/>
        </w:rPr>
        <w:t>·</w:t>
      </w:r>
      <w:r>
        <w:rPr>
          <w:rStyle w:val="translated-span"/>
        </w:rPr>
        <w:t>格雷夫斯、圣地亚哥</w:t>
      </w:r>
      <w:r>
        <w:rPr>
          <w:rStyle w:val="translated-span"/>
        </w:rPr>
        <w:t>·</w:t>
      </w:r>
      <w:r>
        <w:rPr>
          <w:rStyle w:val="translated-span"/>
        </w:rPr>
        <w:t>费尔南德斯、福斯蒂诺</w:t>
      </w:r>
      <w:r>
        <w:rPr>
          <w:rStyle w:val="translated-span"/>
        </w:rPr>
        <w:t>·</w:t>
      </w:r>
      <w:r>
        <w:rPr>
          <w:rStyle w:val="translated-span"/>
        </w:rPr>
        <w:t>戈麦斯和尤尔根</w:t>
      </w:r>
      <w:r>
        <w:rPr>
          <w:rStyle w:val="translated-span"/>
        </w:rPr>
        <w:t>·</w:t>
      </w:r>
      <w:r>
        <w:rPr>
          <w:rStyle w:val="translated-span"/>
        </w:rPr>
        <w:t>施密杜伯。连接主义时间分类：用递归神经网络标记未分段的序列数据。在</w:t>
      </w:r>
      <w:r>
        <w:rPr>
          <w:rStyle w:val="translated-span"/>
        </w:rPr>
        <w:t>2006</w:t>
      </w:r>
      <w:r>
        <w:rPr>
          <w:rStyle w:val="translated-span"/>
        </w:rPr>
        <w:t>年国际机器学习会议上。</w:t>
      </w:r>
    </w:p>
    <w:p w:rsidR="006B6A8D" w:rsidRDefault="00E42C64">
      <w:pPr>
        <w:ind w:left="432" w:right="0" w:hanging="432"/>
      </w:pPr>
      <w:r>
        <w:rPr>
          <w:rStyle w:val="translated-span"/>
        </w:rPr>
        <w:t xml:space="preserve">[11] </w:t>
      </w:r>
      <w:r>
        <w:rPr>
          <w:rStyle w:val="translated-span"/>
        </w:rPr>
        <w:t>亚历克斯</w:t>
      </w:r>
      <w:r>
        <w:rPr>
          <w:rStyle w:val="translated-span"/>
        </w:rPr>
        <w:t>·</w:t>
      </w:r>
      <w:r>
        <w:rPr>
          <w:rStyle w:val="translated-span"/>
        </w:rPr>
        <w:t>格雷夫斯。用递归神经网络进行序列转导。参加</w:t>
      </w:r>
      <w:r>
        <w:rPr>
          <w:rStyle w:val="translated-span"/>
        </w:rPr>
        <w:t>2012</w:t>
      </w:r>
      <w:r>
        <w:rPr>
          <w:rStyle w:val="translated-span"/>
        </w:rPr>
        <w:t>年国际机器学习会议：表征学习研讨会。</w:t>
      </w:r>
    </w:p>
    <w:p w:rsidR="006B6A8D" w:rsidRDefault="00E42C64">
      <w:pPr>
        <w:ind w:left="432" w:right="0" w:hanging="432"/>
      </w:pPr>
      <w:r>
        <w:rPr>
          <w:rStyle w:val="translated-span"/>
        </w:rPr>
        <w:t xml:space="preserve">[12] </w:t>
      </w:r>
      <w:r>
        <w:rPr>
          <w:rStyle w:val="translated-span"/>
        </w:rPr>
        <w:t>亚历克斯</w:t>
      </w:r>
      <w:r>
        <w:rPr>
          <w:rStyle w:val="translated-span"/>
        </w:rPr>
        <w:t>·</w:t>
      </w:r>
      <w:r>
        <w:rPr>
          <w:rStyle w:val="translated-span"/>
        </w:rPr>
        <w:t>格雷夫斯和纳夫迪普</w:t>
      </w:r>
      <w:r>
        <w:rPr>
          <w:rStyle w:val="translated-span"/>
        </w:rPr>
        <w:t>·</w:t>
      </w:r>
      <w:r>
        <w:rPr>
          <w:rStyle w:val="translated-span"/>
        </w:rPr>
        <w:t>贾特利。基于递归神经网络的端到端语音识别。</w:t>
      </w:r>
      <w:r>
        <w:rPr>
          <w:rStyle w:val="translated-span"/>
        </w:rPr>
        <w:t>2014</w:t>
      </w:r>
      <w:r>
        <w:rPr>
          <w:rStyle w:val="translated-span"/>
        </w:rPr>
        <w:t>年国际机器学习会议。</w:t>
      </w:r>
    </w:p>
    <w:p w:rsidR="006B6A8D" w:rsidRDefault="00E42C64">
      <w:pPr>
        <w:ind w:left="432" w:right="0" w:hanging="432"/>
      </w:pPr>
      <w:r>
        <w:rPr>
          <w:rStyle w:val="translated-span"/>
        </w:rPr>
        <w:lastRenderedPageBreak/>
        <w:t>〔</w:t>
      </w:r>
      <w:r>
        <w:rPr>
          <w:rStyle w:val="translated-span"/>
        </w:rPr>
        <w:t>13</w:t>
      </w:r>
      <w:r>
        <w:rPr>
          <w:rStyle w:val="translated-span"/>
        </w:rPr>
        <w:t>〕</w:t>
      </w:r>
      <w:r>
        <w:rPr>
          <w:rStyle w:val="translated-span"/>
        </w:rPr>
        <w:t>Awni Hannun</w:t>
      </w:r>
      <w:r>
        <w:rPr>
          <w:rStyle w:val="translated-span"/>
        </w:rPr>
        <w:t>、卡尔案、</w:t>
      </w:r>
      <w:r>
        <w:rPr>
          <w:rStyle w:val="translated-span"/>
        </w:rPr>
        <w:t>Jared Casper</w:t>
      </w:r>
      <w:r>
        <w:rPr>
          <w:rStyle w:val="translated-span"/>
        </w:rPr>
        <w:t>、</w:t>
      </w:r>
      <w:r>
        <w:rPr>
          <w:rStyle w:val="translated-span"/>
        </w:rPr>
        <w:t>Bryan Catanzaro</w:t>
      </w:r>
      <w:r>
        <w:rPr>
          <w:rStyle w:val="translated-span"/>
        </w:rPr>
        <w:t>、</w:t>
      </w:r>
      <w:r>
        <w:rPr>
          <w:rStyle w:val="translated-span"/>
        </w:rPr>
        <w:t>Greg Diamos</w:t>
      </w:r>
      <w:r>
        <w:rPr>
          <w:rStyle w:val="translated-span"/>
        </w:rPr>
        <w:t>、</w:t>
      </w:r>
      <w:r>
        <w:rPr>
          <w:rStyle w:val="translated-span"/>
        </w:rPr>
        <w:t>Erich Elsen</w:t>
      </w:r>
      <w:r>
        <w:rPr>
          <w:rStyle w:val="translated-span"/>
        </w:rPr>
        <w:t>、</w:t>
      </w:r>
      <w:r>
        <w:rPr>
          <w:rStyle w:val="translated-span"/>
        </w:rPr>
        <w:t>Ryan Prenger</w:t>
      </w:r>
      <w:r>
        <w:rPr>
          <w:rStyle w:val="translated-span"/>
        </w:rPr>
        <w:t>、</w:t>
      </w:r>
      <w:r>
        <w:rPr>
          <w:rStyle w:val="translated-span"/>
        </w:rPr>
        <w:t>Ryan Prenger</w:t>
      </w:r>
      <w:r>
        <w:rPr>
          <w:rStyle w:val="translated-span"/>
        </w:rPr>
        <w:t>、</w:t>
      </w:r>
      <w:r>
        <w:rPr>
          <w:rStyle w:val="translated-span"/>
        </w:rPr>
        <w:t>Y</w:t>
      </w:r>
      <w:r>
        <w:rPr>
          <w:rStyle w:val="translated-span"/>
        </w:rPr>
        <w:t>、</w:t>
      </w:r>
      <w:r>
        <w:rPr>
          <w:rStyle w:val="translated-span"/>
        </w:rPr>
        <w:t>Y</w:t>
      </w:r>
      <w:r>
        <w:rPr>
          <w:rStyle w:val="translated-span"/>
        </w:rPr>
        <w:t>、和。深度语音：扩展端到端语音识别。在</w:t>
      </w:r>
      <w:r>
        <w:rPr>
          <w:rStyle w:val="translated-span"/>
        </w:rPr>
        <w:t>http://arxiv.org/abs/1412.5567, 2014.</w:t>
      </w:r>
    </w:p>
    <w:p w:rsidR="006B6A8D" w:rsidRDefault="00E42C64">
      <w:pPr>
        <w:ind w:left="432" w:right="0" w:hanging="432"/>
      </w:pPr>
      <w:r>
        <w:rPr>
          <w:rStyle w:val="translated-span"/>
        </w:rPr>
        <w:t xml:space="preserve">[14] </w:t>
      </w:r>
      <w:r>
        <w:rPr>
          <w:rStyle w:val="translated-span"/>
        </w:rPr>
        <w:t>简</w:t>
      </w:r>
      <w:r>
        <w:rPr>
          <w:rStyle w:val="translated-span"/>
        </w:rPr>
        <w:t>·</w:t>
      </w:r>
      <w:r>
        <w:rPr>
          <w:rStyle w:val="translated-span"/>
        </w:rPr>
        <w:t>乔洛夫斯基、德米特里</w:t>
      </w:r>
      <w:r>
        <w:rPr>
          <w:rStyle w:val="translated-span"/>
        </w:rPr>
        <w:t>·</w:t>
      </w:r>
      <w:r>
        <w:rPr>
          <w:rStyle w:val="translated-span"/>
        </w:rPr>
        <w:t>巴达瑙、赵京贤和本吉奥。使用基于注意的递归神经网络的端到端连续语音识别：第一个结果。神经信息处理系统：研讨会深度学习和表征学习研讨会，</w:t>
      </w:r>
      <w:r>
        <w:rPr>
          <w:rStyle w:val="translated-span"/>
        </w:rPr>
        <w:t>2014</w:t>
      </w:r>
      <w:r>
        <w:rPr>
          <w:rStyle w:val="translated-span"/>
        </w:rPr>
        <w:t>年。</w:t>
      </w:r>
    </w:p>
    <w:p w:rsidR="006B6A8D" w:rsidRDefault="00E42C64">
      <w:pPr>
        <w:ind w:left="432" w:right="0" w:hanging="432"/>
      </w:pPr>
      <w:r>
        <w:rPr>
          <w:rStyle w:val="translated-span"/>
        </w:rPr>
        <w:t xml:space="preserve">[15] </w:t>
      </w:r>
      <w:r>
        <w:rPr>
          <w:rStyle w:val="translated-span"/>
        </w:rPr>
        <w:t>简</w:t>
      </w:r>
      <w:r>
        <w:rPr>
          <w:rStyle w:val="translated-span"/>
        </w:rPr>
        <w:t>·</w:t>
      </w:r>
      <w:r>
        <w:rPr>
          <w:rStyle w:val="translated-span"/>
        </w:rPr>
        <w:t>乔洛夫斯基、德米特里</w:t>
      </w:r>
      <w:r>
        <w:rPr>
          <w:rStyle w:val="translated-span"/>
        </w:rPr>
        <w:t>·</w:t>
      </w:r>
      <w:r>
        <w:rPr>
          <w:rStyle w:val="translated-span"/>
        </w:rPr>
        <w:t>巴达瑙、德米特里</w:t>
      </w:r>
      <w:r>
        <w:rPr>
          <w:rStyle w:val="translated-span"/>
        </w:rPr>
        <w:t>·</w:t>
      </w:r>
      <w:r>
        <w:rPr>
          <w:rStyle w:val="translated-span"/>
        </w:rPr>
        <w:t>塞尔杜克、赵京贤和本吉奥。基于注意的语音识别模型。在</w:t>
      </w:r>
      <w:r>
        <w:rPr>
          <w:rStyle w:val="translated-span"/>
        </w:rPr>
        <w:t>http://arxiv.org/abs/1506.07503, 2015.</w:t>
      </w:r>
    </w:p>
    <w:p w:rsidR="006B6A8D" w:rsidRDefault="00E42C64">
      <w:pPr>
        <w:ind w:left="432" w:right="0" w:hanging="432"/>
      </w:pPr>
      <w:r>
        <w:rPr>
          <w:rStyle w:val="translated-span"/>
        </w:rPr>
        <w:t>[16] Dzmitry Bahdanau</w:t>
      </w:r>
      <w:r>
        <w:rPr>
          <w:rStyle w:val="translated-span"/>
        </w:rPr>
        <w:t>、</w:t>
      </w:r>
      <w:r>
        <w:rPr>
          <w:rStyle w:val="translated-span"/>
        </w:rPr>
        <w:t>Kyunghyun Cho</w:t>
      </w:r>
      <w:r>
        <w:rPr>
          <w:rStyle w:val="translated-span"/>
        </w:rPr>
        <w:t>和</w:t>
      </w:r>
      <w:r>
        <w:rPr>
          <w:rStyle w:val="translated-span"/>
        </w:rPr>
        <w:t>Yoshua Bengio</w:t>
      </w:r>
      <w:r>
        <w:rPr>
          <w:rStyle w:val="translated-span"/>
        </w:rPr>
        <w:t>。神经机器翻译的联合学习对齐和翻译。</w:t>
      </w:r>
      <w:r>
        <w:rPr>
          <w:rStyle w:val="translated-span"/>
        </w:rPr>
        <w:t>2015</w:t>
      </w:r>
      <w:r>
        <w:rPr>
          <w:rStyle w:val="translated-span"/>
        </w:rPr>
        <w:t>年国际学习代表大会。</w:t>
      </w:r>
    </w:p>
    <w:p w:rsidR="006B6A8D" w:rsidRDefault="00E42C64">
      <w:pPr>
        <w:ind w:left="432" w:right="0" w:hanging="432"/>
      </w:pPr>
      <w:r>
        <w:rPr>
          <w:rStyle w:val="translated-span"/>
        </w:rPr>
        <w:t xml:space="preserve">[17] </w:t>
      </w:r>
      <w:r>
        <w:rPr>
          <w:rStyle w:val="translated-span"/>
        </w:rPr>
        <w:t>伊利亚</w:t>
      </w:r>
      <w:r>
        <w:rPr>
          <w:rStyle w:val="translated-span"/>
        </w:rPr>
        <w:t>·</w:t>
      </w:r>
      <w:r>
        <w:rPr>
          <w:rStyle w:val="translated-span"/>
        </w:rPr>
        <w:t>萨茨凯、奥里奥尔</w:t>
      </w:r>
      <w:r>
        <w:rPr>
          <w:rStyle w:val="translated-span"/>
        </w:rPr>
        <w:t>·</w:t>
      </w:r>
      <w:r>
        <w:rPr>
          <w:rStyle w:val="translated-span"/>
        </w:rPr>
        <w:t>维尼亚和库克</w:t>
      </w:r>
      <w:r>
        <w:rPr>
          <w:rStyle w:val="translated-span"/>
        </w:rPr>
        <w:t>·</w:t>
      </w:r>
      <w:r>
        <w:rPr>
          <w:rStyle w:val="translated-span"/>
        </w:rPr>
        <w:t>勒。用神经网络进行序列间学习。神经信息处理系统，</w:t>
      </w:r>
      <w:r>
        <w:rPr>
          <w:rStyle w:val="translated-span"/>
        </w:rPr>
        <w:t>2014</w:t>
      </w:r>
      <w:r>
        <w:rPr>
          <w:rStyle w:val="translated-span"/>
        </w:rPr>
        <w:t>。</w:t>
      </w:r>
    </w:p>
    <w:p w:rsidR="006B6A8D" w:rsidRDefault="00E42C64">
      <w:pPr>
        <w:ind w:left="432" w:right="0" w:hanging="432"/>
      </w:pPr>
      <w:r>
        <w:rPr>
          <w:rStyle w:val="translated-span"/>
        </w:rPr>
        <w:t xml:space="preserve">[18] </w:t>
      </w:r>
      <w:r>
        <w:rPr>
          <w:rStyle w:val="translated-span"/>
        </w:rPr>
        <w:t>赵京贤、巴特</w:t>
      </w:r>
      <w:r>
        <w:rPr>
          <w:rStyle w:val="translated-span"/>
        </w:rPr>
        <w:t>·</w:t>
      </w:r>
      <w:r>
        <w:rPr>
          <w:rStyle w:val="translated-span"/>
        </w:rPr>
        <w:t>范</w:t>
      </w:r>
      <w:r>
        <w:rPr>
          <w:rStyle w:val="translated-span"/>
        </w:rPr>
        <w:t>·</w:t>
      </w:r>
      <w:r>
        <w:rPr>
          <w:rStyle w:val="translated-span"/>
        </w:rPr>
        <w:t>梅里恩波尔、卡格拉</w:t>
      </w:r>
      <w:r>
        <w:rPr>
          <w:rStyle w:val="translated-span"/>
        </w:rPr>
        <w:t>·</w:t>
      </w:r>
      <w:r>
        <w:rPr>
          <w:rStyle w:val="translated-span"/>
        </w:rPr>
        <w:t>古尔切勒、德米特里</w:t>
      </w:r>
      <w:r>
        <w:rPr>
          <w:rStyle w:val="translated-span"/>
        </w:rPr>
        <w:t>·</w:t>
      </w:r>
      <w:r>
        <w:rPr>
          <w:rStyle w:val="translated-span"/>
        </w:rPr>
        <w:t>巴达瑙、费提</w:t>
      </w:r>
      <w:r>
        <w:rPr>
          <w:rStyle w:val="translated-span"/>
        </w:rPr>
        <w:t>·</w:t>
      </w:r>
      <w:r>
        <w:rPr>
          <w:rStyle w:val="translated-span"/>
        </w:rPr>
        <w:t>布加勒斯、霍尔格</w:t>
      </w:r>
      <w:r>
        <w:rPr>
          <w:rStyle w:val="translated-span"/>
        </w:rPr>
        <w:t>·</w:t>
      </w:r>
      <w:r>
        <w:rPr>
          <w:rStyle w:val="translated-span"/>
        </w:rPr>
        <w:t>施文和约书亚</w:t>
      </w:r>
      <w:r>
        <w:rPr>
          <w:rStyle w:val="translated-span"/>
        </w:rPr>
        <w:t>·</w:t>
      </w:r>
      <w:r>
        <w:rPr>
          <w:rStyle w:val="translated-span"/>
        </w:rPr>
        <w:t>本吉奥。使用</w:t>
      </w:r>
      <w:r>
        <w:rPr>
          <w:rStyle w:val="translated-span"/>
        </w:rPr>
        <w:t>RNN</w:t>
      </w:r>
      <w:r>
        <w:rPr>
          <w:rStyle w:val="translated-span"/>
        </w:rPr>
        <w:t>编码器学习统计机器翻译中的短语表示。在</w:t>
      </w:r>
      <w:r>
        <w:rPr>
          <w:rStyle w:val="translated-span"/>
        </w:rPr>
        <w:t>2014</w:t>
      </w:r>
      <w:r>
        <w:rPr>
          <w:rStyle w:val="translated-span"/>
        </w:rPr>
        <w:t>年自然语言处理经验方法会议上。</w:t>
      </w:r>
    </w:p>
    <w:p w:rsidR="006B6A8D" w:rsidRDefault="00E42C64">
      <w:pPr>
        <w:ind w:left="432" w:right="0" w:hanging="432"/>
      </w:pPr>
      <w:r>
        <w:rPr>
          <w:rStyle w:val="translated-span"/>
        </w:rPr>
        <w:t xml:space="preserve">[19] </w:t>
      </w:r>
      <w:r>
        <w:rPr>
          <w:rStyle w:val="translated-span"/>
        </w:rPr>
        <w:t>萨米</w:t>
      </w:r>
      <w:r>
        <w:rPr>
          <w:rStyle w:val="translated-span"/>
        </w:rPr>
        <w:t>·</w:t>
      </w:r>
      <w:r>
        <w:rPr>
          <w:rStyle w:val="translated-span"/>
        </w:rPr>
        <w:t>本吉奥、奥里奥尔</w:t>
      </w:r>
      <w:r>
        <w:rPr>
          <w:rStyle w:val="translated-span"/>
        </w:rPr>
        <w:t>·</w:t>
      </w:r>
      <w:r>
        <w:rPr>
          <w:rStyle w:val="translated-span"/>
        </w:rPr>
        <w:t>维尼亚、纳夫迪普</w:t>
      </w:r>
      <w:r>
        <w:rPr>
          <w:rStyle w:val="translated-span"/>
        </w:rPr>
        <w:t>·</w:t>
      </w:r>
      <w:r>
        <w:rPr>
          <w:rStyle w:val="translated-span"/>
        </w:rPr>
        <w:t>贾特利和诺姆</w:t>
      </w:r>
      <w:r>
        <w:rPr>
          <w:rStyle w:val="translated-span"/>
        </w:rPr>
        <w:t>·</w:t>
      </w:r>
      <w:r>
        <w:rPr>
          <w:rStyle w:val="translated-span"/>
        </w:rPr>
        <w:t>沙泽尔。递归神经网络序列预测的计划抽样。在</w:t>
      </w:r>
      <w:r>
        <w:rPr>
          <w:rStyle w:val="translated-span"/>
        </w:rPr>
        <w:t>http://arxiv.org/abs/1506.03099, 2015.</w:t>
      </w:r>
    </w:p>
    <w:p w:rsidR="006B6A8D" w:rsidRDefault="00E42C64">
      <w:pPr>
        <w:ind w:left="432" w:right="0" w:hanging="432"/>
      </w:pPr>
      <w:r>
        <w:rPr>
          <w:rStyle w:val="translated-span"/>
        </w:rPr>
        <w:t>[20] Tara N.Sainath</w:t>
      </w:r>
      <w:r>
        <w:rPr>
          <w:rStyle w:val="translated-span"/>
        </w:rPr>
        <w:t>、</w:t>
      </w:r>
      <w:r>
        <w:rPr>
          <w:rStyle w:val="translated-span"/>
        </w:rPr>
        <w:t>Oriol Vinyals</w:t>
      </w:r>
      <w:r>
        <w:rPr>
          <w:rStyle w:val="translated-span"/>
        </w:rPr>
        <w:t>、</w:t>
      </w:r>
      <w:r>
        <w:rPr>
          <w:rStyle w:val="translated-span"/>
        </w:rPr>
        <w:t>Andrew Senior</w:t>
      </w:r>
      <w:r>
        <w:rPr>
          <w:rStyle w:val="translated-span"/>
        </w:rPr>
        <w:t>和</w:t>
      </w:r>
      <w:r>
        <w:rPr>
          <w:rStyle w:val="translated-span"/>
        </w:rPr>
        <w:t>Hasim Sak</w:t>
      </w:r>
      <w:r>
        <w:rPr>
          <w:rStyle w:val="translated-span"/>
        </w:rPr>
        <w:t>。卷积，长期短期记忆，完全连接的深层神经网络。</w:t>
      </w:r>
      <w:r>
        <w:rPr>
          <w:rStyle w:val="translated-span"/>
        </w:rPr>
        <w:t>2015</w:t>
      </w:r>
      <w:r>
        <w:rPr>
          <w:rStyle w:val="translated-span"/>
        </w:rPr>
        <w:t>年</w:t>
      </w:r>
      <w:r>
        <w:rPr>
          <w:rStyle w:val="translated-span"/>
        </w:rPr>
        <w:t>IEEE</w:t>
      </w:r>
      <w:r>
        <w:rPr>
          <w:rStyle w:val="translated-span"/>
        </w:rPr>
        <w:t>声学、语音和信号处理国际会议。</w:t>
      </w:r>
    </w:p>
    <w:p w:rsidR="006B6A8D" w:rsidRDefault="00E42C64">
      <w:pPr>
        <w:ind w:left="432" w:right="0" w:hanging="432"/>
      </w:pPr>
      <w:r>
        <w:rPr>
          <w:rStyle w:val="translated-span"/>
        </w:rPr>
        <w:t>[21]Alex Krizhevsky</w:t>
      </w:r>
      <w:r>
        <w:rPr>
          <w:rStyle w:val="translated-span"/>
        </w:rPr>
        <w:t>、</w:t>
      </w:r>
      <w:r>
        <w:rPr>
          <w:rStyle w:val="translated-span"/>
        </w:rPr>
        <w:t>Ilya Sutskever</w:t>
      </w:r>
      <w:r>
        <w:rPr>
          <w:rStyle w:val="translated-span"/>
        </w:rPr>
        <w:t>和</w:t>
      </w:r>
      <w:r>
        <w:rPr>
          <w:rStyle w:val="translated-span"/>
        </w:rPr>
        <w:t>Geoffrey E.Hinton</w:t>
      </w:r>
      <w:r>
        <w:rPr>
          <w:rStyle w:val="translated-span"/>
        </w:rPr>
        <w:t>。基于深度卷积神经网络的图像分类。神经信息处理系统，</w:t>
      </w:r>
      <w:r>
        <w:rPr>
          <w:rStyle w:val="translated-span"/>
        </w:rPr>
        <w:t>2012</w:t>
      </w:r>
      <w:r>
        <w:rPr>
          <w:rStyle w:val="translated-span"/>
        </w:rPr>
        <w:t>。</w:t>
      </w:r>
    </w:p>
    <w:p w:rsidR="006B6A8D" w:rsidRDefault="00E42C64">
      <w:pPr>
        <w:ind w:left="432" w:right="0" w:hanging="432"/>
      </w:pPr>
      <w:r>
        <w:rPr>
          <w:rStyle w:val="translated-span"/>
        </w:rPr>
        <w:t>[22]Leonard E.Baum</w:t>
      </w:r>
      <w:r>
        <w:rPr>
          <w:rStyle w:val="translated-span"/>
        </w:rPr>
        <w:t>和</w:t>
      </w:r>
      <w:r>
        <w:rPr>
          <w:rStyle w:val="translated-span"/>
        </w:rPr>
        <w:t>Ted Petrie</w:t>
      </w:r>
      <w:r>
        <w:rPr>
          <w:rStyle w:val="translated-span"/>
        </w:rPr>
        <w:t>。有限状态马尔可夫链概率函数的统计推断。《数理统计年鉴》，</w:t>
      </w:r>
      <w:r>
        <w:rPr>
          <w:rStyle w:val="translated-span"/>
        </w:rPr>
        <w:t>37:1554–15631966</w:t>
      </w:r>
      <w:r>
        <w:rPr>
          <w:rStyle w:val="translated-span"/>
        </w:rPr>
        <w:t>年。</w:t>
      </w:r>
    </w:p>
    <w:p w:rsidR="006B6A8D" w:rsidRDefault="00E42C64">
      <w:pPr>
        <w:ind w:left="432" w:right="0" w:hanging="432"/>
      </w:pPr>
      <w:r>
        <w:rPr>
          <w:rStyle w:val="translated-span"/>
        </w:rPr>
        <w:t>[23]</w:t>
      </w:r>
      <w:r>
        <w:rPr>
          <w:rStyle w:val="translated-span"/>
        </w:rPr>
        <w:t>约翰</w:t>
      </w:r>
      <w:r>
        <w:rPr>
          <w:rStyle w:val="translated-span"/>
        </w:rPr>
        <w:t>·</w:t>
      </w:r>
      <w:r>
        <w:rPr>
          <w:rStyle w:val="translated-span"/>
        </w:rPr>
        <w:t>拉弗蒂、安德鲁</w:t>
      </w:r>
      <w:r>
        <w:rPr>
          <w:rStyle w:val="translated-span"/>
        </w:rPr>
        <w:t>·</w:t>
      </w:r>
      <w:r>
        <w:rPr>
          <w:rStyle w:val="translated-span"/>
        </w:rPr>
        <w:t>麦卡勒姆和费尔南多</w:t>
      </w:r>
      <w:r>
        <w:rPr>
          <w:rStyle w:val="translated-span"/>
        </w:rPr>
        <w:t>·</w:t>
      </w:r>
      <w:r>
        <w:rPr>
          <w:rStyle w:val="translated-span"/>
        </w:rPr>
        <w:t>佩雷拉。条件随机场：用于分割和标记序列数据的概率模型。在</w:t>
      </w:r>
      <w:r>
        <w:rPr>
          <w:rStyle w:val="translated-span"/>
        </w:rPr>
        <w:t>2001</w:t>
      </w:r>
      <w:r>
        <w:rPr>
          <w:rStyle w:val="translated-span"/>
        </w:rPr>
        <w:t>年国际机器学习会议上。</w:t>
      </w:r>
    </w:p>
    <w:p w:rsidR="006B6A8D" w:rsidRDefault="00E42C64">
      <w:pPr>
        <w:ind w:left="432" w:right="0" w:hanging="432"/>
      </w:pPr>
      <w:r>
        <w:rPr>
          <w:rStyle w:val="translated-span"/>
        </w:rPr>
        <w:t>[24]Minh Thang Luong</w:t>
      </w:r>
      <w:r>
        <w:rPr>
          <w:rStyle w:val="translated-span"/>
        </w:rPr>
        <w:t>、</w:t>
      </w:r>
      <w:r>
        <w:rPr>
          <w:rStyle w:val="translated-span"/>
        </w:rPr>
        <w:t>Ilya Sutskever</w:t>
      </w:r>
      <w:r>
        <w:rPr>
          <w:rStyle w:val="translated-span"/>
        </w:rPr>
        <w:t>、</w:t>
      </w:r>
      <w:r>
        <w:rPr>
          <w:rStyle w:val="translated-span"/>
        </w:rPr>
        <w:t>Quoc V.Le</w:t>
      </w:r>
      <w:r>
        <w:rPr>
          <w:rStyle w:val="translated-span"/>
        </w:rPr>
        <w:t>、</w:t>
      </w:r>
      <w:r>
        <w:rPr>
          <w:rStyle w:val="translated-span"/>
        </w:rPr>
        <w:t>Oriol Vinyals</w:t>
      </w:r>
      <w:r>
        <w:rPr>
          <w:rStyle w:val="translated-span"/>
        </w:rPr>
        <w:t>和</w:t>
      </w:r>
      <w:r>
        <w:rPr>
          <w:rStyle w:val="translated-span"/>
        </w:rPr>
        <w:t>Wojciech Zaremba</w:t>
      </w:r>
      <w:r>
        <w:rPr>
          <w:rStyle w:val="translated-span"/>
        </w:rPr>
        <w:t>。解决神经机器翻译中的稀有字问题。计算语言学协会，</w:t>
      </w:r>
      <w:r>
        <w:rPr>
          <w:rStyle w:val="translated-span"/>
        </w:rPr>
        <w:t>2015</w:t>
      </w:r>
      <w:r>
        <w:rPr>
          <w:rStyle w:val="translated-span"/>
        </w:rPr>
        <w:t>年。</w:t>
      </w:r>
    </w:p>
    <w:p w:rsidR="006B6A8D" w:rsidRDefault="00E42C64">
      <w:pPr>
        <w:ind w:left="432" w:right="0" w:hanging="432"/>
      </w:pPr>
      <w:r>
        <w:rPr>
          <w:rStyle w:val="translated-span"/>
        </w:rPr>
        <w:t>[25]Sebastien Jean</w:t>
      </w:r>
      <w:r>
        <w:rPr>
          <w:rStyle w:val="translated-span"/>
        </w:rPr>
        <w:t>、</w:t>
      </w:r>
      <w:r>
        <w:rPr>
          <w:rStyle w:val="translated-span"/>
        </w:rPr>
        <w:t>Kyunghyun Cho</w:t>
      </w:r>
      <w:r>
        <w:rPr>
          <w:rStyle w:val="translated-span"/>
        </w:rPr>
        <w:t>、</w:t>
      </w:r>
      <w:r>
        <w:rPr>
          <w:rStyle w:val="translated-span"/>
        </w:rPr>
        <w:t>Roland Memisevic</w:t>
      </w:r>
      <w:r>
        <w:rPr>
          <w:rStyle w:val="translated-span"/>
        </w:rPr>
        <w:t>和</w:t>
      </w:r>
      <w:r>
        <w:rPr>
          <w:rStyle w:val="translated-span"/>
        </w:rPr>
        <w:t>Yoshua Bengio</w:t>
      </w:r>
      <w:r>
        <w:rPr>
          <w:rStyle w:val="translated-span"/>
        </w:rPr>
        <w:t>。使用非常大的目标词汇进行神经机器翻译。计算语言学协会，</w:t>
      </w:r>
      <w:r>
        <w:rPr>
          <w:rStyle w:val="translated-span"/>
        </w:rPr>
        <w:t>2015</w:t>
      </w:r>
      <w:r>
        <w:rPr>
          <w:rStyle w:val="translated-span"/>
        </w:rPr>
        <w:t>年。</w:t>
      </w:r>
    </w:p>
    <w:p w:rsidR="006B6A8D" w:rsidRDefault="00E42C64">
      <w:pPr>
        <w:ind w:left="432" w:right="0" w:hanging="432"/>
      </w:pPr>
      <w:r>
        <w:rPr>
          <w:rStyle w:val="translated-span"/>
        </w:rPr>
        <w:t>[26]</w:t>
      </w:r>
      <w:r>
        <w:rPr>
          <w:rStyle w:val="translated-span"/>
        </w:rPr>
        <w:t>奥利奥</w:t>
      </w:r>
      <w:r>
        <w:rPr>
          <w:rStyle w:val="translated-span"/>
        </w:rPr>
        <w:t>·</w:t>
      </w:r>
      <w:r>
        <w:rPr>
          <w:rStyle w:val="translated-span"/>
        </w:rPr>
        <w:t>维尼亚（</w:t>
      </w:r>
      <w:r>
        <w:rPr>
          <w:rStyle w:val="translated-span"/>
        </w:rPr>
        <w:t>Oriol Vinyals</w:t>
      </w:r>
      <w:r>
        <w:rPr>
          <w:rStyle w:val="translated-span"/>
        </w:rPr>
        <w:t>）、亚历山大</w:t>
      </w:r>
      <w:r>
        <w:rPr>
          <w:rStyle w:val="translated-span"/>
        </w:rPr>
        <w:t>·</w:t>
      </w:r>
      <w:r>
        <w:rPr>
          <w:rStyle w:val="translated-span"/>
        </w:rPr>
        <w:t>托舍夫（</w:t>
      </w:r>
      <w:r>
        <w:rPr>
          <w:rStyle w:val="translated-span"/>
        </w:rPr>
        <w:t>Alexander Toshev</w:t>
      </w:r>
      <w:r>
        <w:rPr>
          <w:rStyle w:val="translated-span"/>
        </w:rPr>
        <w:t>）、萨米</w:t>
      </w:r>
      <w:r>
        <w:rPr>
          <w:rStyle w:val="translated-span"/>
        </w:rPr>
        <w:t>·</w:t>
      </w:r>
      <w:r>
        <w:rPr>
          <w:rStyle w:val="translated-span"/>
        </w:rPr>
        <w:t>本吉奥（</w:t>
      </w:r>
      <w:r>
        <w:rPr>
          <w:rStyle w:val="translated-span"/>
        </w:rPr>
        <w:t>Samy Bengio</w:t>
      </w:r>
      <w:r>
        <w:rPr>
          <w:rStyle w:val="translated-span"/>
        </w:rPr>
        <w:t>）和杜米特鲁</w:t>
      </w:r>
      <w:r>
        <w:rPr>
          <w:rStyle w:val="translated-span"/>
        </w:rPr>
        <w:t>·</w:t>
      </w:r>
      <w:r>
        <w:rPr>
          <w:rStyle w:val="translated-span"/>
        </w:rPr>
        <w:t>二汉（</w:t>
      </w:r>
      <w:r>
        <w:rPr>
          <w:rStyle w:val="translated-span"/>
        </w:rPr>
        <w:t>Dumitru Erhan</w:t>
      </w:r>
      <w:r>
        <w:rPr>
          <w:rStyle w:val="translated-span"/>
        </w:rPr>
        <w:t>）。展示和讲述：一个神经图像发生器。在</w:t>
      </w:r>
      <w:r>
        <w:rPr>
          <w:rStyle w:val="translated-span"/>
        </w:rPr>
        <w:t>2015</w:t>
      </w:r>
      <w:r>
        <w:rPr>
          <w:rStyle w:val="translated-span"/>
        </w:rPr>
        <w:t>年</w:t>
      </w:r>
      <w:r>
        <w:rPr>
          <w:rStyle w:val="translated-span"/>
        </w:rPr>
        <w:t>IEEE</w:t>
      </w:r>
      <w:r>
        <w:rPr>
          <w:rStyle w:val="translated-span"/>
        </w:rPr>
        <w:t>计算机视觉和模式识别会议上。</w:t>
      </w:r>
    </w:p>
    <w:p w:rsidR="006B6A8D" w:rsidRDefault="00E42C64">
      <w:pPr>
        <w:ind w:left="432" w:right="0" w:hanging="432"/>
      </w:pPr>
      <w:r>
        <w:rPr>
          <w:rStyle w:val="translated-span"/>
        </w:rPr>
        <w:t>[27]Kelvin Xu</w:t>
      </w:r>
      <w:r>
        <w:rPr>
          <w:rStyle w:val="translated-span"/>
        </w:rPr>
        <w:t>、</w:t>
      </w:r>
      <w:r>
        <w:rPr>
          <w:rStyle w:val="translated-span"/>
        </w:rPr>
        <w:t>Jimmy Ba</w:t>
      </w:r>
      <w:r>
        <w:rPr>
          <w:rStyle w:val="translated-span"/>
        </w:rPr>
        <w:t>、</w:t>
      </w:r>
      <w:r>
        <w:rPr>
          <w:rStyle w:val="translated-span"/>
        </w:rPr>
        <w:t>Ryan Kiros</w:t>
      </w:r>
      <w:r>
        <w:rPr>
          <w:rStyle w:val="translated-span"/>
        </w:rPr>
        <w:t>、</w:t>
      </w:r>
      <w:r>
        <w:rPr>
          <w:rStyle w:val="translated-span"/>
        </w:rPr>
        <w:t>Kyunghyun Cho</w:t>
      </w:r>
      <w:r>
        <w:rPr>
          <w:rStyle w:val="translated-span"/>
        </w:rPr>
        <w:t>、</w:t>
      </w:r>
      <w:r>
        <w:rPr>
          <w:rStyle w:val="translated-span"/>
        </w:rPr>
        <w:t>Aaron Courville</w:t>
      </w:r>
      <w:r>
        <w:rPr>
          <w:rStyle w:val="translated-span"/>
        </w:rPr>
        <w:t>、</w:t>
      </w:r>
      <w:r>
        <w:rPr>
          <w:rStyle w:val="translated-span"/>
        </w:rPr>
        <w:t>Ruslan Salakhutdinov</w:t>
      </w:r>
      <w:r>
        <w:rPr>
          <w:rStyle w:val="translated-span"/>
        </w:rPr>
        <w:t>、</w:t>
      </w:r>
      <w:r>
        <w:rPr>
          <w:rStyle w:val="translated-span"/>
        </w:rPr>
        <w:t>Richard Zemel</w:t>
      </w:r>
      <w:r>
        <w:rPr>
          <w:rStyle w:val="translated-span"/>
        </w:rPr>
        <w:t>和</w:t>
      </w:r>
      <w:r>
        <w:rPr>
          <w:rStyle w:val="translated-span"/>
        </w:rPr>
        <w:t>Yoshua Bengio</w:t>
      </w:r>
      <w:r>
        <w:rPr>
          <w:rStyle w:val="translated-span"/>
        </w:rPr>
        <w:t>。展示、参与和讲述：视觉注意力的神经图像字幕生成。在</w:t>
      </w:r>
      <w:r>
        <w:rPr>
          <w:rStyle w:val="translated-span"/>
        </w:rPr>
        <w:t>2015</w:t>
      </w:r>
      <w:r>
        <w:rPr>
          <w:rStyle w:val="translated-span"/>
        </w:rPr>
        <w:t>年国际机器学习会议上。</w:t>
      </w:r>
    </w:p>
    <w:p w:rsidR="006B6A8D" w:rsidRDefault="00E42C64">
      <w:pPr>
        <w:ind w:left="432" w:right="0" w:hanging="432"/>
      </w:pPr>
      <w:r>
        <w:rPr>
          <w:rStyle w:val="translated-span"/>
        </w:rPr>
        <w:t>[28]</w:t>
      </w:r>
      <w:r>
        <w:rPr>
          <w:rStyle w:val="translated-span"/>
        </w:rPr>
        <w:t>奥里奥尔</w:t>
      </w:r>
      <w:r>
        <w:rPr>
          <w:rStyle w:val="translated-span"/>
        </w:rPr>
        <w:t>·</w:t>
      </w:r>
      <w:r>
        <w:rPr>
          <w:rStyle w:val="translated-span"/>
        </w:rPr>
        <w:t>维尼亚（</w:t>
      </w:r>
      <w:r>
        <w:rPr>
          <w:rStyle w:val="translated-span"/>
        </w:rPr>
        <w:t>Oriol Vinyals</w:t>
      </w:r>
      <w:r>
        <w:rPr>
          <w:rStyle w:val="translated-span"/>
        </w:rPr>
        <w:t>）、卢卡斯</w:t>
      </w:r>
      <w:r>
        <w:rPr>
          <w:rStyle w:val="translated-span"/>
        </w:rPr>
        <w:t>·</w:t>
      </w:r>
      <w:r>
        <w:rPr>
          <w:rStyle w:val="translated-span"/>
        </w:rPr>
        <w:t>凯撒（</w:t>
      </w:r>
      <w:r>
        <w:rPr>
          <w:rStyle w:val="translated-span"/>
        </w:rPr>
        <w:t>Lukasz Kaiser</w:t>
      </w:r>
      <w:r>
        <w:rPr>
          <w:rStyle w:val="translated-span"/>
        </w:rPr>
        <w:t>）、特里</w:t>
      </w:r>
      <w:r>
        <w:rPr>
          <w:rStyle w:val="translated-span"/>
        </w:rPr>
        <w:t>·</w:t>
      </w:r>
      <w:r>
        <w:rPr>
          <w:rStyle w:val="translated-span"/>
        </w:rPr>
        <w:t>辜胜阻（</w:t>
      </w:r>
      <w:r>
        <w:rPr>
          <w:rStyle w:val="translated-span"/>
        </w:rPr>
        <w:t>Terry Koo</w:t>
      </w:r>
      <w:r>
        <w:rPr>
          <w:rStyle w:val="translated-span"/>
        </w:rPr>
        <w:t>）、斯拉夫</w:t>
      </w:r>
      <w:r>
        <w:rPr>
          <w:rStyle w:val="translated-span"/>
        </w:rPr>
        <w:t>·</w:t>
      </w:r>
      <w:r>
        <w:rPr>
          <w:rStyle w:val="translated-span"/>
        </w:rPr>
        <w:t>彼得罗夫（</w:t>
      </w:r>
      <w:r>
        <w:rPr>
          <w:rStyle w:val="translated-span"/>
        </w:rPr>
        <w:t>Slav Petrov</w:t>
      </w:r>
      <w:r>
        <w:rPr>
          <w:rStyle w:val="translated-span"/>
        </w:rPr>
        <w:t>）、伊利亚</w:t>
      </w:r>
      <w:r>
        <w:rPr>
          <w:rStyle w:val="translated-span"/>
        </w:rPr>
        <w:t>·</w:t>
      </w:r>
      <w:r>
        <w:rPr>
          <w:rStyle w:val="translated-span"/>
        </w:rPr>
        <w:t>萨茨凯弗（</w:t>
      </w:r>
      <w:r>
        <w:rPr>
          <w:rStyle w:val="translated-span"/>
        </w:rPr>
        <w:t>Ilya Sutskever</w:t>
      </w:r>
      <w:r>
        <w:rPr>
          <w:rStyle w:val="translated-span"/>
        </w:rPr>
        <w:t>）和杰弗里</w:t>
      </w:r>
      <w:r>
        <w:rPr>
          <w:rStyle w:val="translated-span"/>
        </w:rPr>
        <w:t>·</w:t>
      </w:r>
      <w:r>
        <w:rPr>
          <w:rStyle w:val="translated-span"/>
        </w:rPr>
        <w:t>辛顿（</w:t>
      </w:r>
      <w:r>
        <w:rPr>
          <w:rStyle w:val="translated-span"/>
        </w:rPr>
        <w:t>Geoffrey E.Hinton</w:t>
      </w:r>
      <w:r>
        <w:rPr>
          <w:rStyle w:val="translated-span"/>
        </w:rPr>
        <w:t>。语法作为一门外语。在</w:t>
      </w:r>
      <w:r>
        <w:rPr>
          <w:rStyle w:val="translated-span"/>
        </w:rPr>
        <w:t>http://arxiv.org/abs/1412.7449, 2014.</w:t>
      </w:r>
    </w:p>
    <w:p w:rsidR="006B6A8D" w:rsidRDefault="00E42C64">
      <w:pPr>
        <w:ind w:left="432" w:right="0" w:hanging="432"/>
      </w:pPr>
      <w:r>
        <w:rPr>
          <w:rStyle w:val="translated-span"/>
        </w:rPr>
        <w:t>[29]</w:t>
      </w:r>
      <w:r>
        <w:rPr>
          <w:rStyle w:val="translated-span"/>
        </w:rPr>
        <w:t>奥里奥尔</w:t>
      </w:r>
      <w:r>
        <w:rPr>
          <w:rStyle w:val="translated-span"/>
        </w:rPr>
        <w:t>·</w:t>
      </w:r>
      <w:r>
        <w:rPr>
          <w:rStyle w:val="translated-span"/>
        </w:rPr>
        <w:t>维尼亚和夸克诉勒。神经会话模型。参加</w:t>
      </w:r>
      <w:r>
        <w:rPr>
          <w:rStyle w:val="translated-span"/>
        </w:rPr>
        <w:t>2015</w:t>
      </w:r>
      <w:r>
        <w:rPr>
          <w:rStyle w:val="translated-span"/>
        </w:rPr>
        <w:t>年国际机器学习会议：深度学习研讨会。</w:t>
      </w:r>
    </w:p>
    <w:p w:rsidR="006B6A8D" w:rsidRDefault="00E42C64">
      <w:pPr>
        <w:ind w:left="432" w:right="0" w:hanging="432"/>
      </w:pPr>
      <w:r>
        <w:rPr>
          <w:rStyle w:val="translated-span"/>
        </w:rPr>
        <w:t>[30]Sepp Hochreiter</w:t>
      </w:r>
      <w:r>
        <w:rPr>
          <w:rStyle w:val="translated-span"/>
        </w:rPr>
        <w:t>和</w:t>
      </w:r>
      <w:r>
        <w:rPr>
          <w:rStyle w:val="translated-span"/>
        </w:rPr>
        <w:t>Jurgen Schmidhuber</w:t>
      </w:r>
      <w:r>
        <w:rPr>
          <w:rStyle w:val="translated-span"/>
        </w:rPr>
        <w:t>。长期短期记忆。神经计算，</w:t>
      </w:r>
      <w:r>
        <w:rPr>
          <w:rStyle w:val="translated-span"/>
        </w:rPr>
        <w:t>9</w:t>
      </w:r>
      <w:r>
        <w:rPr>
          <w:rStyle w:val="translated-span"/>
        </w:rPr>
        <w:t>（</w:t>
      </w:r>
      <w:r>
        <w:rPr>
          <w:rStyle w:val="translated-span"/>
        </w:rPr>
        <w:t>8</w:t>
      </w:r>
      <w:r>
        <w:rPr>
          <w:rStyle w:val="translated-span"/>
        </w:rPr>
        <w:t>）：</w:t>
      </w:r>
      <w:r>
        <w:rPr>
          <w:rStyle w:val="translated-span"/>
        </w:rPr>
        <w:t>1735–17801997</w:t>
      </w:r>
      <w:r>
        <w:rPr>
          <w:rStyle w:val="translated-span"/>
        </w:rPr>
        <w:t>年</w:t>
      </w:r>
      <w:r>
        <w:rPr>
          <w:rStyle w:val="translated-span"/>
        </w:rPr>
        <w:t>11</w:t>
      </w:r>
      <w:r>
        <w:rPr>
          <w:rStyle w:val="translated-span"/>
        </w:rPr>
        <w:t>月。</w:t>
      </w:r>
    </w:p>
    <w:p w:rsidR="006B6A8D" w:rsidRDefault="00E42C64">
      <w:pPr>
        <w:ind w:left="432" w:right="0" w:hanging="432"/>
      </w:pPr>
      <w:r>
        <w:rPr>
          <w:rStyle w:val="translated-span"/>
        </w:rPr>
        <w:t>[31]</w:t>
      </w:r>
      <w:r>
        <w:rPr>
          <w:rStyle w:val="translated-span"/>
        </w:rPr>
        <w:t>亚历克斯</w:t>
      </w:r>
      <w:r>
        <w:rPr>
          <w:rStyle w:val="translated-span"/>
        </w:rPr>
        <w:t>·</w:t>
      </w:r>
      <w:r>
        <w:rPr>
          <w:rStyle w:val="translated-span"/>
        </w:rPr>
        <w:t>格雷夫斯、纳夫迪普</w:t>
      </w:r>
      <w:r>
        <w:rPr>
          <w:rStyle w:val="translated-span"/>
        </w:rPr>
        <w:t>·</w:t>
      </w:r>
      <w:r>
        <w:rPr>
          <w:rStyle w:val="translated-span"/>
        </w:rPr>
        <w:t>贾特利和阿卜杜勒</w:t>
      </w:r>
      <w:r>
        <w:rPr>
          <w:rStyle w:val="translated-span"/>
        </w:rPr>
        <w:t>·</w:t>
      </w:r>
      <w:r>
        <w:rPr>
          <w:rStyle w:val="translated-span"/>
        </w:rPr>
        <w:t>拉赫曼</w:t>
      </w:r>
      <w:r>
        <w:rPr>
          <w:rStyle w:val="translated-span"/>
        </w:rPr>
        <w:t>·</w:t>
      </w:r>
      <w:r>
        <w:rPr>
          <w:rStyle w:val="translated-span"/>
        </w:rPr>
        <w:t>穆罕默德。双向</w:t>
      </w:r>
      <w:r>
        <w:rPr>
          <w:rStyle w:val="translated-span"/>
        </w:rPr>
        <w:t>LSTM</w:t>
      </w:r>
      <w:r>
        <w:rPr>
          <w:rStyle w:val="translated-span"/>
        </w:rPr>
        <w:t>混合语音识别。自动语音识别与理解研讨会，</w:t>
      </w:r>
      <w:r>
        <w:rPr>
          <w:rStyle w:val="translated-span"/>
        </w:rPr>
        <w:t>2013</w:t>
      </w:r>
      <w:r>
        <w:rPr>
          <w:rStyle w:val="translated-span"/>
        </w:rPr>
        <w:t>年。</w:t>
      </w:r>
    </w:p>
    <w:p w:rsidR="006B6A8D" w:rsidRDefault="00E42C64">
      <w:pPr>
        <w:ind w:left="432" w:right="0" w:hanging="432"/>
      </w:pPr>
      <w:r>
        <w:rPr>
          <w:rStyle w:val="translated-span"/>
        </w:rPr>
        <w:lastRenderedPageBreak/>
        <w:t>[32]</w:t>
      </w:r>
      <w:r>
        <w:rPr>
          <w:rStyle w:val="translated-span"/>
        </w:rPr>
        <w:t>萨拉赫</w:t>
      </w:r>
      <w:r>
        <w:rPr>
          <w:rStyle w:val="translated-span"/>
        </w:rPr>
        <w:t>·</w:t>
      </w:r>
      <w:r>
        <w:rPr>
          <w:rStyle w:val="translated-span"/>
        </w:rPr>
        <w:t>希希和约书亚</w:t>
      </w:r>
      <w:r>
        <w:rPr>
          <w:rStyle w:val="translated-span"/>
        </w:rPr>
        <w:t>·</w:t>
      </w:r>
      <w:r>
        <w:rPr>
          <w:rStyle w:val="translated-span"/>
        </w:rPr>
        <w:t>本吉奥。长期依赖的递阶递归神经网络。神经信息处理系统，</w:t>
      </w:r>
      <w:r>
        <w:rPr>
          <w:rStyle w:val="translated-span"/>
        </w:rPr>
        <w:t>1996</w:t>
      </w:r>
      <w:r>
        <w:rPr>
          <w:rStyle w:val="translated-span"/>
        </w:rPr>
        <w:t>。</w:t>
      </w:r>
    </w:p>
    <w:p w:rsidR="006B6A8D" w:rsidRDefault="00E42C64">
      <w:pPr>
        <w:ind w:left="432" w:right="0" w:hanging="432"/>
      </w:pPr>
      <w:r>
        <w:rPr>
          <w:rStyle w:val="translated-span"/>
        </w:rPr>
        <w:t>[33]Jan Koutnik</w:t>
      </w:r>
      <w:r>
        <w:rPr>
          <w:rStyle w:val="translated-span"/>
        </w:rPr>
        <w:t>、</w:t>
      </w:r>
      <w:r>
        <w:rPr>
          <w:rStyle w:val="translated-span"/>
        </w:rPr>
        <w:t>Klaus Greff</w:t>
      </w:r>
      <w:r>
        <w:rPr>
          <w:rStyle w:val="translated-span"/>
        </w:rPr>
        <w:t>、</w:t>
      </w:r>
      <w:r>
        <w:rPr>
          <w:rStyle w:val="translated-span"/>
        </w:rPr>
        <w:t>Faustino Gomez</w:t>
      </w:r>
      <w:r>
        <w:rPr>
          <w:rStyle w:val="translated-span"/>
        </w:rPr>
        <w:t>和</w:t>
      </w:r>
      <w:r>
        <w:rPr>
          <w:rStyle w:val="translated-span"/>
        </w:rPr>
        <w:t>Jurgen Schmidhuber</w:t>
      </w:r>
      <w:r>
        <w:rPr>
          <w:rStyle w:val="translated-span"/>
        </w:rPr>
        <w:t>。发条机。</w:t>
      </w:r>
      <w:r>
        <w:rPr>
          <w:rStyle w:val="translated-span"/>
        </w:rPr>
        <w:t>2014</w:t>
      </w:r>
      <w:r>
        <w:rPr>
          <w:rStyle w:val="translated-span"/>
        </w:rPr>
        <w:t>年国际机器学习会议。</w:t>
      </w:r>
    </w:p>
    <w:p w:rsidR="006B6A8D" w:rsidRDefault="00E42C64">
      <w:pPr>
        <w:ind w:left="432" w:right="0" w:hanging="432"/>
      </w:pPr>
      <w:r>
        <w:rPr>
          <w:rStyle w:val="translated-span"/>
        </w:rPr>
        <w:t>[34]</w:t>
      </w:r>
      <w:r>
        <w:rPr>
          <w:rStyle w:val="translated-span"/>
        </w:rPr>
        <w:t>纳夫迪普</w:t>
      </w:r>
      <w:r>
        <w:rPr>
          <w:rStyle w:val="translated-span"/>
        </w:rPr>
        <w:t>·</w:t>
      </w:r>
      <w:r>
        <w:rPr>
          <w:rStyle w:val="translated-span"/>
        </w:rPr>
        <w:t>贾特利、文森特</w:t>
      </w:r>
      <w:r>
        <w:rPr>
          <w:rStyle w:val="translated-span"/>
        </w:rPr>
        <w:t>·</w:t>
      </w:r>
      <w:r>
        <w:rPr>
          <w:rStyle w:val="translated-span"/>
        </w:rPr>
        <w:t>万霍克和杰弗里</w:t>
      </w:r>
      <w:r>
        <w:rPr>
          <w:rStyle w:val="translated-span"/>
        </w:rPr>
        <w:t>·</w:t>
      </w:r>
      <w:r>
        <w:rPr>
          <w:rStyle w:val="translated-span"/>
        </w:rPr>
        <w:t>辛顿。多帧预测的自回归积可以提高混合模型的精度。</w:t>
      </w:r>
      <w:r>
        <w:rPr>
          <w:rStyle w:val="translated-span"/>
        </w:rPr>
        <w:t>INTERSPEECH</w:t>
      </w:r>
      <w:r>
        <w:rPr>
          <w:rStyle w:val="translated-span"/>
        </w:rPr>
        <w:t>，</w:t>
      </w:r>
      <w:r>
        <w:rPr>
          <w:rStyle w:val="translated-span"/>
        </w:rPr>
        <w:t>2014</w:t>
      </w:r>
      <w:r>
        <w:rPr>
          <w:rStyle w:val="translated-span"/>
        </w:rPr>
        <w:t>年。</w:t>
      </w:r>
    </w:p>
    <w:p w:rsidR="006B6A8D" w:rsidRDefault="00E42C64">
      <w:pPr>
        <w:ind w:left="432" w:right="0" w:hanging="432"/>
      </w:pPr>
      <w:r>
        <w:rPr>
          <w:rStyle w:val="translated-span"/>
        </w:rPr>
        <w:t>[35]Hasim Sak</w:t>
      </w:r>
      <w:r>
        <w:rPr>
          <w:rStyle w:val="translated-span"/>
        </w:rPr>
        <w:t>、</w:t>
      </w:r>
      <w:r>
        <w:rPr>
          <w:rStyle w:val="translated-span"/>
        </w:rPr>
        <w:t>Andrew Senior</w:t>
      </w:r>
      <w:r>
        <w:rPr>
          <w:rStyle w:val="translated-span"/>
        </w:rPr>
        <w:t>、</w:t>
      </w:r>
      <w:r>
        <w:rPr>
          <w:rStyle w:val="translated-span"/>
        </w:rPr>
        <w:t>Kanishka Rao</w:t>
      </w:r>
      <w:r>
        <w:rPr>
          <w:rStyle w:val="translated-span"/>
        </w:rPr>
        <w:t>和</w:t>
      </w:r>
      <w:r>
        <w:rPr>
          <w:rStyle w:val="translated-span"/>
        </w:rPr>
        <w:t>Francoise Beaufays</w:t>
      </w:r>
      <w:r>
        <w:rPr>
          <w:rStyle w:val="translated-span"/>
        </w:rPr>
        <w:t>。快速准确的递归神经网络语音识别声学模型。在</w:t>
      </w:r>
      <w:r>
        <w:rPr>
          <w:rStyle w:val="translated-span"/>
        </w:rPr>
        <w:t>INTERSPEECH</w:t>
      </w:r>
      <w:r>
        <w:rPr>
          <w:rStyle w:val="translated-span"/>
        </w:rPr>
        <w:t>，</w:t>
      </w:r>
      <w:r>
        <w:rPr>
          <w:rStyle w:val="translated-span"/>
        </w:rPr>
        <w:t>2015</w:t>
      </w:r>
      <w:r>
        <w:rPr>
          <w:rStyle w:val="translated-span"/>
        </w:rPr>
        <w:t>年。</w:t>
      </w:r>
    </w:p>
    <w:p w:rsidR="006B6A8D" w:rsidRDefault="00E42C64">
      <w:pPr>
        <w:ind w:left="432" w:right="0" w:hanging="432"/>
      </w:pPr>
      <w:r>
        <w:rPr>
          <w:rStyle w:val="translated-span"/>
        </w:rPr>
        <w:t>[36]</w:t>
      </w:r>
      <w:r>
        <w:rPr>
          <w:rStyle w:val="translated-span"/>
        </w:rPr>
        <w:t>托马斯</w:t>
      </w:r>
      <w:r>
        <w:rPr>
          <w:rStyle w:val="translated-span"/>
        </w:rPr>
        <w:t>·</w:t>
      </w:r>
      <w:r>
        <w:rPr>
          <w:rStyle w:val="translated-span"/>
        </w:rPr>
        <w:t>米科洛夫、伊利亚</w:t>
      </w:r>
      <w:r>
        <w:rPr>
          <w:rStyle w:val="translated-span"/>
        </w:rPr>
        <w:t>·</w:t>
      </w:r>
      <w:r>
        <w:rPr>
          <w:rStyle w:val="translated-span"/>
        </w:rPr>
        <w:t>萨茨凯、陈凯、格雷格</w:t>
      </w:r>
      <w:r>
        <w:rPr>
          <w:rStyle w:val="translated-span"/>
        </w:rPr>
        <w:t>·</w:t>
      </w:r>
      <w:r>
        <w:rPr>
          <w:rStyle w:val="translated-span"/>
        </w:rPr>
        <w:t>科拉多和杰弗里</w:t>
      </w:r>
      <w:r>
        <w:rPr>
          <w:rStyle w:val="translated-span"/>
        </w:rPr>
        <w:t>·</w:t>
      </w:r>
      <w:r>
        <w:rPr>
          <w:rStyle w:val="translated-span"/>
        </w:rPr>
        <w:t>迪恩。单词和短语的分布表示及其组成。神经信息处理系统，</w:t>
      </w:r>
      <w:r>
        <w:rPr>
          <w:rStyle w:val="translated-span"/>
        </w:rPr>
        <w:t>2013</w:t>
      </w:r>
      <w:r>
        <w:rPr>
          <w:rStyle w:val="translated-span"/>
        </w:rPr>
        <w:t>年。</w:t>
      </w:r>
    </w:p>
    <w:p w:rsidR="006B6A8D" w:rsidRDefault="00E42C64">
      <w:pPr>
        <w:ind w:left="432" w:right="0" w:hanging="432"/>
      </w:pPr>
      <w:r>
        <w:rPr>
          <w:rStyle w:val="translated-span"/>
        </w:rPr>
        <w:t>[37]Daniel Povey</w:t>
      </w:r>
      <w:r>
        <w:rPr>
          <w:rStyle w:val="translated-span"/>
        </w:rPr>
        <w:t>、</w:t>
      </w:r>
      <w:r>
        <w:rPr>
          <w:rStyle w:val="translated-span"/>
        </w:rPr>
        <w:t>Arnab Ghoshal</w:t>
      </w:r>
      <w:r>
        <w:rPr>
          <w:rStyle w:val="translated-span"/>
        </w:rPr>
        <w:t>、</w:t>
      </w:r>
      <w:r>
        <w:rPr>
          <w:rStyle w:val="translated-span"/>
        </w:rPr>
        <w:t>Gilles Boulianne</w:t>
      </w:r>
      <w:r>
        <w:rPr>
          <w:rStyle w:val="translated-span"/>
        </w:rPr>
        <w:t>、</w:t>
      </w:r>
      <w:r>
        <w:rPr>
          <w:rStyle w:val="translated-span"/>
        </w:rPr>
        <w:t>Lukas Burget</w:t>
      </w:r>
      <w:r>
        <w:rPr>
          <w:rStyle w:val="translated-span"/>
        </w:rPr>
        <w:t>、</w:t>
      </w:r>
      <w:r>
        <w:rPr>
          <w:rStyle w:val="translated-span"/>
        </w:rPr>
        <w:t>Ondrej Glembek</w:t>
      </w:r>
      <w:r>
        <w:rPr>
          <w:rStyle w:val="translated-span"/>
        </w:rPr>
        <w:t>、</w:t>
      </w:r>
      <w:r>
        <w:rPr>
          <w:rStyle w:val="translated-span"/>
        </w:rPr>
        <w:t>Nagendra Goel</w:t>
      </w:r>
      <w:r>
        <w:rPr>
          <w:rStyle w:val="translated-span"/>
        </w:rPr>
        <w:t>、</w:t>
      </w:r>
      <w:r>
        <w:rPr>
          <w:rStyle w:val="translated-span"/>
        </w:rPr>
        <w:t>Mirko Hannenmann</w:t>
      </w:r>
      <w:r>
        <w:rPr>
          <w:rStyle w:val="translated-span"/>
        </w:rPr>
        <w:t>、</w:t>
      </w:r>
      <w:r>
        <w:rPr>
          <w:rStyle w:val="translated-span"/>
        </w:rPr>
        <w:t>Petr Motlicek</w:t>
      </w:r>
      <w:r>
        <w:rPr>
          <w:rStyle w:val="translated-span"/>
        </w:rPr>
        <w:t>、</w:t>
      </w:r>
      <w:r>
        <w:rPr>
          <w:rStyle w:val="translated-span"/>
        </w:rPr>
        <w:t>Yanmin Qian</w:t>
      </w:r>
      <w:r>
        <w:rPr>
          <w:rStyle w:val="translated-span"/>
        </w:rPr>
        <w:t>、</w:t>
      </w:r>
      <w:r>
        <w:rPr>
          <w:rStyle w:val="translated-span"/>
        </w:rPr>
        <w:t>Petr Schwarz</w:t>
      </w:r>
      <w:r>
        <w:rPr>
          <w:rStyle w:val="translated-span"/>
        </w:rPr>
        <w:t>、</w:t>
      </w:r>
      <w:r>
        <w:rPr>
          <w:rStyle w:val="translated-span"/>
        </w:rPr>
        <w:t>Jan Silovsky</w:t>
      </w:r>
      <w:r>
        <w:rPr>
          <w:rStyle w:val="translated-span"/>
        </w:rPr>
        <w:t>、</w:t>
      </w:r>
      <w:r>
        <w:rPr>
          <w:rStyle w:val="translated-span"/>
        </w:rPr>
        <w:t>Georg Stemmer</w:t>
      </w:r>
      <w:r>
        <w:rPr>
          <w:rStyle w:val="translated-span"/>
        </w:rPr>
        <w:t>和</w:t>
      </w:r>
      <w:r>
        <w:rPr>
          <w:rStyle w:val="translated-span"/>
        </w:rPr>
        <w:t>Karel Vesely</w:t>
      </w:r>
      <w:r>
        <w:rPr>
          <w:rStyle w:val="translated-span"/>
        </w:rPr>
        <w:t>。</w:t>
      </w:r>
      <w:r>
        <w:rPr>
          <w:rStyle w:val="translated-span"/>
        </w:rPr>
        <w:t>Kaldi</w:t>
      </w:r>
      <w:r>
        <w:rPr>
          <w:rStyle w:val="translated-span"/>
        </w:rPr>
        <w:t>语音识别工具包。自动语音识别与理解研讨会，</w:t>
      </w:r>
      <w:r>
        <w:rPr>
          <w:rStyle w:val="translated-span"/>
        </w:rPr>
        <w:t>2011</w:t>
      </w:r>
      <w:r>
        <w:rPr>
          <w:rStyle w:val="translated-span"/>
        </w:rPr>
        <w:t>。</w:t>
      </w:r>
    </w:p>
    <w:p w:rsidR="006B6A8D" w:rsidRDefault="00E42C64">
      <w:pPr>
        <w:ind w:left="432" w:right="0" w:hanging="432"/>
      </w:pPr>
      <w:r>
        <w:rPr>
          <w:rStyle w:val="translated-span"/>
        </w:rPr>
        <w:t>[38]Jeffrey Dean</w:t>
      </w:r>
      <w:r>
        <w:rPr>
          <w:rStyle w:val="translated-span"/>
        </w:rPr>
        <w:t>、</w:t>
      </w:r>
      <w:r>
        <w:rPr>
          <w:rStyle w:val="translated-span"/>
        </w:rPr>
        <w:t>Greg S.Corrado</w:t>
      </w:r>
      <w:r>
        <w:rPr>
          <w:rStyle w:val="translated-span"/>
        </w:rPr>
        <w:t>、</w:t>
      </w:r>
      <w:r>
        <w:rPr>
          <w:rStyle w:val="translated-span"/>
        </w:rPr>
        <w:t>Rajat Monga</w:t>
      </w:r>
      <w:r>
        <w:rPr>
          <w:rStyle w:val="translated-span"/>
        </w:rPr>
        <w:t>、</w:t>
      </w:r>
      <w:r>
        <w:rPr>
          <w:rStyle w:val="translated-span"/>
        </w:rPr>
        <w:t>Kai Chen</w:t>
      </w:r>
      <w:r>
        <w:rPr>
          <w:rStyle w:val="translated-span"/>
        </w:rPr>
        <w:t>、</w:t>
      </w:r>
      <w:r>
        <w:rPr>
          <w:rStyle w:val="translated-span"/>
        </w:rPr>
        <w:t>Matthieu Devin</w:t>
      </w:r>
      <w:r>
        <w:rPr>
          <w:rStyle w:val="translated-span"/>
        </w:rPr>
        <w:t>、</w:t>
      </w:r>
      <w:r>
        <w:rPr>
          <w:rStyle w:val="translated-span"/>
        </w:rPr>
        <w:t>Quoc V.Le</w:t>
      </w:r>
      <w:r>
        <w:rPr>
          <w:rStyle w:val="translated-span"/>
        </w:rPr>
        <w:t>、</w:t>
      </w:r>
      <w:r>
        <w:rPr>
          <w:rStyle w:val="translated-span"/>
        </w:rPr>
        <w:t>Mark Z.Mao</w:t>
      </w:r>
      <w:r>
        <w:rPr>
          <w:rStyle w:val="translated-span"/>
        </w:rPr>
        <w:t>、</w:t>
      </w:r>
      <w:r>
        <w:rPr>
          <w:rStyle w:val="translated-span"/>
        </w:rPr>
        <w:t>Marc&amp;apos;Aurelio Ranzato</w:t>
      </w:r>
      <w:r>
        <w:rPr>
          <w:rStyle w:val="translated-span"/>
        </w:rPr>
        <w:t>、</w:t>
      </w:r>
      <w:r>
        <w:rPr>
          <w:rStyle w:val="translated-span"/>
        </w:rPr>
        <w:t>Andrew Senior</w:t>
      </w:r>
      <w:r>
        <w:rPr>
          <w:rStyle w:val="translated-span"/>
        </w:rPr>
        <w:t>、</w:t>
      </w:r>
      <w:r>
        <w:rPr>
          <w:rStyle w:val="translated-span"/>
        </w:rPr>
        <w:t>Paul Tucker</w:t>
      </w:r>
      <w:r>
        <w:rPr>
          <w:rStyle w:val="translated-span"/>
        </w:rPr>
        <w:t>、</w:t>
      </w:r>
      <w:r>
        <w:rPr>
          <w:rStyle w:val="translated-span"/>
        </w:rPr>
        <w:t>Ke Yang</w:t>
      </w:r>
      <w:r>
        <w:rPr>
          <w:rStyle w:val="translated-span"/>
        </w:rPr>
        <w:t>和</w:t>
      </w:r>
      <w:r>
        <w:rPr>
          <w:rStyle w:val="translated-span"/>
        </w:rPr>
        <w:t>Andrew Y.Ng</w:t>
      </w:r>
      <w:r>
        <w:rPr>
          <w:rStyle w:val="translated-span"/>
        </w:rPr>
        <w:t>。大规模分布式深度网络。神经信息处理系统，</w:t>
      </w:r>
      <w:r>
        <w:rPr>
          <w:rStyle w:val="translated-span"/>
        </w:rPr>
        <w:t>2012</w:t>
      </w:r>
      <w:r>
        <w:rPr>
          <w:rStyle w:val="translated-span"/>
        </w:rPr>
        <w:t>。</w:t>
      </w:r>
    </w:p>
    <w:p w:rsidR="006B6A8D" w:rsidRDefault="00E42C64">
      <w:pPr>
        <w:pStyle w:val="1"/>
        <w:ind w:left="-15" w:firstLine="0"/>
      </w:pPr>
      <w:r>
        <w:rPr>
          <w:rStyle w:val="translated-span"/>
        </w:rPr>
        <w:t>对齐示例</w:t>
      </w:r>
    </w:p>
    <w:p w:rsidR="006B6A8D" w:rsidRDefault="00E42C64">
      <w:pPr>
        <w:spacing w:after="26"/>
        <w:ind w:left="-5" w:right="0"/>
      </w:pPr>
      <w:r>
        <w:rPr>
          <w:rStyle w:val="translated-span"/>
        </w:rPr>
        <w:t>在本节中，我们将给出我们的模型和注意力分布的其他可视化示例。</w:t>
      </w:r>
    </w:p>
    <w:p w:rsidR="006B6A8D" w:rsidRDefault="00E42C64">
      <w:pPr>
        <w:spacing w:after="230" w:line="256" w:lineRule="auto"/>
        <w:ind w:left="720" w:right="0" w:firstLine="0"/>
        <w:jc w:val="left"/>
      </w:pPr>
      <w:r>
        <w:rPr>
          <w:noProof/>
        </w:rPr>
        <w:lastRenderedPageBreak/>
        <w:drawing>
          <wp:inline distT="0" distB="0" distL="0" distR="0">
            <wp:extent cx="4114800" cy="5686425"/>
            <wp:effectExtent l="0" t="0" r="0" b="9525"/>
            <wp:docPr id="14" name="Picture 19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4114800" cy="5686425"/>
                    </a:xfrm>
                    <a:prstGeom prst="rect">
                      <a:avLst/>
                    </a:prstGeom>
                    <a:noFill/>
                    <a:ln>
                      <a:noFill/>
                    </a:ln>
                  </pic:spPr>
                </pic:pic>
              </a:graphicData>
            </a:graphic>
          </wp:inline>
        </w:drawing>
      </w:r>
    </w:p>
    <w:p w:rsidR="006B6A8D" w:rsidRDefault="00E42C64">
      <w:pPr>
        <w:spacing w:after="26" w:line="223" w:lineRule="auto"/>
        <w:ind w:left="-5" w:right="0"/>
      </w:pPr>
      <w:r>
        <w:rPr>
          <w:rStyle w:val="translated-span"/>
        </w:rPr>
        <w:t>图</w:t>
      </w:r>
      <w:r>
        <w:rPr>
          <w:rStyle w:val="translated-span"/>
        </w:rPr>
        <w:t>6</w:t>
      </w:r>
      <w:r>
        <w:rPr>
          <w:rStyle w:val="translated-span"/>
        </w:rPr>
        <w:t>：</w:t>
      </w:r>
      <w:r>
        <w:rPr>
          <w:rStyle w:val="translated-span"/>
        </w:rPr>
        <w:t>“aaa”</w:t>
      </w:r>
      <w:r>
        <w:rPr>
          <w:rStyle w:val="translated-span"/>
        </w:rPr>
        <w:t>和</w:t>
      </w:r>
      <w:r>
        <w:rPr>
          <w:rStyle w:val="translated-span"/>
        </w:rPr>
        <w:t>“triple a”</w:t>
      </w:r>
      <w:r>
        <w:rPr>
          <w:rStyle w:val="translated-span"/>
        </w:rPr>
        <w:t>的拼写变体产生不同的注意力分布，两种拼写变体都出现在我们的顶梁中。基本事实是：</w:t>
      </w:r>
      <w:r>
        <w:rPr>
          <w:rStyle w:val="translated-span"/>
        </w:rPr>
        <w:t>“aaa</w:t>
      </w:r>
      <w:r>
        <w:rPr>
          <w:rStyle w:val="translated-span"/>
        </w:rPr>
        <w:t>紧急路边服务</w:t>
      </w:r>
      <w:r>
        <w:rPr>
          <w:rStyle w:val="translated-span"/>
        </w:rPr>
        <w:t>”</w:t>
      </w:r>
      <w:r>
        <w:rPr>
          <w:rStyle w:val="translated-span"/>
        </w:rPr>
        <w:t>。</w:t>
      </w:r>
    </w:p>
    <w:p w:rsidR="006B6A8D" w:rsidRDefault="00E42C64">
      <w:pPr>
        <w:spacing w:after="230" w:line="256" w:lineRule="auto"/>
        <w:ind w:left="720" w:right="0" w:firstLine="0"/>
        <w:jc w:val="left"/>
      </w:pPr>
      <w:r>
        <w:rPr>
          <w:noProof/>
        </w:rPr>
        <w:lastRenderedPageBreak/>
        <w:drawing>
          <wp:inline distT="0" distB="0" distL="0" distR="0">
            <wp:extent cx="4114800" cy="5067300"/>
            <wp:effectExtent l="0" t="0" r="0" b="0"/>
            <wp:docPr id="15" name="Picture 19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8"/>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114800" cy="5067300"/>
                    </a:xfrm>
                    <a:prstGeom prst="rect">
                      <a:avLst/>
                    </a:prstGeom>
                    <a:noFill/>
                    <a:ln>
                      <a:noFill/>
                    </a:ln>
                  </pic:spPr>
                </pic:pic>
              </a:graphicData>
            </a:graphic>
          </wp:inline>
        </w:drawing>
      </w:r>
    </w:p>
    <w:p w:rsidR="006B6A8D" w:rsidRDefault="00E42C64">
      <w:pPr>
        <w:spacing w:after="26" w:line="223" w:lineRule="auto"/>
        <w:ind w:left="-5" w:right="0"/>
      </w:pPr>
      <w:r>
        <w:rPr>
          <w:rStyle w:val="translated-span"/>
        </w:rPr>
        <w:t>图</w:t>
      </w:r>
      <w:r>
        <w:rPr>
          <w:rStyle w:val="translated-span"/>
        </w:rPr>
        <w:t>7</w:t>
      </w:r>
      <w:r>
        <w:rPr>
          <w:rStyle w:val="translated-span"/>
        </w:rPr>
        <w:t>：</w:t>
      </w:r>
      <w:r>
        <w:rPr>
          <w:rStyle w:val="translated-span"/>
        </w:rPr>
        <w:t>“st”</w:t>
      </w:r>
      <w:r>
        <w:rPr>
          <w:rStyle w:val="translated-span"/>
        </w:rPr>
        <w:t>和</w:t>
      </w:r>
      <w:r>
        <w:rPr>
          <w:rStyle w:val="translated-span"/>
        </w:rPr>
        <w:t>“saint”</w:t>
      </w:r>
      <w:r>
        <w:rPr>
          <w:rStyle w:val="translated-span"/>
        </w:rPr>
        <w:t>的拼写变体产生不同的注意力分布，两种拼写变体都出现在我们的顶梁中。基本事实是：</w:t>
      </w:r>
      <w:r>
        <w:rPr>
          <w:rStyle w:val="translated-span"/>
        </w:rPr>
        <w:t>“</w:t>
      </w:r>
      <w:r>
        <w:rPr>
          <w:rStyle w:val="translated-span"/>
        </w:rPr>
        <w:t>圣玛丽动物诊所</w:t>
      </w:r>
      <w:r>
        <w:rPr>
          <w:rStyle w:val="translated-span"/>
        </w:rPr>
        <w:t>”</w:t>
      </w:r>
      <w:r>
        <w:rPr>
          <w:rStyle w:val="translated-span"/>
        </w:rPr>
        <w:t>。</w:t>
      </w:r>
    </w:p>
    <w:p w:rsidR="006B6A8D" w:rsidRDefault="00E42C64">
      <w:pPr>
        <w:spacing w:after="230" w:line="256" w:lineRule="auto"/>
        <w:ind w:left="720" w:right="0" w:firstLine="0"/>
        <w:jc w:val="left"/>
      </w:pPr>
      <w:r>
        <w:rPr>
          <w:noProof/>
        </w:rPr>
        <w:drawing>
          <wp:inline distT="0" distB="0" distL="0" distR="0">
            <wp:extent cx="4114800" cy="2638425"/>
            <wp:effectExtent l="0" t="0" r="0" b="9525"/>
            <wp:docPr id="16" name="Picture 19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6"/>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4114800" cy="2638425"/>
                    </a:xfrm>
                    <a:prstGeom prst="rect">
                      <a:avLst/>
                    </a:prstGeom>
                    <a:noFill/>
                    <a:ln>
                      <a:noFill/>
                    </a:ln>
                  </pic:spPr>
                </pic:pic>
              </a:graphicData>
            </a:graphic>
          </wp:inline>
        </w:drawing>
      </w:r>
    </w:p>
    <w:p w:rsidR="006B6A8D" w:rsidRDefault="00E42C64">
      <w:pPr>
        <w:spacing w:after="26" w:line="223" w:lineRule="auto"/>
        <w:ind w:left="-5" w:right="0"/>
      </w:pPr>
      <w:r>
        <w:rPr>
          <w:rStyle w:val="translated-span"/>
        </w:rPr>
        <w:lastRenderedPageBreak/>
        <w:t>图</w:t>
      </w:r>
      <w:r>
        <w:rPr>
          <w:rStyle w:val="translated-span"/>
        </w:rPr>
        <w:t>8</w:t>
      </w:r>
      <w:r>
        <w:rPr>
          <w:rStyle w:val="translated-span"/>
        </w:rPr>
        <w:t>：短语</w:t>
      </w:r>
      <w:r>
        <w:rPr>
          <w:rStyle w:val="translated-span"/>
        </w:rPr>
        <w:t>“cancel”</w:t>
      </w:r>
      <w:r>
        <w:rPr>
          <w:rStyle w:val="translated-span"/>
        </w:rPr>
        <w:t>重复了三次。注意平行对角线，内容注意机制有点混乱，但是模型仍然发出正确的假设。基本事实是：</w:t>
      </w:r>
      <w:r>
        <w:rPr>
          <w:rStyle w:val="translated-span"/>
        </w:rPr>
        <w:t>“</w:t>
      </w:r>
      <w:r>
        <w:rPr>
          <w:rStyle w:val="translated-span"/>
        </w:rPr>
        <w:t>取消</w:t>
      </w:r>
      <w:r>
        <w:rPr>
          <w:rStyle w:val="translated-span"/>
        </w:rPr>
        <w:t>”</w:t>
      </w:r>
      <w:r>
        <w:rPr>
          <w:rStyle w:val="translated-span"/>
        </w:rPr>
        <w:t>。</w:t>
      </w:r>
    </w:p>
    <w:sectPr w:rsidR="006B6A8D">
      <w:pgSz w:w="12240" w:h="15840"/>
      <w:pgMar w:top="1671" w:right="2160" w:bottom="1200" w:left="216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A8A"/>
    <w:rsid w:val="006B6A8D"/>
    <w:rsid w:val="00912125"/>
    <w:rsid w:val="00C77A6F"/>
    <w:rsid w:val="00CE4A8A"/>
    <w:rsid w:val="00E42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2EDDEC-6A60-461E-8A53-335F2A29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5" w:line="228" w:lineRule="auto"/>
      <w:ind w:left="727" w:right="717" w:hanging="10"/>
      <w:jc w:val="both"/>
    </w:pPr>
    <w:rPr>
      <w:rFonts w:ascii="Calibri" w:eastAsia="宋体" w:hAnsi="Calibri" w:cs="Calibri"/>
      <w:color w:val="000000"/>
    </w:rPr>
  </w:style>
  <w:style w:type="paragraph" w:styleId="1">
    <w:name w:val="heading 1"/>
    <w:basedOn w:val="a"/>
    <w:link w:val="1Char"/>
    <w:uiPriority w:val="9"/>
    <w:qFormat/>
    <w:pPr>
      <w:keepNext/>
      <w:spacing w:after="168" w:line="256" w:lineRule="auto"/>
      <w:ind w:left="10" w:right="0"/>
      <w:jc w:val="left"/>
      <w:outlineLvl w:val="0"/>
    </w:pPr>
    <w:rPr>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cs="Calibri" w:hint="default"/>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0189612_10194420\10189612.pdf.files\image006.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theme" Target="theme/theme1.xml"/><Relationship Id="rId21" Type="http://schemas.openxmlformats.org/officeDocument/2006/relationships/image" Target="file:///D:\document\convert_tasks\transweb\10189612_10194420\10189612.pdf.files\image010.gif" TargetMode="External"/><Relationship Id="rId34" Type="http://schemas.openxmlformats.org/officeDocument/2006/relationships/image" Target="media/image16.jpeg"/><Relationship Id="rId7" Type="http://schemas.openxmlformats.org/officeDocument/2006/relationships/image" Target="file:///D:\document\convert_tasks\transweb\10189612_10194420\10189612.pdf.files\image002.gif" TargetMode="External"/><Relationship Id="rId12" Type="http://schemas.openxmlformats.org/officeDocument/2006/relationships/image" Target="media/image5.gif"/><Relationship Id="rId17" Type="http://schemas.openxmlformats.org/officeDocument/2006/relationships/image" Target="file:///D:\document\convert_tasks\transweb\10189612_10194420\10189612.pdf.files\image008.gif" TargetMode="External"/><Relationship Id="rId25" Type="http://schemas.openxmlformats.org/officeDocument/2006/relationships/image" Target="file:///D:\document\convert_tasks\transweb\10189612_10194420\10189612.pdf.files\image012.jpg" TargetMode="External"/><Relationship Id="rId33" Type="http://schemas.openxmlformats.org/officeDocument/2006/relationships/image" Target="file:///D:\document\convert_tasks\transweb\10189612_10194420\10189612.pdf.files\image016.jpg"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10189612_10194420\10189612.pdf.files\image014.gi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189612_10194420\10189612.pdf.files\image005.gif" TargetMode="External"/><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image" Target="file:///D:\document\convert_tasks\transweb\10189612_10194420\10189612.pdf.files\image018.jpg" TargetMode="External"/><Relationship Id="rId5" Type="http://schemas.openxmlformats.org/officeDocument/2006/relationships/image" Target="file:///D:\document\convert_tasks\transweb\10189612_10194420\10189612.pdf.files\image001.gif" TargetMode="External"/><Relationship Id="rId15" Type="http://schemas.openxmlformats.org/officeDocument/2006/relationships/image" Target="file:///D:\document\convert_tasks\transweb\10189612_10194420\10189612.pdf.files\image007.gif" TargetMode="External"/><Relationship Id="rId23" Type="http://schemas.openxmlformats.org/officeDocument/2006/relationships/image" Target="file:///D:\document\convert_tasks\transweb\10189612_10194420\10189612.pdf.files\image011.gif" TargetMode="External"/><Relationship Id="rId28" Type="http://schemas.openxmlformats.org/officeDocument/2006/relationships/image" Target="media/image13.gif"/><Relationship Id="rId36" Type="http://schemas.openxmlformats.org/officeDocument/2006/relationships/image" Target="media/image17.jpeg"/><Relationship Id="rId10" Type="http://schemas.openxmlformats.org/officeDocument/2006/relationships/image" Target="media/image4.gif"/><Relationship Id="rId19" Type="http://schemas.openxmlformats.org/officeDocument/2006/relationships/image" Target="file:///D:\document\convert_tasks\transweb\10189612_10194420\10189612.pdf.files\image009.gif" TargetMode="External"/><Relationship Id="rId31" Type="http://schemas.openxmlformats.org/officeDocument/2006/relationships/image" Target="file:///D:\document\convert_tasks\transweb\10189612_10194420\10189612.pdf.files\image015.gif" TargetMode="External"/><Relationship Id="rId4" Type="http://schemas.openxmlformats.org/officeDocument/2006/relationships/image" Target="media/image1.gif"/><Relationship Id="rId9" Type="http://schemas.openxmlformats.org/officeDocument/2006/relationships/image" Target="file:///D:\document\convert_tasks\transweb\10189612_10194420\10189612.pdf.files\image004.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0189612_10194420\10189612.pdf.files\image013.gif" TargetMode="External"/><Relationship Id="rId30" Type="http://schemas.openxmlformats.org/officeDocument/2006/relationships/image" Target="media/image14.gif"/><Relationship Id="rId35" Type="http://schemas.openxmlformats.org/officeDocument/2006/relationships/image" Target="file:///D:\document\convert_tasks\transweb\10189612_10194420\10189612.pdf.files\image017.jpg" TargetMode="External"/><Relationship Id="rId8" Type="http://schemas.openxmlformats.org/officeDocument/2006/relationships/image" Target="media/image3.gi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2314</Words>
  <Characters>13190</Characters>
  <Application>Microsoft Office Word</Application>
  <DocSecurity>0</DocSecurity>
  <Lines>109</Lines>
  <Paragraphs>30</Paragraphs>
  <ScaleCrop>false</ScaleCrop>
  <Company/>
  <LinksUpToDate>false</LinksUpToDate>
  <CharactersWithSpaces>15474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wangjinlong</cp:lastModifiedBy>
  <cp:revision>5</cp:revision>
  <dcterms:created xsi:type="dcterms:W3CDTF">2021-01-12T10:01:00Z</dcterms:created>
  <dcterms:modified xsi:type="dcterms:W3CDTF">2021-03-12T07:11:00Z</dcterms:modified>
</cp:coreProperties>
</file>