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69" w:rsidRDefault="000D7469">
      <w:pPr>
        <w:spacing w:after="220" w:line="232" w:lineRule="auto"/>
        <w:ind w:left="967" w:right="967" w:firstLine="0"/>
        <w:jc w:val="center"/>
        <w:rPr>
          <w:rStyle w:val="translated-span"/>
          <w:sz w:val="29"/>
          <w:szCs w:val="29"/>
        </w:rPr>
      </w:pPr>
      <w:r w:rsidRPr="000D7469">
        <w:rPr>
          <w:rStyle w:val="translated-span"/>
          <w:sz w:val="29"/>
          <w:szCs w:val="29"/>
        </w:rPr>
        <w:t>SpecAugment: A Simple Data Augmentation Method for Automatic Speech Recognition</w:t>
      </w:r>
    </w:p>
    <w:p w:rsidR="00D2509C" w:rsidRDefault="0022559F">
      <w:pPr>
        <w:spacing w:after="220" w:line="232" w:lineRule="auto"/>
        <w:ind w:left="967" w:right="967" w:firstLine="0"/>
        <w:jc w:val="center"/>
      </w:pPr>
      <w:r>
        <w:rPr>
          <w:rStyle w:val="translated-span"/>
          <w:sz w:val="29"/>
          <w:szCs w:val="29"/>
        </w:rPr>
        <w:t>SpecAugment</w:t>
      </w:r>
      <w:r>
        <w:rPr>
          <w:rStyle w:val="translated-span"/>
          <w:sz w:val="29"/>
          <w:szCs w:val="29"/>
        </w:rPr>
        <w:t>：一种用于自动语音识别的简单数据增强方法</w:t>
      </w:r>
    </w:p>
    <w:p w:rsidR="000D7469" w:rsidRPr="000D7469" w:rsidRDefault="000D7469" w:rsidP="000D7469">
      <w:pPr>
        <w:spacing w:after="0" w:line="256" w:lineRule="auto"/>
        <w:jc w:val="center"/>
        <w:rPr>
          <w:rStyle w:val="translated-span"/>
          <w:i/>
          <w:iCs/>
          <w:sz w:val="24"/>
          <w:szCs w:val="24"/>
        </w:rPr>
      </w:pPr>
      <w:r>
        <w:rPr>
          <w:rStyle w:val="translated-span"/>
          <w:i/>
          <w:iCs/>
          <w:sz w:val="24"/>
          <w:szCs w:val="24"/>
        </w:rPr>
        <w:t>Daniel S. Park</w:t>
      </w:r>
      <w:r w:rsidRPr="000D7469">
        <w:rPr>
          <w:rStyle w:val="translated-span"/>
          <w:i/>
          <w:iCs/>
          <w:sz w:val="24"/>
          <w:szCs w:val="24"/>
        </w:rPr>
        <w:t>, William Chan, Yu Zhang, Chung-Cheng Chiu,</w:t>
      </w:r>
    </w:p>
    <w:p w:rsidR="00D2509C" w:rsidRPr="000D7469" w:rsidRDefault="000D7469" w:rsidP="000D7469">
      <w:pPr>
        <w:spacing w:after="0" w:line="256" w:lineRule="auto"/>
        <w:jc w:val="center"/>
        <w:rPr>
          <w:rFonts w:hint="eastAsia"/>
          <w:i/>
          <w:iCs/>
          <w:sz w:val="24"/>
          <w:szCs w:val="24"/>
        </w:rPr>
      </w:pPr>
      <w:r w:rsidRPr="000D7469">
        <w:rPr>
          <w:rStyle w:val="translated-span"/>
          <w:i/>
          <w:iCs/>
          <w:sz w:val="24"/>
          <w:szCs w:val="24"/>
        </w:rPr>
        <w:t>Barret Zoph, Ekin D. Cubuk, Quoc V. Le</w:t>
      </w:r>
      <w:r>
        <w:rPr>
          <w:rStyle w:val="translated-span"/>
          <w:i/>
          <w:iCs/>
          <w:sz w:val="24"/>
          <w:szCs w:val="24"/>
        </w:rPr>
        <w:t xml:space="preserve"> </w:t>
      </w:r>
    </w:p>
    <w:p w:rsidR="00D2509C" w:rsidRDefault="0022559F">
      <w:pPr>
        <w:spacing w:after="0" w:line="256" w:lineRule="auto"/>
        <w:ind w:left="0" w:firstLine="0"/>
        <w:jc w:val="center"/>
      </w:pPr>
      <w:r>
        <w:rPr>
          <w:rStyle w:val="translated-span"/>
          <w:sz w:val="24"/>
          <w:szCs w:val="24"/>
        </w:rPr>
        <w:t>谷歌大脑</w:t>
      </w:r>
    </w:p>
    <w:p w:rsidR="00D2509C" w:rsidRPr="000D7469" w:rsidRDefault="0022559F" w:rsidP="000D7469">
      <w:pPr>
        <w:spacing w:after="0" w:line="256" w:lineRule="auto"/>
        <w:ind w:left="0" w:firstLine="0"/>
        <w:jc w:val="center"/>
        <w:rPr>
          <w:rFonts w:hint="eastAsia"/>
          <w:sz w:val="21"/>
        </w:rPr>
      </w:pPr>
      <w:r w:rsidRPr="000D7469">
        <w:rPr>
          <w:rStyle w:val="translated-span"/>
          <w:rFonts w:ascii="Cambria" w:hAnsi="Cambria"/>
          <w:sz w:val="21"/>
        </w:rPr>
        <w:t>{</w:t>
      </w:r>
      <w:r w:rsidR="000D7469" w:rsidRPr="000D7469">
        <w:rPr>
          <w:rFonts w:ascii="NimbusMonL-Regu" w:eastAsiaTheme="minorEastAsia" w:hAnsi="NimbusMonL-Regu" w:cs="NimbusMonL-Regu"/>
          <w:color w:val="auto"/>
          <w:sz w:val="21"/>
        </w:rPr>
        <w:t>danielspark, williamchan, ngyuzh, chungchengc, barretzoph, cubuk, qvl</w:t>
      </w:r>
      <w:r w:rsidRPr="000D7469">
        <w:rPr>
          <w:rStyle w:val="translated-span"/>
          <w:rFonts w:ascii="Cambria" w:hAnsi="Cambria"/>
          <w:sz w:val="21"/>
        </w:rPr>
        <w:t>}@</w:t>
      </w:r>
      <w:r w:rsidR="000D7469" w:rsidRPr="000D7469">
        <w:rPr>
          <w:rStyle w:val="translated-span"/>
          <w:rFonts w:ascii="Cambria" w:hAnsi="Cambria"/>
          <w:sz w:val="21"/>
        </w:rPr>
        <w:t>google.com</w:t>
      </w:r>
    </w:p>
    <w:p w:rsidR="00D2509C" w:rsidRDefault="00D2509C">
      <w:pPr>
        <w:spacing w:after="0"/>
        <w:ind w:left="0" w:firstLine="0"/>
        <w:jc w:val="left"/>
        <w:rPr>
          <w:rFonts w:ascii="宋体" w:hAnsi="宋体"/>
          <w:color w:val="auto"/>
          <w:sz w:val="24"/>
          <w:szCs w:val="24"/>
        </w:rPr>
      </w:pPr>
    </w:p>
    <w:p w:rsidR="00D2509C" w:rsidRDefault="0022559F">
      <w:pPr>
        <w:pStyle w:val="1"/>
        <w:ind w:left="0" w:firstLine="0"/>
      </w:pPr>
      <w:r>
        <w:rPr>
          <w:rStyle w:val="translated-span"/>
        </w:rPr>
        <w:t>摘要</w:t>
      </w:r>
    </w:p>
    <w:p w:rsidR="000D7469" w:rsidRPr="000D7469" w:rsidRDefault="000D7469" w:rsidP="000D7469">
      <w:pPr>
        <w:spacing w:after="255"/>
        <w:ind w:left="-5"/>
        <w:rPr>
          <w:rStyle w:val="translated-span"/>
          <w:sz w:val="21"/>
          <w:szCs w:val="21"/>
        </w:rPr>
      </w:pPr>
      <w:r w:rsidRPr="000D7469">
        <w:rPr>
          <w:rStyle w:val="translated-span"/>
          <w:sz w:val="21"/>
          <w:szCs w:val="21"/>
        </w:rPr>
        <w:t>We present SpecAugment, a simple data augmentation method for speech recognition. SpecAugment is applied directly to the feature inputs of a neural network (i.e., filter bank coefficients). The augmentation policy consists of warping the features, masking blocks of frequency channels, and masking blocks of time steps. We apply SpecAugment on Listen, Attend and Spell networks for end-to-end speech recognition tasks. We achieve state-of-the-art performance on the LibriSpeech 960h and Swichboard 300h tasks, outperforming all prior work. On LibriSpeech, we achieve 6.8% WER on test-other without the use of a language model, and 5.8% WER with shallow fusion with a language model. This compares to the previous stateof- the-art hybrid system of 7.5% WER. For Switchboard, we achieve 7.2%/14.6% on the Switchboard/CallHome portion of the Hub5’00 test set without the use of a language model, and 6.8%/14.1% with shallow fusion, which compares to the previous state-of-the-art hybrid system at 8.3%/17.3% WER.</w:t>
      </w:r>
    </w:p>
    <w:p w:rsidR="000D7469" w:rsidRDefault="000D7469" w:rsidP="000D7469">
      <w:pPr>
        <w:spacing w:after="255"/>
        <w:ind w:left="-5"/>
        <w:rPr>
          <w:rStyle w:val="translated-span"/>
          <w:sz w:val="21"/>
          <w:szCs w:val="21"/>
        </w:rPr>
      </w:pPr>
      <w:r w:rsidRPr="000D7469">
        <w:rPr>
          <w:rStyle w:val="translated-span"/>
          <w:sz w:val="21"/>
          <w:szCs w:val="21"/>
        </w:rPr>
        <w:t>Index Terms: end-to-end speech recognition, data augmentation</w:t>
      </w:r>
    </w:p>
    <w:p w:rsidR="002D73B4" w:rsidRDefault="0022559F" w:rsidP="000D7469">
      <w:pPr>
        <w:spacing w:after="255"/>
        <w:ind w:left="-5"/>
        <w:rPr>
          <w:rStyle w:val="translated-span"/>
          <w:sz w:val="21"/>
          <w:szCs w:val="21"/>
        </w:rPr>
      </w:pPr>
      <w:r w:rsidRPr="000D7469">
        <w:rPr>
          <w:rStyle w:val="translated-span"/>
          <w:sz w:val="21"/>
          <w:szCs w:val="21"/>
        </w:rPr>
        <w:t>提出了一种简单的语音识别数据增强方法</w:t>
      </w:r>
      <w:r w:rsidRPr="000D7469">
        <w:rPr>
          <w:rStyle w:val="translated-span"/>
          <w:sz w:val="21"/>
          <w:szCs w:val="21"/>
        </w:rPr>
        <w:t>SpecAugment</w:t>
      </w:r>
      <w:r w:rsidRPr="000D7469">
        <w:rPr>
          <w:rStyle w:val="translated-span"/>
          <w:sz w:val="21"/>
          <w:szCs w:val="21"/>
        </w:rPr>
        <w:t>。</w:t>
      </w:r>
      <w:r w:rsidRPr="000D7469">
        <w:rPr>
          <w:rStyle w:val="translated-span"/>
          <w:sz w:val="21"/>
          <w:szCs w:val="21"/>
        </w:rPr>
        <w:t>SpecAugment</w:t>
      </w:r>
      <w:r w:rsidRPr="000D7469">
        <w:rPr>
          <w:rStyle w:val="translated-span"/>
          <w:sz w:val="21"/>
          <w:szCs w:val="21"/>
        </w:rPr>
        <w:t>直接应用于神经网络的特征输入（即滤波器组系数）。增强策略包括特征扭曲、频率通道掩蔽块和时间步长掩蔽块。我们将</w:t>
      </w:r>
      <w:r w:rsidRPr="000D7469">
        <w:rPr>
          <w:rStyle w:val="translated-span"/>
          <w:sz w:val="21"/>
          <w:szCs w:val="21"/>
        </w:rPr>
        <w:t>SpecAugment</w:t>
      </w:r>
      <w:r w:rsidRPr="000D7469">
        <w:rPr>
          <w:rStyle w:val="translated-span"/>
          <w:sz w:val="21"/>
          <w:szCs w:val="21"/>
        </w:rPr>
        <w:t>应用于端到端语音识别任务的</w:t>
      </w:r>
      <w:r w:rsidR="000D7469">
        <w:rPr>
          <w:rStyle w:val="translated-span"/>
          <w:sz w:val="21"/>
          <w:szCs w:val="21"/>
        </w:rPr>
        <w:t>Listen, Attendand Speell</w:t>
      </w:r>
      <w:r w:rsidRPr="000D7469">
        <w:rPr>
          <w:rStyle w:val="translated-span"/>
          <w:sz w:val="21"/>
          <w:szCs w:val="21"/>
        </w:rPr>
        <w:t>网络。我们在</w:t>
      </w:r>
      <w:r w:rsidRPr="000D7469">
        <w:rPr>
          <w:rStyle w:val="translated-span"/>
          <w:sz w:val="21"/>
          <w:szCs w:val="21"/>
        </w:rPr>
        <w:t>LibriSpeech 960h</w:t>
      </w:r>
      <w:r w:rsidRPr="000D7469">
        <w:rPr>
          <w:rStyle w:val="translated-span"/>
          <w:sz w:val="21"/>
          <w:szCs w:val="21"/>
        </w:rPr>
        <w:t>和</w:t>
      </w:r>
      <w:r w:rsidRPr="000D7469">
        <w:rPr>
          <w:rStyle w:val="translated-span"/>
          <w:sz w:val="21"/>
          <w:szCs w:val="21"/>
        </w:rPr>
        <w:t>Swichboard 300h</w:t>
      </w:r>
      <w:r w:rsidRPr="000D7469">
        <w:rPr>
          <w:rStyle w:val="translated-span"/>
          <w:sz w:val="21"/>
          <w:szCs w:val="21"/>
        </w:rPr>
        <w:t>任务上实现了最先进的性能，优于以前的所有工作。在</w:t>
      </w:r>
      <w:r w:rsidRPr="000D7469">
        <w:rPr>
          <w:rStyle w:val="translated-span"/>
          <w:sz w:val="21"/>
          <w:szCs w:val="21"/>
        </w:rPr>
        <w:t>LibriSpeech</w:t>
      </w:r>
      <w:r w:rsidRPr="000D7469">
        <w:rPr>
          <w:rStyle w:val="translated-span"/>
          <w:sz w:val="21"/>
          <w:szCs w:val="21"/>
        </w:rPr>
        <w:t>上，在不使用语言模型的情况下，我们在测试其他语言时获得了</w:t>
      </w:r>
      <w:r w:rsidRPr="000D7469">
        <w:rPr>
          <w:rStyle w:val="translated-span"/>
          <w:sz w:val="21"/>
          <w:szCs w:val="21"/>
        </w:rPr>
        <w:t>6.8%</w:t>
      </w:r>
      <w:r w:rsidR="002D73B4">
        <w:rPr>
          <w:rStyle w:val="translated-span"/>
          <w:sz w:val="21"/>
          <w:szCs w:val="21"/>
        </w:rPr>
        <w:t>的</w:t>
      </w:r>
      <w:r w:rsidR="002D73B4">
        <w:rPr>
          <w:rStyle w:val="translated-span"/>
          <w:sz w:val="21"/>
          <w:szCs w:val="21"/>
        </w:rPr>
        <w:t>WER</w:t>
      </w:r>
      <w:r w:rsidRPr="000D7469">
        <w:rPr>
          <w:rStyle w:val="translated-span"/>
          <w:sz w:val="21"/>
          <w:szCs w:val="21"/>
        </w:rPr>
        <w:t>，在使用语言模型的浅层融合时，我们获得了</w:t>
      </w:r>
      <w:r w:rsidRPr="000D7469">
        <w:rPr>
          <w:rStyle w:val="translated-span"/>
          <w:sz w:val="21"/>
          <w:szCs w:val="21"/>
        </w:rPr>
        <w:t>5.8%</w:t>
      </w:r>
      <w:r w:rsidR="002D73B4">
        <w:rPr>
          <w:rStyle w:val="translated-span"/>
          <w:sz w:val="21"/>
          <w:szCs w:val="21"/>
        </w:rPr>
        <w:t>的</w:t>
      </w:r>
      <w:r w:rsidR="002D73B4">
        <w:rPr>
          <w:rStyle w:val="translated-span"/>
          <w:sz w:val="21"/>
          <w:szCs w:val="21"/>
        </w:rPr>
        <w:t>WER</w:t>
      </w:r>
      <w:r w:rsidRPr="000D7469">
        <w:rPr>
          <w:rStyle w:val="translated-span"/>
          <w:sz w:val="21"/>
          <w:szCs w:val="21"/>
        </w:rPr>
        <w:t>。这与之前最先进的</w:t>
      </w:r>
      <w:r w:rsidRPr="000D7469">
        <w:rPr>
          <w:rStyle w:val="translated-span"/>
          <w:sz w:val="21"/>
          <w:szCs w:val="21"/>
        </w:rPr>
        <w:t>7.5%</w:t>
      </w:r>
      <w:r w:rsidRPr="000D7469">
        <w:rPr>
          <w:rStyle w:val="translated-span"/>
          <w:sz w:val="21"/>
          <w:szCs w:val="21"/>
        </w:rPr>
        <w:t>的混合系统</w:t>
      </w:r>
      <w:r w:rsidR="002D73B4">
        <w:rPr>
          <w:rStyle w:val="translated-span"/>
          <w:sz w:val="21"/>
          <w:szCs w:val="21"/>
        </w:rPr>
        <w:t>具有可比性。对于</w:t>
      </w:r>
      <w:r w:rsidR="002D73B4">
        <w:rPr>
          <w:rStyle w:val="translated-span"/>
          <w:sz w:val="21"/>
          <w:szCs w:val="21"/>
        </w:rPr>
        <w:t>Swi</w:t>
      </w:r>
      <w:r w:rsidR="00BE2B1C">
        <w:rPr>
          <w:rStyle w:val="translated-span"/>
          <w:sz w:val="21"/>
          <w:szCs w:val="21"/>
        </w:rPr>
        <w:t>t</w:t>
      </w:r>
      <w:r w:rsidR="002D73B4">
        <w:rPr>
          <w:rStyle w:val="translated-span"/>
          <w:sz w:val="21"/>
          <w:szCs w:val="21"/>
        </w:rPr>
        <w:t>chboard</w:t>
      </w:r>
      <w:r w:rsidRPr="000D7469">
        <w:rPr>
          <w:rStyle w:val="translated-span"/>
          <w:sz w:val="21"/>
          <w:szCs w:val="21"/>
        </w:rPr>
        <w:t>，我们在</w:t>
      </w:r>
      <w:r w:rsidRPr="000D7469">
        <w:rPr>
          <w:rStyle w:val="translated-span"/>
          <w:sz w:val="21"/>
          <w:szCs w:val="21"/>
        </w:rPr>
        <w:t>Hub5</w:t>
      </w:r>
      <w:r w:rsidR="002D73B4">
        <w:rPr>
          <w:rStyle w:val="translated-span"/>
          <w:sz w:val="21"/>
          <w:szCs w:val="21"/>
        </w:rPr>
        <w:t>’</w:t>
      </w:r>
      <w:r w:rsidRPr="000D7469">
        <w:rPr>
          <w:rStyle w:val="translated-span"/>
          <w:sz w:val="21"/>
          <w:szCs w:val="21"/>
        </w:rPr>
        <w:t>00</w:t>
      </w:r>
      <w:r w:rsidRPr="000D7469">
        <w:rPr>
          <w:rStyle w:val="translated-span"/>
          <w:sz w:val="21"/>
          <w:szCs w:val="21"/>
        </w:rPr>
        <w:t>测试集的</w:t>
      </w:r>
      <w:r w:rsidR="002D73B4">
        <w:rPr>
          <w:rStyle w:val="translated-span"/>
          <w:rFonts w:hint="eastAsia"/>
          <w:sz w:val="21"/>
          <w:szCs w:val="21"/>
        </w:rPr>
        <w:t>S</w:t>
      </w:r>
      <w:r w:rsidR="002D73B4">
        <w:rPr>
          <w:rStyle w:val="translated-span"/>
          <w:sz w:val="21"/>
          <w:szCs w:val="21"/>
        </w:rPr>
        <w:t>witchboard/CallHome</w:t>
      </w:r>
      <w:r w:rsidRPr="000D7469">
        <w:rPr>
          <w:rStyle w:val="translated-span"/>
          <w:sz w:val="21"/>
          <w:szCs w:val="21"/>
        </w:rPr>
        <w:t>部分实现了</w:t>
      </w:r>
      <w:r w:rsidRPr="000D7469">
        <w:rPr>
          <w:rStyle w:val="translated-span"/>
          <w:sz w:val="21"/>
          <w:szCs w:val="21"/>
        </w:rPr>
        <w:t>7.2%/14.6%</w:t>
      </w:r>
      <w:r w:rsidRPr="000D7469">
        <w:rPr>
          <w:rStyle w:val="translated-span"/>
          <w:sz w:val="21"/>
          <w:szCs w:val="21"/>
        </w:rPr>
        <w:t>，而没有使用语言模型，而在浅层融合中实现了</w:t>
      </w:r>
      <w:r w:rsidRPr="000D7469">
        <w:rPr>
          <w:rStyle w:val="translated-span"/>
          <w:sz w:val="21"/>
          <w:szCs w:val="21"/>
        </w:rPr>
        <w:t>6.8%/14.1%</w:t>
      </w:r>
      <w:r w:rsidRPr="000D7469">
        <w:rPr>
          <w:rStyle w:val="translated-span"/>
          <w:sz w:val="21"/>
          <w:szCs w:val="21"/>
        </w:rPr>
        <w:t>，这与之前最先进的混合系统的</w:t>
      </w:r>
      <w:r w:rsidRPr="000D7469">
        <w:rPr>
          <w:rStyle w:val="translated-span"/>
          <w:sz w:val="21"/>
          <w:szCs w:val="21"/>
        </w:rPr>
        <w:t>8.3%/17.3%</w:t>
      </w:r>
      <w:r w:rsidRPr="000D7469">
        <w:rPr>
          <w:rStyle w:val="translated-span"/>
          <w:sz w:val="21"/>
          <w:szCs w:val="21"/>
        </w:rPr>
        <w:t>相比。</w:t>
      </w:r>
    </w:p>
    <w:p w:rsidR="00D2509C" w:rsidRPr="000D7469" w:rsidRDefault="0022559F" w:rsidP="000D7469">
      <w:pPr>
        <w:spacing w:after="255"/>
        <w:ind w:left="-5"/>
        <w:rPr>
          <w:sz w:val="21"/>
          <w:szCs w:val="21"/>
        </w:rPr>
      </w:pPr>
      <w:r w:rsidRPr="000D7469">
        <w:rPr>
          <w:rStyle w:val="translated-span"/>
          <w:sz w:val="21"/>
          <w:szCs w:val="21"/>
        </w:rPr>
        <w:t>索引词：端到端语音识别、数据扩充</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1.</w:t>
      </w:r>
      <w:r w:rsidRPr="000D7469">
        <w:rPr>
          <w:rFonts w:ascii="Times New Roman" w:hAnsi="Times New Roman" w:cs="Times New Roman"/>
          <w:sz w:val="21"/>
          <w:szCs w:val="21"/>
        </w:rPr>
        <w:t xml:space="preserve">     </w:t>
      </w:r>
      <w:r w:rsidRPr="000D7469">
        <w:rPr>
          <w:rStyle w:val="translated-span"/>
          <w:sz w:val="21"/>
          <w:szCs w:val="21"/>
        </w:rPr>
        <w:t>介绍</w:t>
      </w:r>
    </w:p>
    <w:p w:rsidR="00D2509C" w:rsidRPr="000D7469" w:rsidRDefault="0022559F" w:rsidP="002D73B4">
      <w:pPr>
        <w:spacing w:after="0"/>
        <w:ind w:left="0" w:firstLineChars="200" w:firstLine="420"/>
        <w:rPr>
          <w:sz w:val="21"/>
          <w:szCs w:val="21"/>
        </w:rPr>
      </w:pPr>
      <w:r w:rsidRPr="000D7469">
        <w:rPr>
          <w:rStyle w:val="translated-span"/>
          <w:sz w:val="21"/>
          <w:szCs w:val="21"/>
        </w:rPr>
        <w:t>深度学习已经成功地应用于自动语音识别（</w:t>
      </w:r>
      <w:r w:rsidRPr="000D7469">
        <w:rPr>
          <w:rStyle w:val="translated-span"/>
          <w:sz w:val="21"/>
          <w:szCs w:val="21"/>
        </w:rPr>
        <w:t>ASR</w:t>
      </w:r>
      <w:r w:rsidRPr="000D7469">
        <w:rPr>
          <w:rStyle w:val="translated-span"/>
          <w:sz w:val="21"/>
          <w:szCs w:val="21"/>
        </w:rPr>
        <w:t>）</w:t>
      </w:r>
      <w:r w:rsidRPr="000D7469">
        <w:rPr>
          <w:rStyle w:val="translated-span"/>
          <w:sz w:val="21"/>
          <w:szCs w:val="21"/>
        </w:rPr>
        <w:t>[1]</w:t>
      </w:r>
      <w:r w:rsidRPr="000D7469">
        <w:rPr>
          <w:rStyle w:val="translated-span"/>
          <w:sz w:val="21"/>
          <w:szCs w:val="21"/>
        </w:rPr>
        <w:t>，其中研究的重点是设计更好的网络架构，例如</w:t>
      </w:r>
      <w:r w:rsidRPr="000D7469">
        <w:rPr>
          <w:rStyle w:val="translated-span"/>
          <w:sz w:val="21"/>
          <w:szCs w:val="21"/>
        </w:rPr>
        <w:t>DNNs[2]</w:t>
      </w:r>
      <w:r w:rsidRPr="000D7469">
        <w:rPr>
          <w:rStyle w:val="translated-span"/>
          <w:sz w:val="21"/>
          <w:szCs w:val="21"/>
        </w:rPr>
        <w:t>、</w:t>
      </w:r>
      <w:r w:rsidRPr="000D7469">
        <w:rPr>
          <w:rStyle w:val="translated-span"/>
          <w:sz w:val="21"/>
          <w:szCs w:val="21"/>
        </w:rPr>
        <w:t>CNNs[3]</w:t>
      </w:r>
      <w:r w:rsidRPr="000D7469">
        <w:rPr>
          <w:rStyle w:val="translated-span"/>
          <w:sz w:val="21"/>
          <w:szCs w:val="21"/>
        </w:rPr>
        <w:t>、</w:t>
      </w:r>
      <w:r w:rsidRPr="000D7469">
        <w:rPr>
          <w:rStyle w:val="translated-span"/>
          <w:sz w:val="21"/>
          <w:szCs w:val="21"/>
        </w:rPr>
        <w:t>RNNs[4]</w:t>
      </w:r>
      <w:r w:rsidRPr="000D7469">
        <w:rPr>
          <w:rStyle w:val="translated-span"/>
          <w:sz w:val="21"/>
          <w:szCs w:val="21"/>
        </w:rPr>
        <w:t>和端到端模型</w:t>
      </w:r>
      <w:r w:rsidRPr="000D7469">
        <w:rPr>
          <w:rStyle w:val="translated-span"/>
          <w:sz w:val="21"/>
          <w:szCs w:val="21"/>
        </w:rPr>
        <w:t>[5</w:t>
      </w:r>
      <w:r w:rsidRPr="000D7469">
        <w:rPr>
          <w:rStyle w:val="translated-span"/>
          <w:sz w:val="21"/>
          <w:szCs w:val="21"/>
        </w:rPr>
        <w:t>、</w:t>
      </w:r>
      <w:r w:rsidRPr="000D7469">
        <w:rPr>
          <w:rStyle w:val="translated-span"/>
          <w:sz w:val="21"/>
          <w:szCs w:val="21"/>
        </w:rPr>
        <w:t>6</w:t>
      </w:r>
      <w:r w:rsidRPr="000D7469">
        <w:rPr>
          <w:rStyle w:val="translated-span"/>
          <w:sz w:val="21"/>
          <w:szCs w:val="21"/>
        </w:rPr>
        <w:t>、</w:t>
      </w:r>
      <w:r w:rsidRPr="000D7469">
        <w:rPr>
          <w:rStyle w:val="translated-span"/>
          <w:sz w:val="21"/>
          <w:szCs w:val="21"/>
        </w:rPr>
        <w:t>7]</w:t>
      </w:r>
      <w:r w:rsidRPr="000D7469">
        <w:rPr>
          <w:rStyle w:val="translated-span"/>
          <w:sz w:val="21"/>
          <w:szCs w:val="21"/>
        </w:rPr>
        <w:t>。然而，这些模型往往容易拟合过度，需要大量的训练数据</w:t>
      </w:r>
      <w:r w:rsidRPr="000D7469">
        <w:rPr>
          <w:rStyle w:val="translated-span"/>
          <w:sz w:val="21"/>
          <w:szCs w:val="21"/>
        </w:rPr>
        <w:t>[8]</w:t>
      </w:r>
      <w:r w:rsidRPr="000D7469">
        <w:rPr>
          <w:rStyle w:val="translated-span"/>
          <w:sz w:val="21"/>
          <w:szCs w:val="21"/>
        </w:rPr>
        <w:t>。</w:t>
      </w:r>
    </w:p>
    <w:p w:rsidR="00D2509C" w:rsidRPr="000D7469" w:rsidRDefault="002D73B4" w:rsidP="002D73B4">
      <w:pPr>
        <w:spacing w:after="0"/>
        <w:ind w:left="0" w:firstLineChars="200" w:firstLine="420"/>
        <w:rPr>
          <w:sz w:val="21"/>
          <w:szCs w:val="21"/>
        </w:rPr>
      </w:pPr>
      <w:r>
        <w:rPr>
          <w:rStyle w:val="translated-span"/>
          <w:sz w:val="21"/>
          <w:szCs w:val="21"/>
        </w:rPr>
        <w:t>数据增强</w:t>
      </w:r>
      <w:r w:rsidR="0022559F" w:rsidRPr="000D7469">
        <w:rPr>
          <w:rStyle w:val="translated-span"/>
          <w:sz w:val="21"/>
          <w:szCs w:val="21"/>
        </w:rPr>
        <w:t>被提出作为一种方法来</w:t>
      </w:r>
      <w:r>
        <w:rPr>
          <w:rStyle w:val="translated-span"/>
          <w:sz w:val="21"/>
          <w:szCs w:val="21"/>
        </w:rPr>
        <w:t>为</w:t>
      </w:r>
      <w:r>
        <w:rPr>
          <w:rStyle w:val="translated-span"/>
          <w:sz w:val="21"/>
          <w:szCs w:val="21"/>
        </w:rPr>
        <w:t>ASR</w:t>
      </w:r>
      <w:r>
        <w:rPr>
          <w:rStyle w:val="translated-span"/>
          <w:sz w:val="21"/>
          <w:szCs w:val="21"/>
        </w:rPr>
        <w:t>生成额外的训练数据</w:t>
      </w:r>
      <w:r w:rsidR="0022559F" w:rsidRPr="000D7469">
        <w:rPr>
          <w:rStyle w:val="translated-span"/>
          <w:sz w:val="21"/>
          <w:szCs w:val="21"/>
        </w:rPr>
        <w:t>。例如，在</w:t>
      </w:r>
      <w:r w:rsidR="0022559F" w:rsidRPr="000D7469">
        <w:rPr>
          <w:rStyle w:val="translated-span"/>
          <w:sz w:val="21"/>
          <w:szCs w:val="21"/>
        </w:rPr>
        <w:t>[9,10]</w:t>
      </w:r>
      <w:r w:rsidR="0022559F" w:rsidRPr="000D7469">
        <w:rPr>
          <w:rStyle w:val="translated-span"/>
          <w:sz w:val="21"/>
          <w:szCs w:val="21"/>
        </w:rPr>
        <w:t>中，为低资源语音识别任务增加了人工数据。在</w:t>
      </w:r>
      <w:r w:rsidR="0022559F" w:rsidRPr="000D7469">
        <w:rPr>
          <w:rStyle w:val="translated-span"/>
          <w:sz w:val="21"/>
          <w:szCs w:val="21"/>
        </w:rPr>
        <w:t>[11]</w:t>
      </w:r>
      <w:r w:rsidR="0022559F" w:rsidRPr="000D7469">
        <w:rPr>
          <w:rStyle w:val="translated-span"/>
          <w:sz w:val="21"/>
          <w:szCs w:val="21"/>
        </w:rPr>
        <w:t>中，声道长度标准化已被用于数据增强。在</w:t>
      </w:r>
      <w:r w:rsidR="0022559F" w:rsidRPr="000D7469">
        <w:rPr>
          <w:rStyle w:val="translated-span"/>
          <w:sz w:val="21"/>
          <w:szCs w:val="21"/>
        </w:rPr>
        <w:t>[12]</w:t>
      </w:r>
      <w:r w:rsidR="0022559F" w:rsidRPr="000D7469">
        <w:rPr>
          <w:rStyle w:val="translated-span"/>
          <w:sz w:val="21"/>
          <w:szCs w:val="21"/>
        </w:rPr>
        <w:t>中，噪声音频是通过将干净的音频与噪声音频信号叠加而合成的。在</w:t>
      </w:r>
      <w:r w:rsidR="0022559F" w:rsidRPr="000D7469">
        <w:rPr>
          <w:rStyle w:val="translated-span"/>
          <w:sz w:val="21"/>
          <w:szCs w:val="21"/>
        </w:rPr>
        <w:t>[13]</w:t>
      </w:r>
      <w:r w:rsidR="0022559F" w:rsidRPr="000D7469">
        <w:rPr>
          <w:rStyle w:val="translated-span"/>
          <w:sz w:val="21"/>
          <w:szCs w:val="21"/>
        </w:rPr>
        <w:t>中，速度扰动已应用于</w:t>
      </w:r>
      <w:r w:rsidR="0022559F" w:rsidRPr="000D7469">
        <w:rPr>
          <w:rStyle w:val="translated-span"/>
          <w:sz w:val="21"/>
          <w:szCs w:val="21"/>
        </w:rPr>
        <w:t>LVSCR</w:t>
      </w:r>
      <w:r w:rsidR="0022559F" w:rsidRPr="000D7469">
        <w:rPr>
          <w:rStyle w:val="translated-span"/>
          <w:sz w:val="21"/>
          <w:szCs w:val="21"/>
        </w:rPr>
        <w:t>任务的原始音频。</w:t>
      </w:r>
      <w:r w:rsidR="0022559F" w:rsidRPr="000D7469">
        <w:rPr>
          <w:rStyle w:val="translated-span"/>
          <w:sz w:val="21"/>
          <w:szCs w:val="21"/>
        </w:rPr>
        <w:t>[14]</w:t>
      </w:r>
      <w:r w:rsidR="0022559F" w:rsidRPr="000D7469">
        <w:rPr>
          <w:rStyle w:val="translated-span"/>
          <w:sz w:val="21"/>
          <w:szCs w:val="21"/>
        </w:rPr>
        <w:t>探讨了声学室模拟器的使用。文献</w:t>
      </w:r>
      <w:r w:rsidR="0022559F" w:rsidRPr="000D7469">
        <w:rPr>
          <w:rStyle w:val="translated-span"/>
          <w:sz w:val="21"/>
          <w:szCs w:val="21"/>
        </w:rPr>
        <w:t>[15,16]</w:t>
      </w:r>
      <w:r>
        <w:rPr>
          <w:rStyle w:val="translated-span"/>
          <w:sz w:val="21"/>
          <w:szCs w:val="21"/>
        </w:rPr>
        <w:t>研究了关键词识别的数据扩充。特征</w:t>
      </w:r>
      <w:r>
        <w:rPr>
          <w:rStyle w:val="translated-span"/>
          <w:sz w:val="21"/>
          <w:szCs w:val="21"/>
        </w:rPr>
        <w:t>drop-outs</w:t>
      </w:r>
      <w:r w:rsidR="0022559F" w:rsidRPr="000D7469">
        <w:rPr>
          <w:rStyle w:val="translated-span"/>
          <w:sz w:val="21"/>
          <w:szCs w:val="21"/>
        </w:rPr>
        <w:t>已被用于训练多流</w:t>
      </w:r>
      <w:r w:rsidR="0022559F" w:rsidRPr="000D7469">
        <w:rPr>
          <w:rStyle w:val="translated-span"/>
          <w:sz w:val="21"/>
          <w:szCs w:val="21"/>
        </w:rPr>
        <w:t>ASR</w:t>
      </w:r>
      <w:r w:rsidR="0022559F" w:rsidRPr="000D7469">
        <w:rPr>
          <w:rStyle w:val="translated-span"/>
          <w:sz w:val="21"/>
          <w:szCs w:val="21"/>
        </w:rPr>
        <w:t>系统</w:t>
      </w:r>
      <w:r w:rsidR="0022559F" w:rsidRPr="000D7469">
        <w:rPr>
          <w:rStyle w:val="translated-span"/>
          <w:sz w:val="21"/>
          <w:szCs w:val="21"/>
        </w:rPr>
        <w:t>[17]</w:t>
      </w:r>
      <w:r w:rsidR="0022559F" w:rsidRPr="000D7469">
        <w:rPr>
          <w:rStyle w:val="translated-span"/>
          <w:sz w:val="21"/>
          <w:szCs w:val="21"/>
        </w:rPr>
        <w:t>。更普遍地说，所学的增强技术已经探索了不同的增强变换序列，这些序列已经在图像领域实现了最先进的性能</w:t>
      </w:r>
      <w:r w:rsidR="0022559F" w:rsidRPr="000D7469">
        <w:rPr>
          <w:rStyle w:val="translated-span"/>
          <w:sz w:val="21"/>
          <w:szCs w:val="21"/>
        </w:rPr>
        <w:t>[18]</w:t>
      </w:r>
      <w:r w:rsidR="0022559F" w:rsidRPr="000D7469">
        <w:rPr>
          <w:rStyle w:val="translated-span"/>
          <w:sz w:val="21"/>
          <w:szCs w:val="21"/>
        </w:rPr>
        <w:t>。</w:t>
      </w:r>
    </w:p>
    <w:p w:rsidR="00D2509C" w:rsidRPr="000D7469" w:rsidRDefault="0022559F" w:rsidP="002D73B4">
      <w:pPr>
        <w:spacing w:after="0"/>
        <w:ind w:left="0" w:firstLineChars="200" w:firstLine="420"/>
        <w:rPr>
          <w:sz w:val="21"/>
          <w:szCs w:val="21"/>
        </w:rPr>
      </w:pPr>
      <w:r w:rsidRPr="000D7469">
        <w:rPr>
          <w:rStyle w:val="translated-span"/>
          <w:sz w:val="21"/>
          <w:szCs w:val="21"/>
        </w:rPr>
        <w:t>受最近在语音和视觉领域的成功增强的启发，我们提出了</w:t>
      </w:r>
      <w:r w:rsidRPr="000D7469">
        <w:rPr>
          <w:rStyle w:val="translated-span"/>
          <w:sz w:val="21"/>
          <w:szCs w:val="21"/>
        </w:rPr>
        <w:t>SpecAugment</w:t>
      </w:r>
      <w:r w:rsidRPr="000D7469">
        <w:rPr>
          <w:rStyle w:val="translated-span"/>
          <w:sz w:val="21"/>
          <w:szCs w:val="21"/>
        </w:rPr>
        <w:t>，一种基于输入音频的对数</w:t>
      </w:r>
      <w:r w:rsidRPr="000D7469">
        <w:rPr>
          <w:rStyle w:val="translated-span"/>
          <w:sz w:val="21"/>
          <w:szCs w:val="21"/>
        </w:rPr>
        <w:t>mel</w:t>
      </w:r>
      <w:r w:rsidRPr="000D7469">
        <w:rPr>
          <w:rStyle w:val="translated-span"/>
          <w:sz w:val="21"/>
          <w:szCs w:val="21"/>
        </w:rPr>
        <w:t>谱图而不是原始音频本身的增强方法。这种方法简单，计算成本低，因为它直接作用于</w:t>
      </w:r>
      <w:r w:rsidRPr="000D7469">
        <w:rPr>
          <w:rStyle w:val="translated-span"/>
          <w:sz w:val="21"/>
          <w:szCs w:val="21"/>
        </w:rPr>
        <w:t>log-mel</w:t>
      </w:r>
      <w:r w:rsidRPr="000D7469">
        <w:rPr>
          <w:rStyle w:val="translated-span"/>
          <w:sz w:val="21"/>
          <w:szCs w:val="21"/>
        </w:rPr>
        <w:t>谱图，就像</w:t>
      </w:r>
      <w:r w:rsidR="00BE2B1C">
        <w:rPr>
          <w:rStyle w:val="translated-span"/>
          <w:sz w:val="21"/>
          <w:szCs w:val="21"/>
        </w:rPr>
        <w:t>它是一幅图像一样，并且不需要任何额外的数据。因此，我们可以在训练</w:t>
      </w:r>
      <w:r w:rsidRPr="000D7469">
        <w:rPr>
          <w:rStyle w:val="translated-span"/>
          <w:sz w:val="21"/>
          <w:szCs w:val="21"/>
        </w:rPr>
        <w:t>期间在线应用</w:t>
      </w:r>
      <w:r w:rsidRPr="000D7469">
        <w:rPr>
          <w:rStyle w:val="translated-span"/>
          <w:sz w:val="21"/>
          <w:szCs w:val="21"/>
        </w:rPr>
        <w:t>SpecAugment</w:t>
      </w:r>
      <w:r w:rsidRPr="000D7469">
        <w:rPr>
          <w:rStyle w:val="translated-span"/>
          <w:sz w:val="21"/>
          <w:szCs w:val="21"/>
        </w:rPr>
        <w:t>。</w:t>
      </w:r>
      <w:r w:rsidRPr="000D7469">
        <w:rPr>
          <w:rStyle w:val="translated-span"/>
          <w:sz w:val="21"/>
          <w:szCs w:val="21"/>
        </w:rPr>
        <w:t>SpecAugment</w:t>
      </w:r>
      <w:r w:rsidRPr="000D7469">
        <w:rPr>
          <w:rStyle w:val="translated-span"/>
          <w:sz w:val="21"/>
          <w:szCs w:val="21"/>
        </w:rPr>
        <w:t>由对数</w:t>
      </w:r>
      <w:r w:rsidRPr="000D7469">
        <w:rPr>
          <w:rStyle w:val="translated-span"/>
          <w:sz w:val="21"/>
          <w:szCs w:val="21"/>
        </w:rPr>
        <w:t>mel</w:t>
      </w:r>
      <w:r w:rsidRPr="000D7469">
        <w:rPr>
          <w:rStyle w:val="translated-span"/>
          <w:sz w:val="21"/>
          <w:szCs w:val="21"/>
        </w:rPr>
        <w:t>谱图的三种变形组成。第一种是时间扭曲，时间序列在时间方向上的变形。另外两个增强，受计算机视觉</w:t>
      </w:r>
      <w:r w:rsidRPr="000D7469">
        <w:rPr>
          <w:rStyle w:val="translated-span"/>
          <w:sz w:val="21"/>
          <w:szCs w:val="21"/>
        </w:rPr>
        <w:t>[19]</w:t>
      </w:r>
      <w:r w:rsidRPr="000D7469">
        <w:rPr>
          <w:rStyle w:val="translated-span"/>
          <w:sz w:val="21"/>
          <w:szCs w:val="21"/>
        </w:rPr>
        <w:t>中提出的</w:t>
      </w:r>
      <w:r w:rsidRPr="000D7469">
        <w:rPr>
          <w:rStyle w:val="translated-span"/>
          <w:sz w:val="21"/>
          <w:szCs w:val="21"/>
        </w:rPr>
        <w:t>“</w:t>
      </w:r>
      <w:r w:rsidRPr="000D7469">
        <w:rPr>
          <w:rStyle w:val="translated-span"/>
          <w:sz w:val="21"/>
          <w:szCs w:val="21"/>
        </w:rPr>
        <w:t>剪切</w:t>
      </w:r>
      <w:r w:rsidRPr="000D7469">
        <w:rPr>
          <w:rStyle w:val="translated-span"/>
          <w:sz w:val="21"/>
          <w:szCs w:val="21"/>
        </w:rPr>
        <w:t>”</w:t>
      </w:r>
      <w:r w:rsidRPr="000D7469">
        <w:rPr>
          <w:rStyle w:val="translated-span"/>
          <w:sz w:val="21"/>
          <w:szCs w:val="21"/>
        </w:rPr>
        <w:t>的启发，是时间和频率掩蔽，我们掩蔽了一块连续的时间步长或</w:t>
      </w:r>
      <w:r w:rsidRPr="000D7469">
        <w:rPr>
          <w:rStyle w:val="translated-span"/>
          <w:sz w:val="21"/>
          <w:szCs w:val="21"/>
        </w:rPr>
        <w:t>mel</w:t>
      </w:r>
      <w:r w:rsidRPr="000D7469">
        <w:rPr>
          <w:rStyle w:val="translated-span"/>
          <w:sz w:val="21"/>
          <w:szCs w:val="21"/>
        </w:rPr>
        <w:t>频率通道。</w:t>
      </w:r>
    </w:p>
    <w:p w:rsidR="00D2509C" w:rsidRPr="000D7469" w:rsidRDefault="0022559F" w:rsidP="002D73B4">
      <w:pPr>
        <w:spacing w:after="0"/>
        <w:ind w:left="0" w:firstLineChars="200" w:firstLine="420"/>
        <w:rPr>
          <w:sz w:val="21"/>
          <w:szCs w:val="21"/>
        </w:rPr>
      </w:pPr>
      <w:r w:rsidRPr="000D7469">
        <w:rPr>
          <w:rStyle w:val="translated-span"/>
          <w:sz w:val="21"/>
          <w:szCs w:val="21"/>
        </w:rPr>
        <w:t>这种方法虽然还很初级，但非常有效，可以让我们训练端到端的</w:t>
      </w:r>
      <w:r w:rsidRPr="000D7469">
        <w:rPr>
          <w:rStyle w:val="translated-span"/>
          <w:sz w:val="21"/>
          <w:szCs w:val="21"/>
        </w:rPr>
        <w:t>ASR</w:t>
      </w:r>
      <w:r w:rsidRPr="000D7469">
        <w:rPr>
          <w:rStyle w:val="translated-span"/>
          <w:sz w:val="21"/>
          <w:szCs w:val="21"/>
        </w:rPr>
        <w:t>网络，称为</w:t>
      </w:r>
      <w:r w:rsidRPr="000D7469">
        <w:rPr>
          <w:rStyle w:val="translated-span"/>
          <w:sz w:val="21"/>
          <w:szCs w:val="21"/>
        </w:rPr>
        <w:t>Listen-attent-and-Spell</w:t>
      </w:r>
      <w:r w:rsidRPr="000D7469">
        <w:rPr>
          <w:rStyle w:val="translated-span"/>
          <w:sz w:val="21"/>
          <w:szCs w:val="21"/>
        </w:rPr>
        <w:t>（</w:t>
      </w:r>
      <w:r w:rsidRPr="000D7469">
        <w:rPr>
          <w:rStyle w:val="translated-span"/>
          <w:sz w:val="21"/>
          <w:szCs w:val="21"/>
        </w:rPr>
        <w:t>LAS</w:t>
      </w:r>
      <w:r w:rsidRPr="000D7469">
        <w:rPr>
          <w:rStyle w:val="translated-span"/>
          <w:sz w:val="21"/>
          <w:szCs w:val="21"/>
        </w:rPr>
        <w:t>）</w:t>
      </w:r>
      <w:r w:rsidRPr="000D7469">
        <w:rPr>
          <w:rStyle w:val="translated-span"/>
          <w:sz w:val="21"/>
          <w:szCs w:val="21"/>
        </w:rPr>
        <w:t>[6]</w:t>
      </w:r>
      <w:r w:rsidRPr="000D7469">
        <w:rPr>
          <w:rStyle w:val="translated-span"/>
          <w:sz w:val="21"/>
          <w:szCs w:val="21"/>
        </w:rPr>
        <w:t>，从而超越更复杂的混合系统，甚至在不使用语言模型（</w:t>
      </w:r>
      <w:r w:rsidRPr="000D7469">
        <w:rPr>
          <w:rStyle w:val="translated-span"/>
          <w:sz w:val="21"/>
          <w:szCs w:val="21"/>
        </w:rPr>
        <w:t>LMs</w:t>
      </w:r>
      <w:r w:rsidRPr="000D7469">
        <w:rPr>
          <w:rStyle w:val="translated-span"/>
          <w:sz w:val="21"/>
          <w:szCs w:val="21"/>
        </w:rPr>
        <w:t>）的情况下也能获得最先进的结果。在</w:t>
      </w:r>
      <w:r w:rsidRPr="000D7469">
        <w:rPr>
          <w:rStyle w:val="translated-span"/>
          <w:sz w:val="21"/>
          <w:szCs w:val="21"/>
        </w:rPr>
        <w:t>LibriSpeech[20]</w:t>
      </w:r>
      <w:r w:rsidRPr="000D7469">
        <w:rPr>
          <w:rStyle w:val="translated-span"/>
          <w:sz w:val="21"/>
          <w:szCs w:val="21"/>
        </w:rPr>
        <w:t>上，我们在</w:t>
      </w:r>
      <w:r w:rsidRPr="000D7469">
        <w:rPr>
          <w:rStyle w:val="translated-span"/>
          <w:sz w:val="21"/>
          <w:szCs w:val="21"/>
        </w:rPr>
        <w:t>testclean</w:t>
      </w:r>
      <w:r w:rsidRPr="000D7469">
        <w:rPr>
          <w:rStyle w:val="translated-span"/>
          <w:sz w:val="21"/>
          <w:szCs w:val="21"/>
        </w:rPr>
        <w:t>集上实现了</w:t>
      </w:r>
      <w:r w:rsidRPr="000D7469">
        <w:rPr>
          <w:rStyle w:val="translated-span"/>
          <w:sz w:val="21"/>
          <w:szCs w:val="21"/>
        </w:rPr>
        <w:t>2.8%</w:t>
      </w:r>
      <w:r w:rsidRPr="000D7469">
        <w:rPr>
          <w:rStyle w:val="translated-span"/>
          <w:sz w:val="21"/>
          <w:szCs w:val="21"/>
        </w:rPr>
        <w:t>的字错误率（</w:t>
      </w:r>
      <w:r w:rsidRPr="000D7469">
        <w:rPr>
          <w:rStyle w:val="translated-span"/>
          <w:sz w:val="21"/>
          <w:szCs w:val="21"/>
        </w:rPr>
        <w:t>WER</w:t>
      </w:r>
      <w:r w:rsidRPr="000D7469">
        <w:rPr>
          <w:rStyle w:val="translated-span"/>
          <w:sz w:val="21"/>
          <w:szCs w:val="21"/>
        </w:rPr>
        <w:t>），在</w:t>
      </w:r>
      <w:r w:rsidRPr="000D7469">
        <w:rPr>
          <w:rStyle w:val="translated-span"/>
          <w:sz w:val="21"/>
          <w:szCs w:val="21"/>
        </w:rPr>
        <w:t>testother</w:t>
      </w:r>
      <w:r w:rsidRPr="000D7469">
        <w:rPr>
          <w:rStyle w:val="translated-span"/>
          <w:sz w:val="21"/>
          <w:szCs w:val="21"/>
        </w:rPr>
        <w:t>集上实现了</w:t>
      </w:r>
      <w:r w:rsidRPr="000D7469">
        <w:rPr>
          <w:rStyle w:val="translated-span"/>
          <w:sz w:val="21"/>
          <w:szCs w:val="21"/>
        </w:rPr>
        <w:t>6.8%</w:t>
      </w:r>
      <w:r w:rsidRPr="000D7469">
        <w:rPr>
          <w:rStyle w:val="translated-span"/>
          <w:sz w:val="21"/>
          <w:szCs w:val="21"/>
        </w:rPr>
        <w:t>的字错误率（</w:t>
      </w:r>
      <w:r w:rsidRPr="000D7469">
        <w:rPr>
          <w:rStyle w:val="translated-span"/>
          <w:sz w:val="21"/>
          <w:szCs w:val="21"/>
        </w:rPr>
        <w:t>WER</w:t>
      </w:r>
      <w:r w:rsidRPr="000D7469">
        <w:rPr>
          <w:rStyle w:val="translated-span"/>
          <w:sz w:val="21"/>
          <w:szCs w:val="21"/>
        </w:rPr>
        <w:t>），而不使用</w:t>
      </w:r>
      <w:r w:rsidRPr="000D7469">
        <w:rPr>
          <w:rStyle w:val="translated-span"/>
          <w:sz w:val="21"/>
          <w:szCs w:val="21"/>
        </w:rPr>
        <w:t>LM</w:t>
      </w:r>
      <w:r w:rsidRPr="000D7469">
        <w:rPr>
          <w:rStyle w:val="translated-span"/>
          <w:sz w:val="21"/>
          <w:szCs w:val="21"/>
        </w:rPr>
        <w:t>。通过对</w:t>
      </w:r>
      <w:r w:rsidRPr="000D7469">
        <w:rPr>
          <w:rStyle w:val="translated-span"/>
          <w:sz w:val="21"/>
          <w:szCs w:val="21"/>
        </w:rPr>
        <w:t>LibriSpeech LM</w:t>
      </w:r>
      <w:r w:rsidRPr="000D7469">
        <w:rPr>
          <w:rStyle w:val="translated-span"/>
          <w:sz w:val="21"/>
          <w:szCs w:val="21"/>
        </w:rPr>
        <w:t>语料库中的</w:t>
      </w:r>
      <w:r w:rsidRPr="000D7469">
        <w:rPr>
          <w:rStyle w:val="translated-span"/>
          <w:sz w:val="21"/>
          <w:szCs w:val="21"/>
        </w:rPr>
        <w:t>LM</w:t>
      </w:r>
      <w:r w:rsidRPr="000D7469">
        <w:rPr>
          <w:rStyle w:val="translated-span"/>
          <w:sz w:val="21"/>
          <w:szCs w:val="21"/>
        </w:rPr>
        <w:t>进行浅层融合</w:t>
      </w:r>
      <w:r w:rsidRPr="000D7469">
        <w:rPr>
          <w:rStyle w:val="translated-span"/>
          <w:sz w:val="21"/>
          <w:szCs w:val="21"/>
        </w:rPr>
        <w:t>[21]</w:t>
      </w:r>
      <w:r w:rsidRPr="000D7469">
        <w:rPr>
          <w:rStyle w:val="translated-span"/>
          <w:sz w:val="21"/>
          <w:szCs w:val="21"/>
        </w:rPr>
        <w:t>，我们能够提高我们的性能（</w:t>
      </w:r>
      <w:r w:rsidRPr="000D7469">
        <w:rPr>
          <w:rStyle w:val="translated-span"/>
          <w:sz w:val="21"/>
          <w:szCs w:val="21"/>
        </w:rPr>
        <w:t>test clean</w:t>
      </w:r>
      <w:r w:rsidRPr="000D7469">
        <w:rPr>
          <w:rStyle w:val="translated-span"/>
          <w:sz w:val="21"/>
          <w:szCs w:val="21"/>
        </w:rPr>
        <w:t>和</w:t>
      </w:r>
      <w:r w:rsidRPr="000D7469">
        <w:rPr>
          <w:rStyle w:val="translated-span"/>
          <w:sz w:val="21"/>
          <w:szCs w:val="21"/>
        </w:rPr>
        <w:t>testother</w:t>
      </w:r>
      <w:r w:rsidRPr="000D7469">
        <w:rPr>
          <w:rStyle w:val="translated-span"/>
          <w:sz w:val="21"/>
          <w:szCs w:val="21"/>
        </w:rPr>
        <w:t>的性能分别为</w:t>
      </w:r>
      <w:r w:rsidRPr="000D7469">
        <w:rPr>
          <w:rStyle w:val="translated-span"/>
          <w:sz w:val="21"/>
          <w:szCs w:val="21"/>
        </w:rPr>
        <w:t>2.5%</w:t>
      </w:r>
      <w:r w:rsidRPr="000D7469">
        <w:rPr>
          <w:rStyle w:val="translated-span"/>
          <w:sz w:val="21"/>
          <w:szCs w:val="21"/>
        </w:rPr>
        <w:t>和</w:t>
      </w:r>
      <w:r w:rsidRPr="000D7469">
        <w:rPr>
          <w:rStyle w:val="translated-span"/>
          <w:sz w:val="21"/>
          <w:szCs w:val="21"/>
        </w:rPr>
        <w:t>5.8%</w:t>
      </w:r>
      <w:r w:rsidRPr="000D7469">
        <w:rPr>
          <w:rStyle w:val="translated-span"/>
          <w:sz w:val="21"/>
          <w:szCs w:val="21"/>
        </w:rPr>
        <w:t>），相对而言，</w:t>
      </w:r>
      <w:r w:rsidRPr="000D7469">
        <w:rPr>
          <w:rStyle w:val="translated-span"/>
          <w:sz w:val="21"/>
          <w:szCs w:val="21"/>
        </w:rPr>
        <w:t>testother</w:t>
      </w:r>
      <w:r w:rsidRPr="000D7469">
        <w:rPr>
          <w:rStyle w:val="translated-span"/>
          <w:sz w:val="21"/>
          <w:szCs w:val="21"/>
        </w:rPr>
        <w:t>的当前技术水平提高了</w:t>
      </w:r>
      <w:r w:rsidRPr="000D7469">
        <w:rPr>
          <w:rStyle w:val="translated-span"/>
          <w:sz w:val="21"/>
          <w:szCs w:val="21"/>
        </w:rPr>
        <w:t>22%</w:t>
      </w:r>
      <w:r w:rsidR="00BE2B1C">
        <w:rPr>
          <w:rStyle w:val="translated-span"/>
          <w:sz w:val="21"/>
          <w:szCs w:val="21"/>
        </w:rPr>
        <w:t>。在</w:t>
      </w:r>
      <w:r w:rsidR="00BE2B1C">
        <w:rPr>
          <w:rStyle w:val="translated-span"/>
          <w:sz w:val="21"/>
          <w:szCs w:val="21"/>
        </w:rPr>
        <w:t xml:space="preserve">Switchboard </w:t>
      </w:r>
      <w:r w:rsidRPr="000D7469">
        <w:rPr>
          <w:rStyle w:val="translated-span"/>
          <w:sz w:val="21"/>
          <w:szCs w:val="21"/>
        </w:rPr>
        <w:t>300h</w:t>
      </w:r>
      <w:r w:rsidRPr="000D7469">
        <w:rPr>
          <w:rStyle w:val="translated-span"/>
          <w:sz w:val="21"/>
          <w:szCs w:val="21"/>
        </w:rPr>
        <w:t>（</w:t>
      </w:r>
      <w:r w:rsidRPr="000D7469">
        <w:rPr>
          <w:rStyle w:val="translated-span"/>
          <w:sz w:val="21"/>
          <w:szCs w:val="21"/>
        </w:rPr>
        <w:t>LDC97S62</w:t>
      </w:r>
      <w:r w:rsidRPr="000D7469">
        <w:rPr>
          <w:rStyle w:val="translated-span"/>
          <w:sz w:val="21"/>
          <w:szCs w:val="21"/>
        </w:rPr>
        <w:t>）</w:t>
      </w:r>
      <w:r w:rsidRPr="000D7469">
        <w:rPr>
          <w:rStyle w:val="translated-span"/>
          <w:sz w:val="21"/>
          <w:szCs w:val="21"/>
        </w:rPr>
        <w:t>[22]</w:t>
      </w:r>
      <w:r w:rsidRPr="000D7469">
        <w:rPr>
          <w:rStyle w:val="translated-span"/>
          <w:sz w:val="21"/>
          <w:szCs w:val="21"/>
        </w:rPr>
        <w:t>上，在不使用</w:t>
      </w:r>
      <w:r w:rsidRPr="000D7469">
        <w:rPr>
          <w:rStyle w:val="translated-span"/>
          <w:sz w:val="21"/>
          <w:szCs w:val="21"/>
        </w:rPr>
        <w:t>LM</w:t>
      </w:r>
      <w:r w:rsidRPr="000D7469">
        <w:rPr>
          <w:rStyle w:val="translated-span"/>
          <w:sz w:val="21"/>
          <w:szCs w:val="21"/>
        </w:rPr>
        <w:t>的情况下，我们在</w:t>
      </w:r>
      <w:r w:rsidRPr="000D7469">
        <w:rPr>
          <w:rStyle w:val="translated-span"/>
          <w:sz w:val="21"/>
          <w:szCs w:val="21"/>
        </w:rPr>
        <w:t>Hub5</w:t>
      </w:r>
      <w:r w:rsidR="00BE2B1C">
        <w:rPr>
          <w:rStyle w:val="translated-span"/>
          <w:sz w:val="21"/>
          <w:szCs w:val="21"/>
        </w:rPr>
        <w:t>’</w:t>
      </w:r>
      <w:r w:rsidRPr="000D7469">
        <w:rPr>
          <w:rStyle w:val="translated-span"/>
          <w:sz w:val="21"/>
          <w:szCs w:val="21"/>
        </w:rPr>
        <w:t>00</w:t>
      </w:r>
      <w:r w:rsidRPr="000D7469">
        <w:rPr>
          <w:rStyle w:val="translated-span"/>
          <w:sz w:val="21"/>
          <w:szCs w:val="21"/>
        </w:rPr>
        <w:t>（</w:t>
      </w:r>
      <w:r w:rsidRPr="000D7469">
        <w:rPr>
          <w:rStyle w:val="translated-span"/>
          <w:sz w:val="21"/>
          <w:szCs w:val="21"/>
        </w:rPr>
        <w:t>LDC2002S09</w:t>
      </w:r>
      <w:r w:rsidRPr="000D7469">
        <w:rPr>
          <w:rStyle w:val="translated-span"/>
          <w:sz w:val="21"/>
          <w:szCs w:val="21"/>
        </w:rPr>
        <w:t>，</w:t>
      </w:r>
      <w:r w:rsidRPr="000D7469">
        <w:rPr>
          <w:rStyle w:val="translated-span"/>
          <w:sz w:val="21"/>
          <w:szCs w:val="21"/>
        </w:rPr>
        <w:t>LDC2003T02</w:t>
      </w:r>
      <w:r w:rsidRPr="000D7469">
        <w:rPr>
          <w:rStyle w:val="translated-span"/>
          <w:sz w:val="21"/>
          <w:szCs w:val="21"/>
        </w:rPr>
        <w:t>）测试集的</w:t>
      </w:r>
      <w:r w:rsidR="00BE2B1C">
        <w:rPr>
          <w:rStyle w:val="translated-span"/>
          <w:rFonts w:hint="eastAsia"/>
          <w:sz w:val="21"/>
          <w:szCs w:val="21"/>
        </w:rPr>
        <w:t>S</w:t>
      </w:r>
      <w:r w:rsidR="00BE2B1C">
        <w:rPr>
          <w:rStyle w:val="translated-span"/>
          <w:sz w:val="21"/>
          <w:szCs w:val="21"/>
        </w:rPr>
        <w:t>witchboard</w:t>
      </w:r>
      <w:r w:rsidRPr="000D7469">
        <w:rPr>
          <w:rStyle w:val="translated-span"/>
          <w:sz w:val="21"/>
          <w:szCs w:val="21"/>
        </w:rPr>
        <w:t>部分获得</w:t>
      </w:r>
      <w:r w:rsidRPr="000D7469">
        <w:rPr>
          <w:rStyle w:val="translated-span"/>
          <w:sz w:val="21"/>
          <w:szCs w:val="21"/>
        </w:rPr>
        <w:t>7.2%</w:t>
      </w:r>
      <w:r w:rsidR="00BE2B1C">
        <w:rPr>
          <w:rStyle w:val="translated-span"/>
          <w:sz w:val="21"/>
          <w:szCs w:val="21"/>
        </w:rPr>
        <w:t>的</w:t>
      </w:r>
      <w:r w:rsidR="00BE2B1C">
        <w:rPr>
          <w:rStyle w:val="translated-span"/>
          <w:sz w:val="21"/>
          <w:szCs w:val="21"/>
        </w:rPr>
        <w:t>WER</w:t>
      </w:r>
      <w:r w:rsidRPr="000D7469">
        <w:rPr>
          <w:rStyle w:val="translated-span"/>
          <w:sz w:val="21"/>
          <w:szCs w:val="21"/>
        </w:rPr>
        <w:t>，在</w:t>
      </w:r>
      <w:r w:rsidR="00BE2B1C">
        <w:rPr>
          <w:rStyle w:val="translated-span"/>
          <w:rFonts w:hint="eastAsia"/>
          <w:sz w:val="21"/>
          <w:szCs w:val="21"/>
        </w:rPr>
        <w:t>C</w:t>
      </w:r>
      <w:r w:rsidR="00BE2B1C">
        <w:rPr>
          <w:rStyle w:val="translated-span"/>
          <w:sz w:val="21"/>
          <w:szCs w:val="21"/>
        </w:rPr>
        <w:t>allHome</w:t>
      </w:r>
      <w:r w:rsidRPr="000D7469">
        <w:rPr>
          <w:rStyle w:val="translated-span"/>
          <w:sz w:val="21"/>
          <w:szCs w:val="21"/>
        </w:rPr>
        <w:t>部分获得</w:t>
      </w:r>
      <w:r w:rsidRPr="000D7469">
        <w:rPr>
          <w:rStyle w:val="translated-span"/>
          <w:sz w:val="21"/>
          <w:szCs w:val="21"/>
        </w:rPr>
        <w:t>14.6%</w:t>
      </w:r>
      <w:r w:rsidR="00BE2B1C">
        <w:rPr>
          <w:rStyle w:val="translated-span"/>
          <w:sz w:val="21"/>
          <w:szCs w:val="21"/>
        </w:rPr>
        <w:t>的</w:t>
      </w:r>
      <w:r w:rsidR="00BE2B1C">
        <w:rPr>
          <w:rStyle w:val="translated-span"/>
          <w:sz w:val="21"/>
          <w:szCs w:val="21"/>
        </w:rPr>
        <w:t>WER</w:t>
      </w:r>
      <w:r w:rsidRPr="000D7469">
        <w:rPr>
          <w:rStyle w:val="translated-span"/>
          <w:sz w:val="21"/>
          <w:szCs w:val="21"/>
        </w:rPr>
        <w:t>。在对</w:t>
      </w:r>
      <w:r w:rsidR="00BE2B1C">
        <w:rPr>
          <w:rStyle w:val="translated-span"/>
          <w:rFonts w:hint="eastAsia"/>
          <w:sz w:val="21"/>
          <w:szCs w:val="21"/>
        </w:rPr>
        <w:t>S</w:t>
      </w:r>
      <w:r w:rsidR="00BE2B1C">
        <w:rPr>
          <w:rStyle w:val="translated-span"/>
          <w:sz w:val="21"/>
          <w:szCs w:val="21"/>
        </w:rPr>
        <w:t>witchboard</w:t>
      </w:r>
      <w:r w:rsidRPr="000D7469">
        <w:rPr>
          <w:rStyle w:val="translated-span"/>
          <w:sz w:val="21"/>
          <w:szCs w:val="21"/>
        </w:rPr>
        <w:t>和</w:t>
      </w:r>
      <w:r w:rsidRPr="000D7469">
        <w:rPr>
          <w:rStyle w:val="translated-span"/>
          <w:sz w:val="21"/>
          <w:szCs w:val="21"/>
        </w:rPr>
        <w:t>Fisher</w:t>
      </w:r>
      <w:r w:rsidRPr="000D7469">
        <w:rPr>
          <w:rStyle w:val="translated-span"/>
          <w:sz w:val="21"/>
          <w:szCs w:val="21"/>
        </w:rPr>
        <w:t>（</w:t>
      </w:r>
      <w:r w:rsidRPr="000D7469">
        <w:rPr>
          <w:rStyle w:val="translated-span"/>
          <w:sz w:val="21"/>
          <w:szCs w:val="21"/>
        </w:rPr>
        <w:t>LDC200{4,5}T19</w:t>
      </w:r>
      <w:r w:rsidRPr="000D7469">
        <w:rPr>
          <w:rStyle w:val="translated-span"/>
          <w:sz w:val="21"/>
          <w:szCs w:val="21"/>
        </w:rPr>
        <w:t>）</w:t>
      </w:r>
      <w:r w:rsidRPr="000D7469">
        <w:rPr>
          <w:rStyle w:val="translated-span"/>
          <w:sz w:val="21"/>
          <w:szCs w:val="21"/>
        </w:rPr>
        <w:t>[23]</w:t>
      </w:r>
      <w:r w:rsidRPr="000D7469">
        <w:rPr>
          <w:rStyle w:val="translated-span"/>
          <w:sz w:val="21"/>
          <w:szCs w:val="21"/>
        </w:rPr>
        <w:t>语料库的联合转录本进行浅层融合后，我们在</w:t>
      </w:r>
      <w:r w:rsidR="00BE2B1C">
        <w:rPr>
          <w:rStyle w:val="translated-span"/>
          <w:rFonts w:hint="eastAsia"/>
          <w:sz w:val="21"/>
          <w:szCs w:val="21"/>
        </w:rPr>
        <w:t>S</w:t>
      </w:r>
      <w:r w:rsidR="00BE2B1C">
        <w:rPr>
          <w:rStyle w:val="translated-span"/>
          <w:sz w:val="21"/>
          <w:szCs w:val="21"/>
        </w:rPr>
        <w:t>witchboard/CallHome</w:t>
      </w:r>
      <w:r w:rsidRPr="000D7469">
        <w:rPr>
          <w:rStyle w:val="translated-span"/>
          <w:sz w:val="21"/>
          <w:szCs w:val="21"/>
        </w:rPr>
        <w:t>部分获得了</w:t>
      </w:r>
      <w:r w:rsidRPr="000D7469">
        <w:rPr>
          <w:rStyle w:val="translated-span"/>
          <w:sz w:val="21"/>
          <w:szCs w:val="21"/>
        </w:rPr>
        <w:t>6.8%/14.1%</w:t>
      </w:r>
      <w:r w:rsidRPr="000D7469">
        <w:rPr>
          <w:rStyle w:val="translated-span"/>
          <w:sz w:val="21"/>
          <w:szCs w:val="21"/>
        </w:rPr>
        <w:t>的</w:t>
      </w:r>
      <w:r w:rsidRPr="000D7469">
        <w:rPr>
          <w:rStyle w:val="translated-span"/>
          <w:sz w:val="21"/>
          <w:szCs w:val="21"/>
        </w:rPr>
        <w:t>WER</w:t>
      </w:r>
      <w:r w:rsidRPr="000D7469">
        <w:rPr>
          <w:rStyle w:val="translated-span"/>
          <w:sz w:val="21"/>
          <w:szCs w:val="21"/>
        </w:rPr>
        <w:t>。</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2.</w:t>
      </w:r>
      <w:r w:rsidRPr="000D7469">
        <w:rPr>
          <w:rFonts w:ascii="Times New Roman" w:hAnsi="Times New Roman" w:cs="Times New Roman"/>
          <w:sz w:val="21"/>
          <w:szCs w:val="21"/>
        </w:rPr>
        <w:t xml:space="preserve">     </w:t>
      </w:r>
      <w:r w:rsidRPr="000D7469">
        <w:rPr>
          <w:rStyle w:val="translated-span"/>
          <w:sz w:val="21"/>
          <w:szCs w:val="21"/>
        </w:rPr>
        <w:t>扩充政策</w:t>
      </w:r>
    </w:p>
    <w:p w:rsidR="00D2509C" w:rsidRPr="000D7469" w:rsidRDefault="0022559F" w:rsidP="00712C13">
      <w:pPr>
        <w:spacing w:after="0"/>
        <w:ind w:left="0" w:firstLineChars="200" w:firstLine="420"/>
        <w:rPr>
          <w:sz w:val="21"/>
          <w:szCs w:val="21"/>
        </w:rPr>
      </w:pPr>
      <w:r w:rsidRPr="000D7469">
        <w:rPr>
          <w:rStyle w:val="translated-span"/>
          <w:sz w:val="21"/>
          <w:szCs w:val="21"/>
        </w:rPr>
        <w:t>我们的目标是构造一个直接作用于</w:t>
      </w:r>
      <w:r w:rsidRPr="000D7469">
        <w:rPr>
          <w:rStyle w:val="translated-span"/>
          <w:sz w:val="21"/>
          <w:szCs w:val="21"/>
        </w:rPr>
        <w:t>log-mel</w:t>
      </w:r>
      <w:r w:rsidRPr="000D7469">
        <w:rPr>
          <w:rStyle w:val="translated-span"/>
          <w:sz w:val="21"/>
          <w:szCs w:val="21"/>
        </w:rPr>
        <w:t>谱图的增广策略，帮助网络学习有用的特征。出于这些特征对时间方向上的变形、频率信息的部分丢失和小片段语音的部分丢失具有鲁棒性的目标，我们选择了以下变形作为策略：</w:t>
      </w:r>
    </w:p>
    <w:p w:rsidR="00D2509C" w:rsidRPr="000D7469" w:rsidRDefault="0022559F" w:rsidP="00712C13">
      <w:pPr>
        <w:spacing w:after="0"/>
        <w:ind w:left="0" w:firstLineChars="200" w:firstLine="420"/>
        <w:rPr>
          <w:rFonts w:hint="eastAsia"/>
          <w:sz w:val="21"/>
          <w:szCs w:val="21"/>
        </w:rPr>
      </w:pPr>
      <w:r w:rsidRPr="000D7469">
        <w:rPr>
          <w:sz w:val="21"/>
          <w:szCs w:val="21"/>
        </w:rPr>
        <w:t>1.</w:t>
      </w:r>
      <w:r w:rsidRPr="000D7469">
        <w:rPr>
          <w:rFonts w:ascii="Times New Roman" w:hAnsi="Times New Roman" w:cs="Times New Roman"/>
          <w:sz w:val="21"/>
          <w:szCs w:val="21"/>
        </w:rPr>
        <w:t xml:space="preserve">   </w:t>
      </w:r>
      <w:r w:rsidRPr="000D7469">
        <w:rPr>
          <w:rStyle w:val="translated-span"/>
          <w:sz w:val="21"/>
          <w:szCs w:val="21"/>
        </w:rPr>
        <w:t>时间扭曲是通过</w:t>
      </w:r>
      <w:r w:rsidR="00BE2B1C">
        <w:rPr>
          <w:rStyle w:val="translated-span"/>
          <w:rFonts w:hint="eastAsia"/>
          <w:sz w:val="21"/>
          <w:szCs w:val="21"/>
        </w:rPr>
        <w:t>t</w:t>
      </w:r>
      <w:r w:rsidR="00BE2B1C">
        <w:rPr>
          <w:rStyle w:val="translated-span"/>
          <w:sz w:val="21"/>
          <w:szCs w:val="21"/>
        </w:rPr>
        <w:t>ensorflow</w:t>
      </w:r>
      <w:r w:rsidRPr="000D7469">
        <w:rPr>
          <w:rStyle w:val="translated-span"/>
          <w:sz w:val="21"/>
          <w:szCs w:val="21"/>
        </w:rPr>
        <w:t>的</w:t>
      </w:r>
      <w:r w:rsidRPr="000D7469">
        <w:rPr>
          <w:rStyle w:val="translated-span"/>
          <w:sz w:val="21"/>
          <w:szCs w:val="21"/>
        </w:rPr>
        <w:t>sparse</w:t>
      </w:r>
      <w:r w:rsidR="00BE2B1C">
        <w:rPr>
          <w:rStyle w:val="translated-span"/>
          <w:sz w:val="21"/>
          <w:szCs w:val="21"/>
        </w:rPr>
        <w:t>_</w:t>
      </w:r>
      <w:r w:rsidRPr="000D7469">
        <w:rPr>
          <w:rStyle w:val="translated-span"/>
          <w:sz w:val="21"/>
          <w:szCs w:val="21"/>
        </w:rPr>
        <w:t>image</w:t>
      </w:r>
      <w:r w:rsidR="00BE2B1C">
        <w:rPr>
          <w:rStyle w:val="translated-span"/>
          <w:sz w:val="21"/>
          <w:szCs w:val="21"/>
        </w:rPr>
        <w:t>_</w:t>
      </w:r>
      <w:r w:rsidRPr="000D7469">
        <w:rPr>
          <w:rStyle w:val="translated-span"/>
          <w:sz w:val="21"/>
          <w:szCs w:val="21"/>
        </w:rPr>
        <w:t>warp</w:t>
      </w:r>
      <w:r w:rsidRPr="000D7469">
        <w:rPr>
          <w:rStyle w:val="translated-span"/>
          <w:sz w:val="21"/>
          <w:szCs w:val="21"/>
        </w:rPr>
        <w:t>函数来实现的。给定一个带有</w:t>
      </w:r>
      <w:r w:rsidR="00712C13" w:rsidRPr="000D7469">
        <w:rPr>
          <w:rStyle w:val="translated-span"/>
          <w:rFonts w:ascii="Cambria" w:hAnsi="Cambria"/>
          <w:i/>
          <w:iCs/>
          <w:sz w:val="21"/>
          <w:szCs w:val="21"/>
        </w:rPr>
        <w:t>τ</w:t>
      </w:r>
      <w:r w:rsidRPr="000D7469">
        <w:rPr>
          <w:rStyle w:val="translated-span"/>
          <w:sz w:val="21"/>
          <w:szCs w:val="21"/>
        </w:rPr>
        <w:t>时间步长的对数</w:t>
      </w:r>
      <w:r w:rsidRPr="000D7469">
        <w:rPr>
          <w:rStyle w:val="translated-span"/>
          <w:sz w:val="21"/>
          <w:szCs w:val="21"/>
        </w:rPr>
        <w:t>mel</w:t>
      </w:r>
      <w:r w:rsidRPr="000D7469">
        <w:rPr>
          <w:rStyle w:val="translated-span"/>
          <w:sz w:val="21"/>
          <w:szCs w:val="21"/>
        </w:rPr>
        <w:t>谱图，我们将其视为时间轴水平，频率轴垂直的图像。在时间步长（</w:t>
      </w:r>
      <w:r w:rsidRPr="000D7469">
        <w:rPr>
          <w:rStyle w:val="translated-span"/>
          <w:sz w:val="21"/>
          <w:szCs w:val="21"/>
        </w:rPr>
        <w:t>W</w:t>
      </w:r>
      <w:r w:rsidRPr="000D7469">
        <w:rPr>
          <w:rStyle w:val="translated-span"/>
          <w:sz w:val="21"/>
          <w:szCs w:val="21"/>
        </w:rPr>
        <w:t>，</w:t>
      </w:r>
      <w:r w:rsidRPr="000D7469">
        <w:rPr>
          <w:rStyle w:val="translated-span"/>
          <w:sz w:val="21"/>
          <w:szCs w:val="21"/>
        </w:rPr>
        <w:t>τ−W</w:t>
      </w:r>
      <w:r w:rsidRPr="000D7469">
        <w:rPr>
          <w:rStyle w:val="translated-span"/>
          <w:sz w:val="21"/>
          <w:szCs w:val="21"/>
        </w:rPr>
        <w:t>）内，沿穿过图像中心的水平线的随机点向左或向右扭曲，扭曲距离从</w:t>
      </w:r>
      <w:r w:rsidRPr="000D7469">
        <w:rPr>
          <w:rStyle w:val="translated-span"/>
          <w:sz w:val="21"/>
          <w:szCs w:val="21"/>
        </w:rPr>
        <w:t>0</w:t>
      </w:r>
      <w:r w:rsidRPr="000D7469">
        <w:rPr>
          <w:rStyle w:val="translated-span"/>
          <w:sz w:val="21"/>
          <w:szCs w:val="21"/>
        </w:rPr>
        <w:t>到沿该线的时间扭曲参数的均匀分布中选择。我们在边界的四个角和垂直边的中点上固定六个锚定点。</w:t>
      </w:r>
      <w:r w:rsidRPr="000D7469">
        <w:rPr>
          <w:rStyle w:val="translated-span"/>
          <w:rFonts w:ascii="Cambria" w:hAnsi="Cambria"/>
          <w:i/>
          <w:iCs/>
          <w:sz w:val="21"/>
          <w:szCs w:val="21"/>
        </w:rPr>
        <w:t>w</w:t>
      </w:r>
      <w:r w:rsidRPr="000D7469">
        <w:rPr>
          <w:rStyle w:val="translated-span"/>
          <w:rFonts w:ascii="Cambria" w:hAnsi="Cambria"/>
          <w:i/>
          <w:iCs/>
          <w:sz w:val="21"/>
          <w:szCs w:val="21"/>
        </w:rPr>
        <w:t>型</w:t>
      </w:r>
      <w:r w:rsidRPr="000D7469">
        <w:rPr>
          <w:rStyle w:val="translated-span"/>
          <w:rFonts w:ascii="Cambria" w:hAnsi="Cambria"/>
          <w:i/>
          <w:iCs/>
          <w:sz w:val="21"/>
          <w:szCs w:val="21"/>
        </w:rPr>
        <w:t>W</w:t>
      </w:r>
      <w:r w:rsidRPr="000D7469">
        <w:rPr>
          <w:rStyle w:val="translated-span"/>
          <w:rFonts w:ascii="Cambria" w:hAnsi="Cambria"/>
          <w:i/>
          <w:iCs/>
          <w:sz w:val="21"/>
          <w:szCs w:val="21"/>
        </w:rPr>
        <w:t>型</w:t>
      </w:r>
    </w:p>
    <w:p w:rsidR="00D2509C" w:rsidRPr="000D7469" w:rsidRDefault="0022559F" w:rsidP="00712C13">
      <w:pPr>
        <w:spacing w:after="0"/>
        <w:ind w:left="0" w:firstLineChars="200" w:firstLine="420"/>
        <w:rPr>
          <w:sz w:val="21"/>
          <w:szCs w:val="21"/>
        </w:rPr>
      </w:pPr>
      <w:r w:rsidRPr="000D7469">
        <w:rPr>
          <w:sz w:val="21"/>
          <w:szCs w:val="21"/>
        </w:rPr>
        <w:t>2.</w:t>
      </w:r>
      <w:r w:rsidRPr="000D7469">
        <w:rPr>
          <w:rFonts w:ascii="Times New Roman" w:hAnsi="Times New Roman" w:cs="Times New Roman"/>
          <w:sz w:val="21"/>
          <w:szCs w:val="21"/>
        </w:rPr>
        <w:t xml:space="preserve">   </w:t>
      </w:r>
      <w:r w:rsidRPr="000D7469">
        <w:rPr>
          <w:rStyle w:val="translated-span"/>
          <w:sz w:val="21"/>
          <w:szCs w:val="21"/>
        </w:rPr>
        <w:t>应用频率掩蔽使得连续的</w:t>
      </w:r>
      <w:r w:rsidRPr="000D7469">
        <w:rPr>
          <w:rStyle w:val="translated-span"/>
          <w:sz w:val="21"/>
          <w:szCs w:val="21"/>
        </w:rPr>
        <w:t>mel</w:t>
      </w:r>
      <w:r w:rsidRPr="000D7469">
        <w:rPr>
          <w:rStyle w:val="translated-span"/>
          <w:sz w:val="21"/>
          <w:szCs w:val="21"/>
        </w:rPr>
        <w:t>频率信道</w:t>
      </w:r>
      <w:r w:rsidRPr="000D7469">
        <w:rPr>
          <w:rStyle w:val="translated-span"/>
          <w:sz w:val="21"/>
          <w:szCs w:val="21"/>
        </w:rPr>
        <w:t>[f0</w:t>
      </w:r>
      <w:r w:rsidRPr="000D7469">
        <w:rPr>
          <w:rStyle w:val="translated-span"/>
          <w:sz w:val="21"/>
          <w:szCs w:val="21"/>
        </w:rPr>
        <w:t>，</w:t>
      </w:r>
      <w:r w:rsidRPr="000D7469">
        <w:rPr>
          <w:rStyle w:val="translated-span"/>
          <w:sz w:val="21"/>
          <w:szCs w:val="21"/>
        </w:rPr>
        <w:t>f0+f]</w:t>
      </w:r>
      <w:r w:rsidRPr="000D7469">
        <w:rPr>
          <w:rStyle w:val="translated-span"/>
          <w:sz w:val="21"/>
          <w:szCs w:val="21"/>
        </w:rPr>
        <w:t>被掩蔽，其中</w:t>
      </w:r>
      <w:r w:rsidR="00712C13" w:rsidRPr="000D7469">
        <w:rPr>
          <w:rStyle w:val="translated-span"/>
          <w:rFonts w:ascii="Cambria" w:hAnsi="Cambria"/>
          <w:i/>
          <w:iCs/>
          <w:sz w:val="21"/>
          <w:szCs w:val="21"/>
        </w:rPr>
        <w:t>f</w:t>
      </w:r>
      <w:r w:rsidR="00712C13">
        <w:rPr>
          <w:rStyle w:val="translated-span"/>
          <w:sz w:val="21"/>
          <w:szCs w:val="21"/>
        </w:rPr>
        <w:t>首先</w:t>
      </w:r>
      <w:r w:rsidRPr="000D7469">
        <w:rPr>
          <w:rStyle w:val="translated-span"/>
          <w:sz w:val="21"/>
          <w:szCs w:val="21"/>
        </w:rPr>
        <w:t>从</w:t>
      </w:r>
      <w:r w:rsidRPr="000D7469">
        <w:rPr>
          <w:rStyle w:val="translated-span"/>
          <w:sz w:val="21"/>
          <w:szCs w:val="21"/>
        </w:rPr>
        <w:t>0</w:t>
      </w:r>
      <w:r w:rsidRPr="000D7469">
        <w:rPr>
          <w:rStyle w:val="translated-span"/>
          <w:sz w:val="21"/>
          <w:szCs w:val="21"/>
        </w:rPr>
        <w:t>到</w:t>
      </w:r>
      <w:r w:rsidR="00712C13" w:rsidRPr="000D7469">
        <w:rPr>
          <w:rStyle w:val="translated-span"/>
          <w:sz w:val="21"/>
          <w:szCs w:val="21"/>
        </w:rPr>
        <w:t>频率掩码参数</w:t>
      </w:r>
      <w:r w:rsidR="00712C13" w:rsidRPr="000D7469">
        <w:rPr>
          <w:rStyle w:val="translated-span"/>
          <w:rFonts w:ascii="Cambria" w:hAnsi="Cambria"/>
          <w:i/>
          <w:iCs/>
          <w:sz w:val="21"/>
          <w:szCs w:val="21"/>
        </w:rPr>
        <w:t>F</w:t>
      </w:r>
      <w:r w:rsidRPr="000D7469">
        <w:rPr>
          <w:rStyle w:val="translated-span"/>
          <w:sz w:val="21"/>
          <w:szCs w:val="21"/>
        </w:rPr>
        <w:t>的均匀分布中选择，</w:t>
      </w:r>
      <w:r w:rsidR="00712C13">
        <w:rPr>
          <w:rStyle w:val="translated-span"/>
          <w:sz w:val="21"/>
          <w:szCs w:val="21"/>
        </w:rPr>
        <w:t>然后</w:t>
      </w:r>
      <w:r w:rsidR="00712C13" w:rsidRPr="000D7469">
        <w:rPr>
          <w:rStyle w:val="translated-span"/>
          <w:rFonts w:ascii="Cambria" w:hAnsi="Cambria"/>
          <w:i/>
          <w:iCs/>
          <w:sz w:val="21"/>
          <w:szCs w:val="21"/>
        </w:rPr>
        <w:t>f</w:t>
      </w:r>
      <w:r w:rsidR="00712C13" w:rsidRPr="000D7469">
        <w:rPr>
          <w:rFonts w:ascii="Cambria" w:hAnsi="Cambria"/>
          <w:sz w:val="21"/>
          <w:szCs w:val="21"/>
          <w:vertAlign w:val="subscript"/>
        </w:rPr>
        <w:t>0</w:t>
      </w:r>
      <w:r w:rsidRPr="000D7469">
        <w:rPr>
          <w:rStyle w:val="translated-span"/>
          <w:sz w:val="21"/>
          <w:szCs w:val="21"/>
        </w:rPr>
        <w:t>从</w:t>
      </w:r>
      <w:r w:rsidRPr="000D7469">
        <w:rPr>
          <w:rStyle w:val="translated-span"/>
          <w:sz w:val="21"/>
          <w:szCs w:val="21"/>
        </w:rPr>
        <w:t>[0</w:t>
      </w:r>
      <w:r w:rsidRPr="000D7469">
        <w:rPr>
          <w:rStyle w:val="translated-span"/>
          <w:sz w:val="21"/>
          <w:szCs w:val="21"/>
        </w:rPr>
        <w:t>，</w:t>
      </w:r>
      <w:r w:rsidRPr="000D7469">
        <w:rPr>
          <w:rStyle w:val="translated-span"/>
          <w:sz w:val="21"/>
          <w:szCs w:val="21"/>
        </w:rPr>
        <w:t>ν−f</w:t>
      </w:r>
      <w:r w:rsidRPr="000D7469">
        <w:rPr>
          <w:rStyle w:val="translated-span"/>
          <w:sz w:val="21"/>
          <w:szCs w:val="21"/>
        </w:rPr>
        <w:t>）中选择。</w:t>
      </w:r>
      <w:r w:rsidR="00712C13" w:rsidRPr="000D7469">
        <w:rPr>
          <w:rStyle w:val="translated-span"/>
          <w:rFonts w:ascii="Cambria" w:hAnsi="Cambria"/>
          <w:i/>
          <w:iCs/>
          <w:sz w:val="21"/>
          <w:szCs w:val="21"/>
        </w:rPr>
        <w:t>ν</w:t>
      </w:r>
      <w:r w:rsidRPr="000D7469">
        <w:rPr>
          <w:rStyle w:val="translated-span"/>
          <w:sz w:val="21"/>
          <w:szCs w:val="21"/>
        </w:rPr>
        <w:t>是</w:t>
      </w:r>
      <w:r w:rsidRPr="000D7469">
        <w:rPr>
          <w:rStyle w:val="translated-span"/>
          <w:sz w:val="21"/>
          <w:szCs w:val="21"/>
        </w:rPr>
        <w:t>mel</w:t>
      </w:r>
      <w:r w:rsidRPr="000D7469">
        <w:rPr>
          <w:rStyle w:val="translated-span"/>
          <w:sz w:val="21"/>
          <w:szCs w:val="21"/>
        </w:rPr>
        <w:t>频率通道数。</w:t>
      </w:r>
      <w:r w:rsidRPr="000D7469">
        <w:rPr>
          <w:rFonts w:ascii="Cambria" w:hAnsi="Cambria"/>
          <w:sz w:val="21"/>
          <w:szCs w:val="21"/>
          <w:vertAlign w:val="subscript"/>
        </w:rPr>
        <w:t xml:space="preserve"> </w:t>
      </w:r>
    </w:p>
    <w:p w:rsidR="00D2509C" w:rsidRPr="000D7469" w:rsidRDefault="0022559F" w:rsidP="00712C13">
      <w:pPr>
        <w:spacing w:after="0"/>
        <w:ind w:left="0" w:firstLineChars="200" w:firstLine="420"/>
        <w:rPr>
          <w:rFonts w:hint="eastAsia"/>
          <w:sz w:val="21"/>
          <w:szCs w:val="21"/>
        </w:rPr>
      </w:pPr>
      <w:r w:rsidRPr="000D7469">
        <w:rPr>
          <w:sz w:val="21"/>
          <w:szCs w:val="21"/>
        </w:rPr>
        <w:t>3.</w:t>
      </w:r>
      <w:r w:rsidRPr="000D7469">
        <w:rPr>
          <w:rFonts w:ascii="Times New Roman" w:hAnsi="Times New Roman" w:cs="Times New Roman"/>
          <w:sz w:val="21"/>
          <w:szCs w:val="21"/>
        </w:rPr>
        <w:t xml:space="preserve">   </w:t>
      </w:r>
      <w:r w:rsidRPr="000D7469">
        <w:rPr>
          <w:rStyle w:val="translated-span"/>
          <w:sz w:val="21"/>
          <w:szCs w:val="21"/>
        </w:rPr>
        <w:t>应用时间掩蔽使得连续时间步</w:t>
      </w:r>
      <w:r w:rsidRPr="000D7469">
        <w:rPr>
          <w:rStyle w:val="translated-span"/>
          <w:sz w:val="21"/>
          <w:szCs w:val="21"/>
        </w:rPr>
        <w:t>[t0</w:t>
      </w:r>
      <w:r w:rsidRPr="000D7469">
        <w:rPr>
          <w:rStyle w:val="translated-span"/>
          <w:sz w:val="21"/>
          <w:szCs w:val="21"/>
        </w:rPr>
        <w:t>，</w:t>
      </w:r>
      <w:r w:rsidRPr="000D7469">
        <w:rPr>
          <w:rStyle w:val="translated-span"/>
          <w:sz w:val="21"/>
          <w:szCs w:val="21"/>
        </w:rPr>
        <w:t>t0+t</w:t>
      </w:r>
      <w:r w:rsidRPr="000D7469">
        <w:rPr>
          <w:rStyle w:val="translated-span"/>
          <w:sz w:val="21"/>
          <w:szCs w:val="21"/>
        </w:rPr>
        <w:t>）被掩蔽，其中</w:t>
      </w:r>
      <w:r w:rsidR="00712C13" w:rsidRPr="000D7469">
        <w:rPr>
          <w:rStyle w:val="translated-span"/>
          <w:rFonts w:ascii="Cambria" w:hAnsi="Cambria"/>
          <w:i/>
          <w:iCs/>
          <w:sz w:val="21"/>
          <w:szCs w:val="21"/>
        </w:rPr>
        <w:t>t</w:t>
      </w:r>
      <w:r w:rsidRPr="000D7469">
        <w:rPr>
          <w:rStyle w:val="translated-span"/>
          <w:sz w:val="21"/>
          <w:szCs w:val="21"/>
        </w:rPr>
        <w:t>首先从</w:t>
      </w:r>
      <w:r w:rsidRPr="000D7469">
        <w:rPr>
          <w:rStyle w:val="translated-span"/>
          <w:sz w:val="21"/>
          <w:szCs w:val="21"/>
        </w:rPr>
        <w:t>0</w:t>
      </w:r>
      <w:r w:rsidRPr="000D7469">
        <w:rPr>
          <w:rStyle w:val="translated-span"/>
          <w:sz w:val="21"/>
          <w:szCs w:val="21"/>
        </w:rPr>
        <w:t>到时间掩蔽参数</w:t>
      </w:r>
      <w:r w:rsidR="00712C13" w:rsidRPr="000D7469">
        <w:rPr>
          <w:rStyle w:val="translated-span"/>
          <w:rFonts w:ascii="Cambria" w:hAnsi="Cambria"/>
          <w:i/>
          <w:iCs/>
          <w:sz w:val="21"/>
          <w:szCs w:val="21"/>
        </w:rPr>
        <w:t>T</w:t>
      </w:r>
      <w:r w:rsidRPr="000D7469">
        <w:rPr>
          <w:rStyle w:val="translated-span"/>
          <w:sz w:val="21"/>
          <w:szCs w:val="21"/>
        </w:rPr>
        <w:t>的均匀分布中选择，</w:t>
      </w:r>
      <w:r w:rsidR="00712C13" w:rsidRPr="000D7469">
        <w:rPr>
          <w:rStyle w:val="translated-span"/>
          <w:rFonts w:ascii="Cambria" w:hAnsi="Cambria"/>
          <w:i/>
          <w:iCs/>
          <w:sz w:val="21"/>
          <w:szCs w:val="21"/>
        </w:rPr>
        <w:t>t</w:t>
      </w:r>
      <w:r w:rsidR="00712C13" w:rsidRPr="000D7469">
        <w:rPr>
          <w:rFonts w:ascii="Cambria" w:hAnsi="Cambria"/>
          <w:sz w:val="21"/>
          <w:szCs w:val="21"/>
          <w:vertAlign w:val="subscript"/>
        </w:rPr>
        <w:t>0</w:t>
      </w:r>
      <w:r w:rsidRPr="000D7469">
        <w:rPr>
          <w:rStyle w:val="translated-span"/>
          <w:sz w:val="21"/>
          <w:szCs w:val="21"/>
        </w:rPr>
        <w:t>从</w:t>
      </w:r>
      <w:r w:rsidRPr="000D7469">
        <w:rPr>
          <w:rStyle w:val="translated-span"/>
          <w:sz w:val="21"/>
          <w:szCs w:val="21"/>
        </w:rPr>
        <w:t>[0</w:t>
      </w:r>
      <w:r w:rsidRPr="000D7469">
        <w:rPr>
          <w:rStyle w:val="translated-span"/>
          <w:sz w:val="21"/>
          <w:szCs w:val="21"/>
        </w:rPr>
        <w:t>，</w:t>
      </w:r>
      <w:r w:rsidRPr="000D7469">
        <w:rPr>
          <w:rStyle w:val="translated-span"/>
          <w:sz w:val="21"/>
          <w:szCs w:val="21"/>
        </w:rPr>
        <w:t>τ-t]</w:t>
      </w:r>
      <w:r w:rsidRPr="000D7469">
        <w:rPr>
          <w:rStyle w:val="translated-span"/>
          <w:sz w:val="21"/>
          <w:szCs w:val="21"/>
        </w:rPr>
        <w:t>中选择。</w:t>
      </w:r>
      <w:r w:rsidRPr="000D7469">
        <w:rPr>
          <w:rFonts w:ascii="Cambria" w:hAnsi="Cambria"/>
          <w:sz w:val="21"/>
          <w:szCs w:val="21"/>
          <w:vertAlign w:val="subscript"/>
        </w:rPr>
        <w:t xml:space="preserve"> </w:t>
      </w:r>
      <w:r w:rsidRPr="000D7469">
        <w:rPr>
          <w:rStyle w:val="translated-span"/>
          <w:sz w:val="21"/>
          <w:szCs w:val="21"/>
        </w:rPr>
        <w:t>我们在时间掩码上引入了一个上限，使得时间掩码的宽度不能超过时间步数的</w:t>
      </w:r>
      <w:r w:rsidR="00712C13">
        <w:rPr>
          <w:rStyle w:val="translated-span"/>
          <w:rFonts w:hint="eastAsia"/>
          <w:sz w:val="21"/>
          <w:szCs w:val="21"/>
        </w:rPr>
        <w:t>p</w:t>
      </w:r>
      <w:r w:rsidRPr="000D7469">
        <w:rPr>
          <w:rStyle w:val="translated-span"/>
          <w:sz w:val="21"/>
          <w:szCs w:val="21"/>
        </w:rPr>
        <w:t>倍。</w:t>
      </w:r>
    </w:p>
    <w:p w:rsidR="00D2509C" w:rsidRPr="000D7469" w:rsidRDefault="0022559F" w:rsidP="00712C13">
      <w:pPr>
        <w:spacing w:after="0"/>
        <w:ind w:left="0" w:firstLineChars="200" w:firstLine="420"/>
        <w:rPr>
          <w:sz w:val="21"/>
          <w:szCs w:val="21"/>
        </w:rPr>
      </w:pPr>
      <w:r w:rsidRPr="000D7469">
        <w:rPr>
          <w:rStyle w:val="translated-span"/>
          <w:sz w:val="21"/>
          <w:szCs w:val="21"/>
        </w:rPr>
        <w:t>图</w:t>
      </w:r>
      <w:r w:rsidRPr="000D7469">
        <w:rPr>
          <w:rStyle w:val="translated-span"/>
          <w:sz w:val="21"/>
          <w:szCs w:val="21"/>
        </w:rPr>
        <w:t>1</w:t>
      </w:r>
      <w:r w:rsidRPr="000D7469">
        <w:rPr>
          <w:rStyle w:val="translated-span"/>
          <w:sz w:val="21"/>
          <w:szCs w:val="21"/>
        </w:rPr>
        <w:t>显示了应用于单个输入的单个增强的示例。对数</w:t>
      </w:r>
      <w:r w:rsidRPr="000D7469">
        <w:rPr>
          <w:rStyle w:val="translated-span"/>
          <w:sz w:val="21"/>
          <w:szCs w:val="21"/>
        </w:rPr>
        <w:t>mel</w:t>
      </w:r>
      <w:r w:rsidRPr="000D7469">
        <w:rPr>
          <w:rStyle w:val="translated-span"/>
          <w:sz w:val="21"/>
          <w:szCs w:val="21"/>
        </w:rPr>
        <w:t>谱图被归一化为具有零平均值，因此将屏蔽值设置为零相当于将其设置为平均值。</w:t>
      </w:r>
    </w:p>
    <w:p w:rsidR="00712C13" w:rsidRDefault="0022559F" w:rsidP="00712C13">
      <w:pPr>
        <w:spacing w:after="0"/>
        <w:ind w:left="0" w:firstLineChars="200" w:firstLine="420"/>
        <w:rPr>
          <w:rStyle w:val="translated-span"/>
          <w:sz w:val="21"/>
          <w:szCs w:val="21"/>
        </w:rPr>
      </w:pPr>
      <w:r w:rsidRPr="000D7469">
        <w:rPr>
          <w:rStyle w:val="translated-span"/>
          <w:sz w:val="21"/>
          <w:szCs w:val="21"/>
        </w:rPr>
        <w:t>我们可以考虑应用多个频率和时间掩码的策略。多个遮罩可能重叠。在这项工作中，我们主要考虑了一系列手工制作的策略，</w:t>
      </w:r>
      <w:r w:rsidRPr="000D7469">
        <w:rPr>
          <w:rStyle w:val="translated-span"/>
          <w:sz w:val="21"/>
          <w:szCs w:val="21"/>
        </w:rPr>
        <w:t>LibriSpeech basic</w:t>
      </w:r>
      <w:r w:rsidRPr="000D7469">
        <w:rPr>
          <w:rStyle w:val="translated-span"/>
          <w:sz w:val="21"/>
          <w:szCs w:val="21"/>
        </w:rPr>
        <w:t>（</w:t>
      </w:r>
      <w:r w:rsidRPr="000D7469">
        <w:rPr>
          <w:rStyle w:val="translated-span"/>
          <w:sz w:val="21"/>
          <w:szCs w:val="21"/>
        </w:rPr>
        <w:t>LB</w:t>
      </w:r>
      <w:r w:rsidRPr="000D7469">
        <w:rPr>
          <w:rStyle w:val="translated-span"/>
          <w:sz w:val="21"/>
          <w:szCs w:val="21"/>
        </w:rPr>
        <w:t>）、</w:t>
      </w:r>
      <w:r w:rsidRPr="000D7469">
        <w:rPr>
          <w:rStyle w:val="translated-span"/>
          <w:sz w:val="21"/>
          <w:szCs w:val="21"/>
        </w:rPr>
        <w:t>LibriSpeech double</w:t>
      </w:r>
      <w:r w:rsidRPr="000D7469">
        <w:rPr>
          <w:rStyle w:val="translated-span"/>
          <w:sz w:val="21"/>
          <w:szCs w:val="21"/>
        </w:rPr>
        <w:t>（</w:t>
      </w:r>
      <w:r w:rsidRPr="000D7469">
        <w:rPr>
          <w:rStyle w:val="translated-span"/>
          <w:sz w:val="21"/>
          <w:szCs w:val="21"/>
        </w:rPr>
        <w:t>LD</w:t>
      </w:r>
      <w:r w:rsidRPr="000D7469">
        <w:rPr>
          <w:rStyle w:val="translated-span"/>
          <w:sz w:val="21"/>
          <w:szCs w:val="21"/>
        </w:rPr>
        <w:t>）、</w:t>
      </w:r>
      <w:r w:rsidR="00EA1E6A">
        <w:rPr>
          <w:rStyle w:val="translated-span"/>
          <w:sz w:val="21"/>
          <w:szCs w:val="21"/>
        </w:rPr>
        <w:t>switchboard</w:t>
      </w:r>
      <w:r w:rsidRPr="000D7469">
        <w:rPr>
          <w:rStyle w:val="translated-span"/>
          <w:sz w:val="21"/>
          <w:szCs w:val="21"/>
        </w:rPr>
        <w:t xml:space="preserve"> mild</w:t>
      </w:r>
      <w:r w:rsidRPr="000D7469">
        <w:rPr>
          <w:rStyle w:val="translated-span"/>
          <w:sz w:val="21"/>
          <w:szCs w:val="21"/>
        </w:rPr>
        <w:t>（</w:t>
      </w:r>
      <w:r w:rsidRPr="000D7469">
        <w:rPr>
          <w:rStyle w:val="translated-span"/>
          <w:sz w:val="21"/>
          <w:szCs w:val="21"/>
        </w:rPr>
        <w:t>SM</w:t>
      </w:r>
      <w:r w:rsidRPr="000D7469">
        <w:rPr>
          <w:rStyle w:val="translated-span"/>
          <w:sz w:val="21"/>
          <w:szCs w:val="21"/>
        </w:rPr>
        <w:t>）和</w:t>
      </w:r>
      <w:r w:rsidR="00EA1E6A">
        <w:rPr>
          <w:rStyle w:val="translated-span"/>
          <w:sz w:val="21"/>
          <w:szCs w:val="21"/>
        </w:rPr>
        <w:t>switchboard</w:t>
      </w:r>
      <w:r w:rsidRPr="000D7469">
        <w:rPr>
          <w:rStyle w:val="translated-span"/>
          <w:sz w:val="21"/>
          <w:szCs w:val="21"/>
        </w:rPr>
        <w:t xml:space="preserve"> strong</w:t>
      </w:r>
      <w:r w:rsidRPr="000D7469">
        <w:rPr>
          <w:rStyle w:val="translated-span"/>
          <w:sz w:val="21"/>
          <w:szCs w:val="21"/>
        </w:rPr>
        <w:t>（</w:t>
      </w:r>
      <w:r w:rsidRPr="000D7469">
        <w:rPr>
          <w:rStyle w:val="translated-span"/>
          <w:sz w:val="21"/>
          <w:szCs w:val="21"/>
        </w:rPr>
        <w:t>SS</w:t>
      </w:r>
      <w:r w:rsidRPr="000D7469">
        <w:rPr>
          <w:rStyle w:val="translated-span"/>
          <w:sz w:val="21"/>
          <w:szCs w:val="21"/>
        </w:rPr>
        <w:t>），其参数总结在表</w:t>
      </w:r>
      <w:r w:rsidRPr="000D7469">
        <w:rPr>
          <w:rStyle w:val="translated-span"/>
          <w:sz w:val="21"/>
          <w:szCs w:val="21"/>
        </w:rPr>
        <w:t>1</w:t>
      </w:r>
      <w:r w:rsidRPr="000D7469">
        <w:rPr>
          <w:rStyle w:val="translated-span"/>
          <w:sz w:val="21"/>
          <w:szCs w:val="21"/>
        </w:rPr>
        <w:t>中。在图</w:t>
      </w:r>
      <w:r w:rsidRPr="000D7469">
        <w:rPr>
          <w:rStyle w:val="translated-span"/>
          <w:sz w:val="21"/>
          <w:szCs w:val="21"/>
        </w:rPr>
        <w:t>2</w:t>
      </w:r>
      <w:r w:rsidRPr="000D7469">
        <w:rPr>
          <w:rStyle w:val="translated-span"/>
          <w:sz w:val="21"/>
          <w:szCs w:val="21"/>
        </w:rPr>
        <w:t>中，我们展示了一个使用</w:t>
      </w:r>
      <w:r w:rsidRPr="000D7469">
        <w:rPr>
          <w:rStyle w:val="translated-span"/>
          <w:sz w:val="21"/>
          <w:szCs w:val="21"/>
        </w:rPr>
        <w:t>LB</w:t>
      </w:r>
      <w:r w:rsidRPr="000D7469">
        <w:rPr>
          <w:rStyle w:val="translated-span"/>
          <w:sz w:val="21"/>
          <w:szCs w:val="21"/>
        </w:rPr>
        <w:t>和</w:t>
      </w:r>
      <w:r w:rsidRPr="000D7469">
        <w:rPr>
          <w:rStyle w:val="translated-span"/>
          <w:sz w:val="21"/>
          <w:szCs w:val="21"/>
        </w:rPr>
        <w:t>LD</w:t>
      </w:r>
      <w:r w:rsidRPr="000D7469">
        <w:rPr>
          <w:rStyle w:val="translated-span"/>
          <w:sz w:val="21"/>
          <w:szCs w:val="21"/>
        </w:rPr>
        <w:t>策略增强的</w:t>
      </w:r>
      <w:r w:rsidRPr="000D7469">
        <w:rPr>
          <w:rStyle w:val="translated-span"/>
          <w:sz w:val="21"/>
          <w:szCs w:val="21"/>
        </w:rPr>
        <w:t>log-mel</w:t>
      </w:r>
      <w:r w:rsidRPr="000D7469">
        <w:rPr>
          <w:rStyle w:val="translated-span"/>
          <w:sz w:val="21"/>
          <w:szCs w:val="21"/>
        </w:rPr>
        <w:t>谱图的示例。</w:t>
      </w:r>
    </w:p>
    <w:p w:rsidR="00EA1E6A" w:rsidRDefault="00EA1E6A" w:rsidP="00712C13">
      <w:pPr>
        <w:spacing w:after="0"/>
        <w:ind w:left="0" w:firstLineChars="200" w:firstLine="420"/>
        <w:rPr>
          <w:rStyle w:val="translated-span"/>
          <w:rFonts w:hint="eastAsia"/>
          <w:sz w:val="21"/>
          <w:szCs w:val="21"/>
        </w:rPr>
      </w:pPr>
    </w:p>
    <w:p w:rsidR="00EA1E6A" w:rsidRDefault="00EA1E6A" w:rsidP="00EA1E6A">
      <w:pPr>
        <w:spacing w:after="65" w:line="232" w:lineRule="auto"/>
        <w:ind w:left="-5"/>
        <w:rPr>
          <w:noProof/>
        </w:rPr>
      </w:pPr>
      <w:r>
        <w:rPr>
          <w:noProof/>
        </w:rPr>
        <w:drawing>
          <wp:inline distT="0" distB="0" distL="0" distR="0" wp14:anchorId="115ACEFB" wp14:editId="51360CFD">
            <wp:extent cx="2436145" cy="17174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4070" cy="1723069"/>
                    </a:xfrm>
                    <a:prstGeom prst="rect">
                      <a:avLst/>
                    </a:prstGeom>
                  </pic:spPr>
                </pic:pic>
              </a:graphicData>
            </a:graphic>
          </wp:inline>
        </w:drawing>
      </w:r>
      <w:r w:rsidRPr="00EA1E6A">
        <w:rPr>
          <w:noProof/>
        </w:rPr>
        <w:t xml:space="preserve"> </w:t>
      </w:r>
      <w:r>
        <w:rPr>
          <w:noProof/>
        </w:rPr>
        <w:drawing>
          <wp:inline distT="0" distB="0" distL="0" distR="0" wp14:anchorId="040F2412" wp14:editId="3533DD35">
            <wp:extent cx="3450866" cy="167363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5282" cy="1680622"/>
                    </a:xfrm>
                    <a:prstGeom prst="rect">
                      <a:avLst/>
                    </a:prstGeom>
                  </pic:spPr>
                </pic:pic>
              </a:graphicData>
            </a:graphic>
          </wp:inline>
        </w:drawing>
      </w:r>
    </w:p>
    <w:p w:rsidR="00712C13" w:rsidRPr="000D7469" w:rsidRDefault="00712C13" w:rsidP="00EA1E6A">
      <w:pPr>
        <w:spacing w:after="65" w:line="232" w:lineRule="auto"/>
        <w:ind w:left="-5"/>
        <w:rPr>
          <w:sz w:val="21"/>
          <w:szCs w:val="21"/>
        </w:rPr>
      </w:pPr>
      <w:r w:rsidRPr="000D7469">
        <w:rPr>
          <w:rStyle w:val="translated-span"/>
          <w:sz w:val="21"/>
          <w:szCs w:val="21"/>
        </w:rPr>
        <w:t>图</w:t>
      </w:r>
      <w:r w:rsidRPr="000D7469">
        <w:rPr>
          <w:rStyle w:val="translated-span"/>
          <w:sz w:val="21"/>
          <w:szCs w:val="21"/>
        </w:rPr>
        <w:t>1</w:t>
      </w:r>
      <w:r w:rsidR="00EA1E6A">
        <w:rPr>
          <w:rStyle w:val="translated-span"/>
          <w:sz w:val="21"/>
          <w:szCs w:val="21"/>
        </w:rPr>
        <w:t>：</w:t>
      </w:r>
      <w:r w:rsidRPr="000D7469">
        <w:rPr>
          <w:rStyle w:val="translated-span"/>
          <w:sz w:val="21"/>
          <w:szCs w:val="21"/>
        </w:rPr>
        <w:t>从上到下，</w:t>
      </w:r>
      <w:r w:rsidR="00EA1E6A">
        <w:rPr>
          <w:rStyle w:val="translated-span"/>
          <w:sz w:val="21"/>
          <w:szCs w:val="21"/>
        </w:rPr>
        <w:t>没有应用增强</w:t>
      </w:r>
      <w:r w:rsidRPr="000D7469">
        <w:rPr>
          <w:rStyle w:val="translated-span"/>
          <w:sz w:val="21"/>
          <w:szCs w:val="21"/>
        </w:rPr>
        <w:t>、时间扭曲、频率掩蔽和时间掩蔽。</w:t>
      </w:r>
    </w:p>
    <w:p w:rsidR="00712C13" w:rsidRPr="000D7469" w:rsidRDefault="00712C13" w:rsidP="00712C13">
      <w:pPr>
        <w:spacing w:after="272" w:line="232" w:lineRule="auto"/>
        <w:ind w:left="-5"/>
        <w:rPr>
          <w:sz w:val="21"/>
          <w:szCs w:val="21"/>
        </w:rPr>
      </w:pPr>
      <w:r w:rsidRPr="000D7469">
        <w:rPr>
          <w:rStyle w:val="translated-span"/>
          <w:sz w:val="21"/>
          <w:szCs w:val="21"/>
        </w:rPr>
        <w:t>图</w:t>
      </w:r>
      <w:r w:rsidRPr="000D7469">
        <w:rPr>
          <w:rStyle w:val="translated-span"/>
          <w:sz w:val="21"/>
          <w:szCs w:val="21"/>
        </w:rPr>
        <w:t>2</w:t>
      </w:r>
      <w:r w:rsidRPr="000D7469">
        <w:rPr>
          <w:rStyle w:val="translated-span"/>
          <w:sz w:val="21"/>
          <w:szCs w:val="21"/>
        </w:rPr>
        <w:t>：应用于基本输入的扩充策略。从上到下，这些图描绘了</w:t>
      </w:r>
      <w:r w:rsidRPr="000D7469">
        <w:rPr>
          <w:rStyle w:val="translated-span"/>
          <w:sz w:val="21"/>
          <w:szCs w:val="21"/>
        </w:rPr>
        <w:t>None</w:t>
      </w:r>
      <w:r w:rsidRPr="000D7469">
        <w:rPr>
          <w:rStyle w:val="translated-span"/>
          <w:sz w:val="21"/>
          <w:szCs w:val="21"/>
        </w:rPr>
        <w:t>、</w:t>
      </w:r>
      <w:r w:rsidRPr="000D7469">
        <w:rPr>
          <w:rStyle w:val="translated-span"/>
          <w:sz w:val="21"/>
          <w:szCs w:val="21"/>
        </w:rPr>
        <w:t>LB</w:t>
      </w:r>
      <w:r w:rsidRPr="000D7469">
        <w:rPr>
          <w:rStyle w:val="translated-span"/>
          <w:sz w:val="21"/>
          <w:szCs w:val="21"/>
        </w:rPr>
        <w:t>和</w:t>
      </w:r>
      <w:r w:rsidRPr="000D7469">
        <w:rPr>
          <w:rStyle w:val="translated-span"/>
          <w:sz w:val="21"/>
          <w:szCs w:val="21"/>
        </w:rPr>
        <w:t>LD</w:t>
      </w:r>
      <w:r w:rsidRPr="000D7469">
        <w:rPr>
          <w:rStyle w:val="translated-span"/>
          <w:sz w:val="21"/>
          <w:szCs w:val="21"/>
        </w:rPr>
        <w:t>的基本输入的对数</w:t>
      </w:r>
      <w:r w:rsidRPr="000D7469">
        <w:rPr>
          <w:rStyle w:val="translated-span"/>
          <w:sz w:val="21"/>
          <w:szCs w:val="21"/>
        </w:rPr>
        <w:t>mel</w:t>
      </w:r>
      <w:r w:rsidRPr="000D7469">
        <w:rPr>
          <w:rStyle w:val="translated-span"/>
          <w:sz w:val="21"/>
          <w:szCs w:val="21"/>
        </w:rPr>
        <w:t>谱图。</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1</w:t>
      </w:r>
      <w:r w:rsidRPr="000D7469">
        <w:rPr>
          <w:rStyle w:val="translated-span"/>
          <w:sz w:val="21"/>
          <w:szCs w:val="21"/>
        </w:rPr>
        <w:t>：策略的扩充参数。</w:t>
      </w:r>
      <w:r w:rsidRPr="000D7469">
        <w:rPr>
          <w:rStyle w:val="translated-span"/>
          <w:rFonts w:ascii="Cambria" w:hAnsi="Cambria"/>
          <w:i/>
          <w:iCs/>
          <w:sz w:val="21"/>
          <w:szCs w:val="21"/>
        </w:rPr>
        <w:t>mF</w:t>
      </w:r>
      <w:r w:rsidRPr="000D7469">
        <w:rPr>
          <w:rStyle w:val="translated-span"/>
          <w:rFonts w:ascii="Cambria" w:hAnsi="Cambria"/>
          <w:i/>
          <w:iCs/>
          <w:sz w:val="21"/>
          <w:szCs w:val="21"/>
        </w:rPr>
        <w:t>和</w:t>
      </w:r>
      <w:r w:rsidRPr="000D7469">
        <w:rPr>
          <w:rStyle w:val="translated-span"/>
          <w:rFonts w:ascii="Cambria" w:hAnsi="Cambria"/>
          <w:i/>
          <w:iCs/>
          <w:sz w:val="21"/>
          <w:szCs w:val="21"/>
        </w:rPr>
        <w:t>mT</w:t>
      </w:r>
      <w:r w:rsidRPr="000D7469">
        <w:rPr>
          <w:rStyle w:val="translated-span"/>
          <w:rFonts w:ascii="Cambria" w:hAnsi="Cambria"/>
          <w:i/>
          <w:iCs/>
          <w:sz w:val="21"/>
          <w:szCs w:val="21"/>
        </w:rPr>
        <w:t>表示应用的频率和时间掩码的数量。</w:t>
      </w:r>
    </w:p>
    <w:tbl>
      <w:tblPr>
        <w:tblW w:w="5486" w:type="dxa"/>
        <w:tblInd w:w="569" w:type="dxa"/>
        <w:tblCellMar>
          <w:left w:w="0" w:type="dxa"/>
          <w:right w:w="0" w:type="dxa"/>
        </w:tblCellMar>
        <w:tblLook w:val="04A0" w:firstRow="1" w:lastRow="0" w:firstColumn="1" w:lastColumn="0" w:noHBand="0" w:noVBand="1"/>
      </w:tblPr>
      <w:tblGrid>
        <w:gridCol w:w="849"/>
        <w:gridCol w:w="800"/>
        <w:gridCol w:w="806"/>
        <w:gridCol w:w="804"/>
        <w:gridCol w:w="911"/>
        <w:gridCol w:w="725"/>
        <w:gridCol w:w="591"/>
      </w:tblGrid>
      <w:tr w:rsidR="00D2509C" w:rsidRPr="000D7469" w:rsidTr="00EA1E6A">
        <w:trPr>
          <w:trHeight w:val="283"/>
        </w:trPr>
        <w:tc>
          <w:tcPr>
            <w:tcW w:w="849"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120" w:firstLine="0"/>
              <w:jc w:val="left"/>
              <w:rPr>
                <w:rFonts w:hint="eastAsia"/>
                <w:sz w:val="21"/>
                <w:szCs w:val="21"/>
              </w:rPr>
            </w:pPr>
            <w:r>
              <w:rPr>
                <w:rStyle w:val="translated-span"/>
                <w:sz w:val="21"/>
                <w:szCs w:val="21"/>
              </w:rPr>
              <w:t>策略</w:t>
            </w:r>
          </w:p>
        </w:tc>
        <w:tc>
          <w:tcPr>
            <w:tcW w:w="800"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W</w:t>
            </w:r>
          </w:p>
        </w:tc>
        <w:tc>
          <w:tcPr>
            <w:tcW w:w="806"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14" w:firstLine="0"/>
              <w:jc w:val="left"/>
              <w:rPr>
                <w:rFonts w:hint="eastAsia"/>
                <w:sz w:val="21"/>
                <w:szCs w:val="21"/>
              </w:rPr>
            </w:pPr>
            <w:r w:rsidRPr="000D7469">
              <w:rPr>
                <w:rStyle w:val="translated-span"/>
                <w:rFonts w:ascii="Cambria" w:hAnsi="Cambria"/>
                <w:i/>
                <w:iCs/>
                <w:sz w:val="21"/>
                <w:szCs w:val="21"/>
              </w:rPr>
              <w:t>F</w:t>
            </w:r>
          </w:p>
        </w:tc>
        <w:tc>
          <w:tcPr>
            <w:tcW w:w="804"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mF</w:t>
            </w:r>
          </w:p>
        </w:tc>
        <w:tc>
          <w:tcPr>
            <w:tcW w:w="911"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59" w:firstLine="0"/>
              <w:jc w:val="left"/>
              <w:rPr>
                <w:rFonts w:hint="eastAsia"/>
                <w:sz w:val="21"/>
                <w:szCs w:val="21"/>
              </w:rPr>
            </w:pPr>
            <w:r w:rsidRPr="000D7469">
              <w:rPr>
                <w:rStyle w:val="translated-span"/>
                <w:rFonts w:ascii="Cambria" w:hAnsi="Cambria"/>
                <w:i/>
                <w:iCs/>
                <w:sz w:val="21"/>
                <w:szCs w:val="21"/>
              </w:rPr>
              <w:t>T</w:t>
            </w:r>
          </w:p>
        </w:tc>
        <w:tc>
          <w:tcPr>
            <w:tcW w:w="725"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57" w:firstLine="0"/>
              <w:jc w:val="left"/>
              <w:rPr>
                <w:rFonts w:hint="eastAsia"/>
                <w:sz w:val="21"/>
                <w:szCs w:val="21"/>
              </w:rPr>
            </w:pPr>
            <w:r>
              <w:rPr>
                <w:rStyle w:val="translated-span"/>
                <w:rFonts w:ascii="Cambria" w:hAnsi="Cambria"/>
                <w:i/>
                <w:iCs/>
                <w:sz w:val="21"/>
                <w:szCs w:val="21"/>
              </w:rPr>
              <w:t>p</w:t>
            </w:r>
          </w:p>
        </w:tc>
        <w:tc>
          <w:tcPr>
            <w:tcW w:w="591"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mT</w:t>
            </w:r>
          </w:p>
        </w:tc>
      </w:tr>
      <w:tr w:rsidR="00D2509C" w:rsidRPr="000D7469" w:rsidTr="00EA1E6A">
        <w:trPr>
          <w:trHeight w:val="240"/>
        </w:trPr>
        <w:tc>
          <w:tcPr>
            <w:tcW w:w="849" w:type="dxa"/>
            <w:tcBorders>
              <w:top w:val="nil"/>
              <w:left w:val="nil"/>
              <w:bottom w:val="nil"/>
              <w:right w:val="nil"/>
            </w:tcBorders>
            <w:tcMar>
              <w:top w:w="19" w:type="dxa"/>
              <w:left w:w="0" w:type="dxa"/>
              <w:bottom w:w="0" w:type="dxa"/>
              <w:right w:w="115" w:type="dxa"/>
            </w:tcMar>
            <w:hideMark/>
          </w:tcPr>
          <w:p w:rsidR="00D2509C" w:rsidRPr="000D7469" w:rsidRDefault="00BE2B1C">
            <w:pPr>
              <w:spacing w:after="0" w:line="256" w:lineRule="auto"/>
              <w:ind w:left="149" w:firstLine="0"/>
              <w:jc w:val="left"/>
              <w:rPr>
                <w:rFonts w:hint="eastAsia"/>
                <w:sz w:val="21"/>
                <w:szCs w:val="21"/>
              </w:rPr>
            </w:pPr>
            <w:r>
              <w:rPr>
                <w:rStyle w:val="translated-span"/>
                <w:sz w:val="21"/>
                <w:szCs w:val="21"/>
              </w:rPr>
              <w:t>None</w:t>
            </w:r>
          </w:p>
        </w:tc>
        <w:tc>
          <w:tcPr>
            <w:tcW w:w="800"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52" w:firstLine="0"/>
              <w:jc w:val="left"/>
              <w:rPr>
                <w:sz w:val="21"/>
                <w:szCs w:val="21"/>
              </w:rPr>
            </w:pPr>
            <w:r w:rsidRPr="000D7469">
              <w:rPr>
                <w:sz w:val="21"/>
                <w:szCs w:val="21"/>
              </w:rPr>
              <w:t>0</w:t>
            </w:r>
          </w:p>
        </w:tc>
        <w:tc>
          <w:tcPr>
            <w:tcW w:w="806"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0</w:t>
            </w:r>
          </w:p>
        </w:tc>
        <w:tc>
          <w:tcPr>
            <w:tcW w:w="804"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109" w:firstLine="0"/>
              <w:jc w:val="left"/>
              <w:rPr>
                <w:sz w:val="21"/>
                <w:szCs w:val="21"/>
              </w:rPr>
            </w:pPr>
            <w:r w:rsidRPr="000D7469">
              <w:rPr>
                <w:sz w:val="21"/>
                <w:szCs w:val="21"/>
              </w:rPr>
              <w:t>-</w:t>
            </w:r>
          </w:p>
        </w:tc>
        <w:tc>
          <w:tcPr>
            <w:tcW w:w="911"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80" w:firstLine="0"/>
              <w:jc w:val="left"/>
              <w:rPr>
                <w:sz w:val="21"/>
                <w:szCs w:val="21"/>
              </w:rPr>
            </w:pPr>
            <w:r w:rsidRPr="000D7469">
              <w:rPr>
                <w:sz w:val="21"/>
                <w:szCs w:val="21"/>
              </w:rPr>
              <w:t>0</w:t>
            </w:r>
          </w:p>
        </w:tc>
        <w:tc>
          <w:tcPr>
            <w:tcW w:w="725"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73" w:firstLine="0"/>
              <w:jc w:val="left"/>
              <w:rPr>
                <w:sz w:val="21"/>
                <w:szCs w:val="21"/>
              </w:rPr>
            </w:pPr>
            <w:r w:rsidRPr="000D7469">
              <w:rPr>
                <w:sz w:val="21"/>
                <w:szCs w:val="21"/>
              </w:rPr>
              <w:t>-</w:t>
            </w:r>
          </w:p>
        </w:tc>
        <w:tc>
          <w:tcPr>
            <w:tcW w:w="591"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107" w:firstLine="0"/>
              <w:jc w:val="left"/>
              <w:rPr>
                <w:sz w:val="21"/>
                <w:szCs w:val="21"/>
              </w:rPr>
            </w:pPr>
            <w:r w:rsidRPr="000D7469">
              <w:rPr>
                <w:sz w:val="21"/>
                <w:szCs w:val="21"/>
              </w:rPr>
              <w:t>-</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BE2B1C">
            <w:pPr>
              <w:spacing w:after="0" w:line="256" w:lineRule="auto"/>
              <w:ind w:left="220" w:firstLine="0"/>
              <w:jc w:val="left"/>
              <w:rPr>
                <w:rFonts w:hint="eastAsia"/>
                <w:sz w:val="21"/>
                <w:szCs w:val="21"/>
              </w:rPr>
            </w:pPr>
            <w:r>
              <w:rPr>
                <w:rStyle w:val="translated-span"/>
                <w:sz w:val="21"/>
                <w:szCs w:val="21"/>
              </w:rPr>
              <w:t>LB</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80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1</w:t>
            </w:r>
          </w:p>
        </w:tc>
        <w:tc>
          <w:tcPr>
            <w:tcW w:w="911"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w:t>
            </w:r>
          </w:p>
        </w:tc>
        <w:tc>
          <w:tcPr>
            <w:tcW w:w="591" w:type="dxa"/>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1</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22559F">
            <w:pPr>
              <w:spacing w:after="0" w:line="256" w:lineRule="auto"/>
              <w:ind w:left="216" w:firstLine="0"/>
              <w:jc w:val="left"/>
              <w:rPr>
                <w:rFonts w:hint="eastAsia"/>
                <w:sz w:val="21"/>
                <w:szCs w:val="21"/>
              </w:rPr>
            </w:pPr>
            <w:r w:rsidRPr="000D7469">
              <w:rPr>
                <w:rStyle w:val="translated-span"/>
                <w:sz w:val="21"/>
                <w:szCs w:val="21"/>
              </w:rPr>
              <w:t>LD</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80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w:t>
            </w:r>
          </w:p>
        </w:tc>
        <w:tc>
          <w:tcPr>
            <w:tcW w:w="591" w:type="dxa"/>
            <w:tcMar>
              <w:top w:w="19" w:type="dxa"/>
              <w:left w:w="0" w:type="dxa"/>
              <w:bottom w:w="0" w:type="dxa"/>
              <w:right w:w="115" w:type="dxa"/>
            </w:tcMar>
            <w:hideMark/>
          </w:tcPr>
          <w:p w:rsidR="00D2509C" w:rsidRPr="000D7469" w:rsidRDefault="0022559F" w:rsidP="00EA1E6A">
            <w:pPr>
              <w:tabs>
                <w:tab w:val="left" w:pos="875"/>
              </w:tabs>
              <w:spacing w:after="0" w:line="256" w:lineRule="auto"/>
              <w:ind w:left="93" w:firstLine="0"/>
              <w:jc w:val="left"/>
              <w:rPr>
                <w:sz w:val="21"/>
                <w:szCs w:val="21"/>
              </w:rPr>
            </w:pPr>
            <w:r w:rsidRPr="000D7469">
              <w:rPr>
                <w:sz w:val="21"/>
                <w:szCs w:val="21"/>
              </w:rPr>
              <w:t>2</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BE2B1C">
            <w:pPr>
              <w:spacing w:after="0" w:line="256" w:lineRule="auto"/>
              <w:ind w:left="207" w:firstLine="0"/>
              <w:jc w:val="left"/>
              <w:rPr>
                <w:rFonts w:hint="eastAsia"/>
                <w:sz w:val="21"/>
                <w:szCs w:val="21"/>
              </w:rPr>
            </w:pPr>
            <w:r>
              <w:rPr>
                <w:rFonts w:hint="eastAsia"/>
                <w:sz w:val="21"/>
                <w:szCs w:val="21"/>
              </w:rPr>
              <w:t>SM</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40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15</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70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0.2</w:t>
            </w:r>
          </w:p>
        </w:tc>
        <w:tc>
          <w:tcPr>
            <w:tcW w:w="591" w:type="dxa"/>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2</w:t>
            </w:r>
          </w:p>
        </w:tc>
      </w:tr>
      <w:tr w:rsidR="00D2509C" w:rsidRPr="000D7469" w:rsidTr="00EA1E6A">
        <w:trPr>
          <w:trHeight w:val="223"/>
        </w:trPr>
        <w:tc>
          <w:tcPr>
            <w:tcW w:w="849"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233" w:firstLine="0"/>
              <w:jc w:val="left"/>
              <w:rPr>
                <w:rFonts w:hint="eastAsia"/>
                <w:sz w:val="21"/>
                <w:szCs w:val="21"/>
              </w:rPr>
            </w:pPr>
            <w:r>
              <w:rPr>
                <w:rStyle w:val="translated-span"/>
                <w:sz w:val="21"/>
                <w:szCs w:val="21"/>
              </w:rPr>
              <w:t>SS</w:t>
            </w:r>
          </w:p>
        </w:tc>
        <w:tc>
          <w:tcPr>
            <w:tcW w:w="800"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40</w:t>
            </w:r>
          </w:p>
        </w:tc>
        <w:tc>
          <w:tcPr>
            <w:tcW w:w="806"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70</w:t>
            </w:r>
          </w:p>
        </w:tc>
        <w:tc>
          <w:tcPr>
            <w:tcW w:w="725"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0.2</w:t>
            </w:r>
          </w:p>
        </w:tc>
        <w:tc>
          <w:tcPr>
            <w:tcW w:w="591"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2</w:t>
            </w:r>
          </w:p>
        </w:tc>
      </w:tr>
    </w:tbl>
    <w:p w:rsidR="000D7469" w:rsidRDefault="000D7469">
      <w:pPr>
        <w:pStyle w:val="1"/>
        <w:ind w:left="323" w:hanging="323"/>
        <w:rPr>
          <w:sz w:val="21"/>
          <w:szCs w:val="21"/>
        </w:rPr>
      </w:pP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3.</w:t>
      </w:r>
      <w:r w:rsidRPr="000D7469">
        <w:rPr>
          <w:rFonts w:ascii="Times New Roman" w:hAnsi="Times New Roman" w:cs="Times New Roman"/>
          <w:sz w:val="21"/>
          <w:szCs w:val="21"/>
        </w:rPr>
        <w:t xml:space="preserve">     </w:t>
      </w:r>
      <w:r w:rsidRPr="000D7469">
        <w:rPr>
          <w:rStyle w:val="translated-span"/>
          <w:sz w:val="21"/>
          <w:szCs w:val="21"/>
        </w:rPr>
        <w:t>模型</w:t>
      </w:r>
    </w:p>
    <w:p w:rsidR="00D2509C" w:rsidRPr="000D7469" w:rsidRDefault="0022559F">
      <w:pPr>
        <w:spacing w:after="200"/>
        <w:ind w:left="-5"/>
        <w:rPr>
          <w:sz w:val="21"/>
          <w:szCs w:val="21"/>
        </w:rPr>
      </w:pPr>
      <w:r w:rsidRPr="000D7469">
        <w:rPr>
          <w:rStyle w:val="translated-span"/>
          <w:sz w:val="21"/>
          <w:szCs w:val="21"/>
        </w:rPr>
        <w:t>我们使用</w:t>
      </w:r>
      <w:r w:rsidRPr="000D7469">
        <w:rPr>
          <w:rStyle w:val="translated-span"/>
          <w:sz w:val="21"/>
          <w:szCs w:val="21"/>
        </w:rPr>
        <w:t>LAS</w:t>
      </w:r>
      <w:r w:rsidRPr="000D7469">
        <w:rPr>
          <w:rStyle w:val="translated-span"/>
          <w:sz w:val="21"/>
          <w:szCs w:val="21"/>
        </w:rPr>
        <w:t>网络</w:t>
      </w:r>
      <w:r w:rsidRPr="000D7469">
        <w:rPr>
          <w:rStyle w:val="translated-span"/>
          <w:sz w:val="21"/>
          <w:szCs w:val="21"/>
        </w:rPr>
        <w:t>[6]</w:t>
      </w:r>
      <w:r w:rsidRPr="000D7469">
        <w:rPr>
          <w:rStyle w:val="translated-span"/>
          <w:sz w:val="21"/>
          <w:szCs w:val="21"/>
        </w:rPr>
        <w:t>来完成</w:t>
      </w:r>
      <w:r w:rsidRPr="000D7469">
        <w:rPr>
          <w:rStyle w:val="translated-span"/>
          <w:sz w:val="21"/>
          <w:szCs w:val="21"/>
        </w:rPr>
        <w:t>ASR</w:t>
      </w:r>
      <w:r w:rsidRPr="000D7469">
        <w:rPr>
          <w:rStyle w:val="translated-span"/>
          <w:sz w:val="21"/>
          <w:szCs w:val="21"/>
        </w:rPr>
        <w:t>任务。这些模型是端到端的，易于训练，而且还有一个额外的好处，那就是我们有充分记录的基准</w:t>
      </w:r>
      <w:r w:rsidRPr="000D7469">
        <w:rPr>
          <w:rStyle w:val="translated-span"/>
          <w:sz w:val="21"/>
          <w:szCs w:val="21"/>
        </w:rPr>
        <w:t>[24</w:t>
      </w:r>
      <w:r w:rsidRPr="000D7469">
        <w:rPr>
          <w:rStyle w:val="translated-span"/>
          <w:sz w:val="21"/>
          <w:szCs w:val="21"/>
        </w:rPr>
        <w:t>，</w:t>
      </w:r>
      <w:r w:rsidRPr="000D7469">
        <w:rPr>
          <w:rStyle w:val="translated-span"/>
          <w:sz w:val="21"/>
          <w:szCs w:val="21"/>
        </w:rPr>
        <w:t>25]</w:t>
      </w:r>
      <w:r w:rsidRPr="000D7469">
        <w:rPr>
          <w:rStyle w:val="translated-span"/>
          <w:sz w:val="21"/>
          <w:szCs w:val="21"/>
        </w:rPr>
        <w:t>，我们可以在此基础上得到我们的结果。在本节中，我们将回顾</w:t>
      </w:r>
      <w:r w:rsidRPr="000D7469">
        <w:rPr>
          <w:rStyle w:val="translated-span"/>
          <w:sz w:val="21"/>
          <w:szCs w:val="21"/>
        </w:rPr>
        <w:t>LAS</w:t>
      </w:r>
      <w:r w:rsidRPr="000D7469">
        <w:rPr>
          <w:rStyle w:val="translated-span"/>
          <w:sz w:val="21"/>
          <w:szCs w:val="21"/>
        </w:rPr>
        <w:t>网络并介绍一些参数化它们的符号。我们还介绍了我们用来训练网络的学习速率计划，因为它们是决定性能的一个重要因素。最后，我们回顾了</w:t>
      </w:r>
      <w:r w:rsidRPr="000D7469">
        <w:rPr>
          <w:rStyle w:val="translated-span"/>
          <w:sz w:val="21"/>
          <w:szCs w:val="21"/>
        </w:rPr>
        <w:t>shallowfusion[21]</w:t>
      </w:r>
      <w:r w:rsidRPr="000D7469">
        <w:rPr>
          <w:rStyle w:val="translated-span"/>
          <w:sz w:val="21"/>
          <w:szCs w:val="21"/>
        </w:rPr>
        <w:t>，我们使用它来合并语言模型以进一步提高性能。</w:t>
      </w:r>
    </w:p>
    <w:p w:rsidR="00D2509C" w:rsidRPr="000D7469" w:rsidRDefault="0022559F">
      <w:pPr>
        <w:pStyle w:val="2"/>
        <w:ind w:left="362" w:hanging="377"/>
        <w:rPr>
          <w:sz w:val="21"/>
          <w:szCs w:val="21"/>
        </w:rPr>
      </w:pPr>
      <w:r w:rsidRPr="000D7469">
        <w:rPr>
          <w:sz w:val="21"/>
          <w:szCs w:val="21"/>
        </w:rPr>
        <w:t>3.1.</w:t>
      </w:r>
      <w:r w:rsidRPr="000D7469">
        <w:rPr>
          <w:rFonts w:ascii="Times New Roman" w:hAnsi="Times New Roman" w:cs="Times New Roman"/>
          <w:sz w:val="21"/>
          <w:szCs w:val="21"/>
        </w:rPr>
        <w:t xml:space="preserve">    </w:t>
      </w:r>
      <w:r w:rsidRPr="000D7469">
        <w:rPr>
          <w:rStyle w:val="translated-span"/>
          <w:sz w:val="21"/>
          <w:szCs w:val="21"/>
        </w:rPr>
        <w:t>LAS</w:t>
      </w:r>
      <w:r w:rsidRPr="000D7469">
        <w:rPr>
          <w:rStyle w:val="translated-span"/>
          <w:sz w:val="21"/>
          <w:szCs w:val="21"/>
        </w:rPr>
        <w:t>网络体系结构</w:t>
      </w:r>
    </w:p>
    <w:p w:rsidR="00D2509C" w:rsidRPr="000D7469" w:rsidRDefault="0022559F">
      <w:pPr>
        <w:spacing w:after="198"/>
        <w:ind w:left="-5"/>
        <w:rPr>
          <w:sz w:val="21"/>
          <w:szCs w:val="21"/>
        </w:rPr>
      </w:pPr>
      <w:r w:rsidRPr="000D7469">
        <w:rPr>
          <w:rStyle w:val="translated-span"/>
          <w:sz w:val="21"/>
          <w:szCs w:val="21"/>
        </w:rPr>
        <w:t>我们使用</w:t>
      </w:r>
      <w:r w:rsidRPr="000D7469">
        <w:rPr>
          <w:rStyle w:val="translated-span"/>
          <w:sz w:val="21"/>
          <w:szCs w:val="21"/>
        </w:rPr>
        <w:t>Listen</w:t>
      </w:r>
      <w:r w:rsidRPr="000D7469">
        <w:rPr>
          <w:rStyle w:val="translated-span"/>
          <w:sz w:val="21"/>
          <w:szCs w:val="21"/>
        </w:rPr>
        <w:t>，</w:t>
      </w:r>
      <w:r w:rsidRPr="000D7469">
        <w:rPr>
          <w:rStyle w:val="translated-span"/>
          <w:sz w:val="21"/>
          <w:szCs w:val="21"/>
        </w:rPr>
        <w:t>attent</w:t>
      </w:r>
      <w:r w:rsidRPr="000D7469">
        <w:rPr>
          <w:rStyle w:val="translated-span"/>
          <w:sz w:val="21"/>
          <w:szCs w:val="21"/>
        </w:rPr>
        <w:t>和</w:t>
      </w:r>
      <w:r w:rsidRPr="000D7469">
        <w:rPr>
          <w:rStyle w:val="translated-span"/>
          <w:sz w:val="21"/>
          <w:szCs w:val="21"/>
        </w:rPr>
        <w:t>Spell</w:t>
      </w:r>
      <w:r w:rsidRPr="000D7469">
        <w:rPr>
          <w:rStyle w:val="translated-span"/>
          <w:sz w:val="21"/>
          <w:szCs w:val="21"/>
        </w:rPr>
        <w:t>（</w:t>
      </w:r>
      <w:r w:rsidRPr="000D7469">
        <w:rPr>
          <w:rStyle w:val="translated-span"/>
          <w:sz w:val="21"/>
          <w:szCs w:val="21"/>
        </w:rPr>
        <w:t>LAS</w:t>
      </w:r>
      <w:r w:rsidRPr="000D7469">
        <w:rPr>
          <w:rStyle w:val="translated-span"/>
          <w:sz w:val="21"/>
          <w:szCs w:val="21"/>
        </w:rPr>
        <w:t>）网络</w:t>
      </w:r>
      <w:r w:rsidRPr="000D7469">
        <w:rPr>
          <w:rStyle w:val="translated-span"/>
          <w:sz w:val="21"/>
          <w:szCs w:val="21"/>
        </w:rPr>
        <w:t>[6]</w:t>
      </w:r>
      <w:r w:rsidRPr="000D7469">
        <w:rPr>
          <w:rStyle w:val="translated-span"/>
          <w:sz w:val="21"/>
          <w:szCs w:val="21"/>
        </w:rPr>
        <w:t>来表示在</w:t>
      </w:r>
      <w:r w:rsidRPr="000D7469">
        <w:rPr>
          <w:rStyle w:val="translated-span"/>
          <w:sz w:val="21"/>
          <w:szCs w:val="21"/>
        </w:rPr>
        <w:t>[25]</w:t>
      </w:r>
      <w:r w:rsidRPr="000D7469">
        <w:rPr>
          <w:rStyle w:val="translated-span"/>
          <w:sz w:val="21"/>
          <w:szCs w:val="21"/>
        </w:rPr>
        <w:t>中学习的端到端</w:t>
      </w:r>
      <w:r w:rsidRPr="000D7469">
        <w:rPr>
          <w:rStyle w:val="translated-span"/>
          <w:sz w:val="21"/>
          <w:szCs w:val="21"/>
        </w:rPr>
        <w:t>ASR</w:t>
      </w:r>
      <w:r w:rsidRPr="000D7469">
        <w:rPr>
          <w:rStyle w:val="translated-span"/>
          <w:sz w:val="21"/>
          <w:szCs w:val="21"/>
        </w:rPr>
        <w:t>，我们使用符号</w:t>
      </w:r>
      <w:r w:rsidRPr="000D7469">
        <w:rPr>
          <w:rStyle w:val="translated-span"/>
          <w:sz w:val="21"/>
          <w:szCs w:val="21"/>
        </w:rPr>
        <w:t>LAS</w:t>
      </w:r>
      <w:r w:rsidR="00B97B2A">
        <w:rPr>
          <w:rStyle w:val="translated-span"/>
          <w:sz w:val="21"/>
          <w:szCs w:val="21"/>
        </w:rPr>
        <w:t>-d</w:t>
      </w:r>
      <w:r w:rsidRPr="000D7469">
        <w:rPr>
          <w:rStyle w:val="translated-span"/>
          <w:sz w:val="21"/>
          <w:szCs w:val="21"/>
        </w:rPr>
        <w:t>-</w:t>
      </w:r>
      <w:r w:rsidR="00B97B2A">
        <w:rPr>
          <w:rStyle w:val="translated-span"/>
          <w:sz w:val="21"/>
          <w:szCs w:val="21"/>
        </w:rPr>
        <w:t>w</w:t>
      </w:r>
      <w:r w:rsidRPr="000D7469">
        <w:rPr>
          <w:rStyle w:val="translated-span"/>
          <w:sz w:val="21"/>
          <w:szCs w:val="21"/>
        </w:rPr>
        <w:t>。输入的对数</w:t>
      </w:r>
      <w:r w:rsidRPr="000D7469">
        <w:rPr>
          <w:rStyle w:val="translated-span"/>
          <w:sz w:val="21"/>
          <w:szCs w:val="21"/>
        </w:rPr>
        <w:t>mel</w:t>
      </w:r>
      <w:r w:rsidRPr="000D7469">
        <w:rPr>
          <w:rStyle w:val="translated-span"/>
          <w:sz w:val="21"/>
          <w:szCs w:val="21"/>
        </w:rPr>
        <w:t>谱图被传递到一个</w:t>
      </w:r>
      <w:r w:rsidRPr="000D7469">
        <w:rPr>
          <w:rStyle w:val="translated-span"/>
          <w:sz w:val="21"/>
          <w:szCs w:val="21"/>
        </w:rPr>
        <w:t>2</w:t>
      </w:r>
      <w:r w:rsidRPr="000D7469">
        <w:rPr>
          <w:rStyle w:val="translated-span"/>
          <w:sz w:val="21"/>
          <w:szCs w:val="21"/>
        </w:rPr>
        <w:t>层卷积神经网络（</w:t>
      </w:r>
      <w:r w:rsidRPr="000D7469">
        <w:rPr>
          <w:rStyle w:val="translated-span"/>
          <w:sz w:val="21"/>
          <w:szCs w:val="21"/>
        </w:rPr>
        <w:t>CNN</w:t>
      </w:r>
      <w:r w:rsidRPr="000D7469">
        <w:rPr>
          <w:rStyle w:val="translated-span"/>
          <w:sz w:val="21"/>
          <w:szCs w:val="21"/>
        </w:rPr>
        <w:t>），</w:t>
      </w:r>
      <w:r w:rsidR="00B97B2A">
        <w:rPr>
          <w:rStyle w:val="translated-span"/>
          <w:sz w:val="21"/>
          <w:szCs w:val="21"/>
        </w:rPr>
        <w:t>使用</w:t>
      </w:r>
      <w:r w:rsidR="00B97B2A">
        <w:rPr>
          <w:rStyle w:val="translated-span"/>
          <w:rFonts w:hint="eastAsia"/>
          <w:sz w:val="21"/>
          <w:szCs w:val="21"/>
        </w:rPr>
        <w:t>max-pooling</w:t>
      </w:r>
      <w:r w:rsidR="00B97B2A">
        <w:rPr>
          <w:rStyle w:val="translated-span"/>
          <w:rFonts w:hint="eastAsia"/>
          <w:sz w:val="21"/>
          <w:szCs w:val="21"/>
        </w:rPr>
        <w:t>且</w:t>
      </w:r>
      <w:r w:rsidRPr="000D7469">
        <w:rPr>
          <w:rStyle w:val="translated-span"/>
          <w:sz w:val="21"/>
          <w:szCs w:val="21"/>
        </w:rPr>
        <w:t>步长为</w:t>
      </w:r>
      <w:r w:rsidRPr="000D7469">
        <w:rPr>
          <w:rStyle w:val="translated-span"/>
          <w:sz w:val="21"/>
          <w:szCs w:val="21"/>
        </w:rPr>
        <w:t>2</w:t>
      </w:r>
      <w:r w:rsidRPr="000D7469">
        <w:rPr>
          <w:rStyle w:val="translated-span"/>
          <w:sz w:val="21"/>
          <w:szCs w:val="21"/>
        </w:rPr>
        <w:t>。</w:t>
      </w:r>
      <w:r w:rsidRPr="000D7469">
        <w:rPr>
          <w:rStyle w:val="translated-span"/>
          <w:sz w:val="21"/>
          <w:szCs w:val="21"/>
        </w:rPr>
        <w:t>CNN</w:t>
      </w:r>
      <w:r w:rsidR="00B97B2A">
        <w:rPr>
          <w:rStyle w:val="translated-span"/>
          <w:sz w:val="21"/>
          <w:szCs w:val="21"/>
        </w:rPr>
        <w:t>的输出通过</w:t>
      </w:r>
      <w:r w:rsidR="00B97B2A">
        <w:rPr>
          <w:rStyle w:val="translated-span"/>
          <w:rFonts w:hint="eastAsia"/>
          <w:sz w:val="21"/>
          <w:szCs w:val="21"/>
        </w:rPr>
        <w:t>d</w:t>
      </w:r>
      <w:r w:rsidR="00B97B2A">
        <w:rPr>
          <w:rStyle w:val="translated-span"/>
          <w:sz w:val="21"/>
          <w:szCs w:val="21"/>
        </w:rPr>
        <w:t>个</w:t>
      </w:r>
      <w:r w:rsidRPr="000D7469">
        <w:rPr>
          <w:rStyle w:val="translated-span"/>
          <w:sz w:val="21"/>
          <w:szCs w:val="21"/>
        </w:rPr>
        <w:t>单元大小</w:t>
      </w:r>
      <w:r w:rsidR="00B97B2A">
        <w:rPr>
          <w:rStyle w:val="translated-span"/>
          <w:sz w:val="21"/>
          <w:szCs w:val="21"/>
        </w:rPr>
        <w:t>为</w:t>
      </w:r>
      <w:r w:rsidR="00B97B2A">
        <w:rPr>
          <w:rStyle w:val="translated-span"/>
          <w:rFonts w:hint="eastAsia"/>
          <w:sz w:val="21"/>
          <w:szCs w:val="21"/>
        </w:rPr>
        <w:t>w</w:t>
      </w:r>
      <w:r w:rsidRPr="000D7469">
        <w:rPr>
          <w:rStyle w:val="translated-span"/>
          <w:sz w:val="21"/>
          <w:szCs w:val="21"/>
        </w:rPr>
        <w:t>的双向</w:t>
      </w:r>
      <w:r w:rsidRPr="000D7469">
        <w:rPr>
          <w:rStyle w:val="translated-span"/>
          <w:sz w:val="21"/>
          <w:szCs w:val="21"/>
        </w:rPr>
        <w:t>lstm</w:t>
      </w:r>
      <w:r w:rsidRPr="000D7469">
        <w:rPr>
          <w:rStyle w:val="translated-span"/>
          <w:sz w:val="21"/>
          <w:szCs w:val="21"/>
        </w:rPr>
        <w:t>组成的编码器，产生一系列的注意向量。注意向量被输入到</w:t>
      </w:r>
      <w:r w:rsidR="00B97B2A">
        <w:rPr>
          <w:rStyle w:val="translated-span"/>
          <w:rFonts w:hint="eastAsia"/>
          <w:sz w:val="21"/>
          <w:szCs w:val="21"/>
        </w:rPr>
        <w:t>w</w:t>
      </w:r>
      <w:r w:rsidRPr="000D7469">
        <w:rPr>
          <w:rStyle w:val="translated-span"/>
          <w:sz w:val="21"/>
          <w:szCs w:val="21"/>
        </w:rPr>
        <w:t>细胞维度的</w:t>
      </w:r>
      <w:r w:rsidRPr="000D7469">
        <w:rPr>
          <w:rStyle w:val="translated-span"/>
          <w:sz w:val="21"/>
          <w:szCs w:val="21"/>
        </w:rPr>
        <w:t>2</w:t>
      </w:r>
      <w:r w:rsidRPr="000D7469">
        <w:rPr>
          <w:rStyle w:val="translated-span"/>
          <w:sz w:val="21"/>
          <w:szCs w:val="21"/>
        </w:rPr>
        <w:t>层</w:t>
      </w:r>
      <w:r w:rsidRPr="000D7469">
        <w:rPr>
          <w:rStyle w:val="translated-span"/>
          <w:sz w:val="21"/>
          <w:szCs w:val="21"/>
        </w:rPr>
        <w:t>RNN</w:t>
      </w:r>
      <w:r w:rsidRPr="000D7469">
        <w:rPr>
          <w:rStyle w:val="translated-span"/>
          <w:sz w:val="21"/>
          <w:szCs w:val="21"/>
        </w:rPr>
        <w:t>解码器中，该解码器产生转录本的标记。文本使用</w:t>
      </w:r>
      <w:r w:rsidR="00B97B2A">
        <w:rPr>
          <w:rStyle w:val="translated-span"/>
          <w:rFonts w:hint="eastAsia"/>
          <w:sz w:val="21"/>
          <w:szCs w:val="21"/>
        </w:rPr>
        <w:t>W</w:t>
      </w:r>
      <w:r w:rsidR="00B97B2A">
        <w:rPr>
          <w:rStyle w:val="translated-span"/>
          <w:sz w:val="21"/>
          <w:szCs w:val="21"/>
        </w:rPr>
        <w:t>ord Piece Model</w:t>
      </w:r>
      <w:r w:rsidRPr="000D7469">
        <w:rPr>
          <w:rStyle w:val="translated-span"/>
          <w:sz w:val="21"/>
          <w:szCs w:val="21"/>
        </w:rPr>
        <w:t>（</w:t>
      </w:r>
      <w:r w:rsidRPr="000D7469">
        <w:rPr>
          <w:rStyle w:val="translated-span"/>
          <w:sz w:val="21"/>
          <w:szCs w:val="21"/>
        </w:rPr>
        <w:t>WPM</w:t>
      </w:r>
      <w:r w:rsidRPr="000D7469">
        <w:rPr>
          <w:rStyle w:val="translated-span"/>
          <w:sz w:val="21"/>
          <w:szCs w:val="21"/>
        </w:rPr>
        <w:t>）</w:t>
      </w:r>
      <w:r w:rsidRPr="000D7469">
        <w:rPr>
          <w:rStyle w:val="translated-span"/>
          <w:sz w:val="21"/>
          <w:szCs w:val="21"/>
        </w:rPr>
        <w:t>[26]</w:t>
      </w:r>
      <w:r w:rsidRPr="000D7469">
        <w:rPr>
          <w:rStyle w:val="translated-span"/>
          <w:sz w:val="21"/>
          <w:szCs w:val="21"/>
        </w:rPr>
        <w:t>进行标记，</w:t>
      </w:r>
      <w:r w:rsidRPr="000D7469">
        <w:rPr>
          <w:rStyle w:val="translated-span"/>
          <w:sz w:val="21"/>
          <w:szCs w:val="21"/>
        </w:rPr>
        <w:t>LibriSpeech</w:t>
      </w:r>
      <w:r w:rsidRPr="000D7469">
        <w:rPr>
          <w:rStyle w:val="translated-span"/>
          <w:sz w:val="21"/>
          <w:szCs w:val="21"/>
        </w:rPr>
        <w:t>的词条大小为</w:t>
      </w:r>
      <w:r w:rsidRPr="000D7469">
        <w:rPr>
          <w:rStyle w:val="translated-span"/>
          <w:sz w:val="21"/>
          <w:szCs w:val="21"/>
        </w:rPr>
        <w:t>16k</w:t>
      </w:r>
      <w:r w:rsidRPr="000D7469">
        <w:rPr>
          <w:rStyle w:val="translated-span"/>
          <w:sz w:val="21"/>
          <w:szCs w:val="21"/>
        </w:rPr>
        <w:t>，</w:t>
      </w:r>
      <w:r w:rsidR="00B97B2A">
        <w:rPr>
          <w:rStyle w:val="translated-span"/>
          <w:sz w:val="21"/>
          <w:szCs w:val="21"/>
        </w:rPr>
        <w:t>switchboard</w:t>
      </w:r>
      <w:r w:rsidRPr="000D7469">
        <w:rPr>
          <w:rStyle w:val="translated-span"/>
          <w:sz w:val="21"/>
          <w:szCs w:val="21"/>
        </w:rPr>
        <w:t>的词条大小为</w:t>
      </w:r>
      <w:r w:rsidRPr="000D7469">
        <w:rPr>
          <w:rStyle w:val="translated-span"/>
          <w:sz w:val="21"/>
          <w:szCs w:val="21"/>
        </w:rPr>
        <w:t>1k</w:t>
      </w:r>
      <w:r w:rsidRPr="000D7469">
        <w:rPr>
          <w:rStyle w:val="translated-span"/>
          <w:sz w:val="21"/>
          <w:szCs w:val="21"/>
        </w:rPr>
        <w:t>。</w:t>
      </w:r>
      <w:r w:rsidRPr="000D7469">
        <w:rPr>
          <w:rStyle w:val="translated-span"/>
          <w:sz w:val="21"/>
          <w:szCs w:val="21"/>
        </w:rPr>
        <w:t>librispeech960h</w:t>
      </w:r>
      <w:r w:rsidRPr="000D7469">
        <w:rPr>
          <w:rStyle w:val="translated-span"/>
          <w:sz w:val="21"/>
          <w:szCs w:val="21"/>
        </w:rPr>
        <w:t>的</w:t>
      </w:r>
      <w:r w:rsidRPr="000D7469">
        <w:rPr>
          <w:rStyle w:val="translated-span"/>
          <w:sz w:val="21"/>
          <w:szCs w:val="21"/>
        </w:rPr>
        <w:t>WPM</w:t>
      </w:r>
      <w:r w:rsidRPr="000D7469">
        <w:rPr>
          <w:rStyle w:val="translated-span"/>
          <w:sz w:val="21"/>
          <w:szCs w:val="21"/>
        </w:rPr>
        <w:t>是使用训练集转录本构建的。对于</w:t>
      </w:r>
      <w:r w:rsidR="00B97B2A">
        <w:rPr>
          <w:rStyle w:val="translated-span"/>
          <w:rFonts w:hint="eastAsia"/>
          <w:sz w:val="21"/>
          <w:szCs w:val="21"/>
        </w:rPr>
        <w:t>s</w:t>
      </w:r>
      <w:r w:rsidR="00B97B2A">
        <w:rPr>
          <w:rStyle w:val="translated-span"/>
          <w:sz w:val="21"/>
          <w:szCs w:val="21"/>
        </w:rPr>
        <w:t>witchboard</w:t>
      </w:r>
      <w:r w:rsidRPr="000D7469">
        <w:rPr>
          <w:rStyle w:val="translated-span"/>
          <w:sz w:val="21"/>
          <w:szCs w:val="21"/>
        </w:rPr>
        <w:t>300</w:t>
      </w:r>
      <w:r w:rsidRPr="000D7469">
        <w:rPr>
          <w:rStyle w:val="translated-span"/>
          <w:sz w:val="21"/>
          <w:szCs w:val="21"/>
        </w:rPr>
        <w:t>小时任务，将训练集的文本与</w:t>
      </w:r>
      <w:r w:rsidRPr="000D7469">
        <w:rPr>
          <w:rStyle w:val="translated-span"/>
          <w:sz w:val="21"/>
          <w:szCs w:val="21"/>
        </w:rPr>
        <w:t>Fisher</w:t>
      </w:r>
      <w:r w:rsidRPr="000D7469">
        <w:rPr>
          <w:rStyle w:val="translated-span"/>
          <w:sz w:val="21"/>
          <w:szCs w:val="21"/>
        </w:rPr>
        <w:t>语料库的文本相结合，构建</w:t>
      </w:r>
      <w:r w:rsidRPr="000D7469">
        <w:rPr>
          <w:rStyle w:val="translated-span"/>
          <w:sz w:val="21"/>
          <w:szCs w:val="21"/>
        </w:rPr>
        <w:t>WPM</w:t>
      </w:r>
      <w:r w:rsidRPr="000D7469">
        <w:rPr>
          <w:rStyle w:val="translated-span"/>
          <w:sz w:val="21"/>
          <w:szCs w:val="21"/>
        </w:rPr>
        <w:t>。最终的转录本通过波束大小为</w:t>
      </w:r>
      <w:r w:rsidRPr="000D7469">
        <w:rPr>
          <w:rStyle w:val="translated-span"/>
          <w:sz w:val="21"/>
          <w:szCs w:val="21"/>
        </w:rPr>
        <w:t>8</w:t>
      </w:r>
      <w:r w:rsidRPr="000D7469">
        <w:rPr>
          <w:rStyle w:val="translated-span"/>
          <w:sz w:val="21"/>
          <w:szCs w:val="21"/>
        </w:rPr>
        <w:t>的波束搜索获得。为了与</w:t>
      </w:r>
      <w:r w:rsidRPr="000D7469">
        <w:rPr>
          <w:rStyle w:val="translated-span"/>
          <w:sz w:val="21"/>
          <w:szCs w:val="21"/>
        </w:rPr>
        <w:t>[25]</w:t>
      </w:r>
      <w:r w:rsidRPr="000D7469">
        <w:rPr>
          <w:rStyle w:val="translated-span"/>
          <w:sz w:val="21"/>
          <w:szCs w:val="21"/>
        </w:rPr>
        <w:t>进行比较，我们注意到它们在我们的符号中的</w:t>
      </w:r>
      <w:r w:rsidRPr="000D7469">
        <w:rPr>
          <w:rStyle w:val="translated-span"/>
          <w:sz w:val="21"/>
          <w:szCs w:val="21"/>
        </w:rPr>
        <w:t>“</w:t>
      </w:r>
      <w:r w:rsidRPr="000D7469">
        <w:rPr>
          <w:rStyle w:val="translated-span"/>
          <w:sz w:val="21"/>
          <w:szCs w:val="21"/>
        </w:rPr>
        <w:t>大模型</w:t>
      </w:r>
      <w:r w:rsidRPr="000D7469">
        <w:rPr>
          <w:rStyle w:val="translated-span"/>
          <w:sz w:val="21"/>
          <w:szCs w:val="21"/>
        </w:rPr>
        <w:t>”</w:t>
      </w:r>
      <w:r w:rsidRPr="000D7469">
        <w:rPr>
          <w:rStyle w:val="translated-span"/>
          <w:sz w:val="21"/>
          <w:szCs w:val="21"/>
        </w:rPr>
        <w:t>是</w:t>
      </w:r>
      <w:r w:rsidRPr="000D7469">
        <w:rPr>
          <w:rStyle w:val="translated-span"/>
          <w:sz w:val="21"/>
          <w:szCs w:val="21"/>
        </w:rPr>
        <w:t>LAS-4-1024</w:t>
      </w:r>
      <w:r w:rsidRPr="000D7469">
        <w:rPr>
          <w:rStyle w:val="translated-span"/>
          <w:sz w:val="21"/>
          <w:szCs w:val="21"/>
        </w:rPr>
        <w:t>。</w:t>
      </w:r>
    </w:p>
    <w:p w:rsidR="00D2509C" w:rsidRPr="000D7469" w:rsidRDefault="0022559F">
      <w:pPr>
        <w:pStyle w:val="2"/>
        <w:ind w:left="362" w:hanging="377"/>
        <w:rPr>
          <w:sz w:val="21"/>
          <w:szCs w:val="21"/>
        </w:rPr>
      </w:pPr>
      <w:r w:rsidRPr="000D7469">
        <w:rPr>
          <w:sz w:val="21"/>
          <w:szCs w:val="21"/>
        </w:rPr>
        <w:t>3.2.</w:t>
      </w:r>
      <w:r w:rsidRPr="000D7469">
        <w:rPr>
          <w:rFonts w:ascii="Times New Roman" w:hAnsi="Times New Roman" w:cs="Times New Roman"/>
          <w:sz w:val="21"/>
          <w:szCs w:val="21"/>
        </w:rPr>
        <w:t xml:space="preserve">    </w:t>
      </w:r>
      <w:r w:rsidRPr="000D7469">
        <w:rPr>
          <w:rStyle w:val="translated-span"/>
          <w:sz w:val="21"/>
          <w:szCs w:val="21"/>
        </w:rPr>
        <w:t>学习率表</w:t>
      </w:r>
    </w:p>
    <w:p w:rsidR="00D2509C" w:rsidRPr="000D7469" w:rsidRDefault="0022559F">
      <w:pPr>
        <w:ind w:left="-5"/>
        <w:rPr>
          <w:sz w:val="21"/>
          <w:szCs w:val="21"/>
        </w:rPr>
      </w:pPr>
      <w:r w:rsidRPr="000D7469">
        <w:rPr>
          <w:rStyle w:val="translated-span"/>
          <w:sz w:val="21"/>
          <w:szCs w:val="21"/>
        </w:rPr>
        <w:t>学习速率调度是决定</w:t>
      </w:r>
      <w:r w:rsidRPr="000D7469">
        <w:rPr>
          <w:rStyle w:val="translated-span"/>
          <w:sz w:val="21"/>
          <w:szCs w:val="21"/>
        </w:rPr>
        <w:t>ASR</w:t>
      </w:r>
      <w:r w:rsidRPr="000D7469">
        <w:rPr>
          <w:rStyle w:val="translated-span"/>
          <w:sz w:val="21"/>
          <w:szCs w:val="21"/>
        </w:rPr>
        <w:t>网络性能的一个重要因素，尤其是当存在增广时。这里，我们介绍的培训计划有两个目的。首先，我们使用这些调度来验证更长的调度是否可以提高网络的最终性能，而在增强时更是如此（表</w:t>
      </w:r>
      <w:r w:rsidRPr="000D7469">
        <w:rPr>
          <w:rStyle w:val="translated-span"/>
          <w:sz w:val="21"/>
          <w:szCs w:val="21"/>
        </w:rPr>
        <w:t>2</w:t>
      </w:r>
      <w:r w:rsidRPr="000D7469">
        <w:rPr>
          <w:rStyle w:val="translated-span"/>
          <w:sz w:val="21"/>
          <w:szCs w:val="21"/>
        </w:rPr>
        <w:t>）。其次，基于此，我们引入了非常长的调度，用于最大化网络的性能。</w:t>
      </w:r>
    </w:p>
    <w:p w:rsidR="00D2509C" w:rsidRPr="000D7469" w:rsidRDefault="0022559F">
      <w:pPr>
        <w:ind w:left="-15" w:firstLine="299"/>
        <w:rPr>
          <w:sz w:val="21"/>
          <w:szCs w:val="21"/>
        </w:rPr>
      </w:pPr>
      <w:r w:rsidRPr="000D7469">
        <w:rPr>
          <w:rStyle w:val="translated-span"/>
          <w:sz w:val="21"/>
          <w:szCs w:val="21"/>
        </w:rPr>
        <w:t>我们使用一个学习率计划，在这个计划中，我们提高，保持，然后指数衰减学习率，直到它达到最大值。学习速度保持不变，超过这一点。此时间表由三个时间戳（</w:t>
      </w:r>
      <w:r w:rsidRPr="000D7469">
        <w:rPr>
          <w:rStyle w:val="translated-span"/>
          <w:sz w:val="21"/>
          <w:szCs w:val="21"/>
        </w:rPr>
        <w:t>sr</w:t>
      </w:r>
      <w:r w:rsidRPr="000D7469">
        <w:rPr>
          <w:rStyle w:val="translated-span"/>
          <w:sz w:val="21"/>
          <w:szCs w:val="21"/>
        </w:rPr>
        <w:t>、</w:t>
      </w:r>
      <w:r w:rsidRPr="000D7469">
        <w:rPr>
          <w:rStyle w:val="translated-span"/>
          <w:sz w:val="21"/>
          <w:szCs w:val="21"/>
        </w:rPr>
        <w:t>si</w:t>
      </w:r>
      <w:r w:rsidRPr="000D7469">
        <w:rPr>
          <w:rStyle w:val="translated-span"/>
          <w:sz w:val="21"/>
          <w:szCs w:val="21"/>
        </w:rPr>
        <w:t>、</w:t>
      </w:r>
      <w:r w:rsidRPr="000D7469">
        <w:rPr>
          <w:rStyle w:val="translated-span"/>
          <w:sz w:val="21"/>
          <w:szCs w:val="21"/>
        </w:rPr>
        <w:t>sf</w:t>
      </w:r>
      <w:r w:rsidRPr="000D7469">
        <w:rPr>
          <w:rStyle w:val="translated-span"/>
          <w:sz w:val="21"/>
          <w:szCs w:val="21"/>
        </w:rPr>
        <w:t>）参数化</w:t>
      </w:r>
      <w:r w:rsidRPr="000D7469">
        <w:rPr>
          <w:rStyle w:val="translated-span"/>
          <w:sz w:val="21"/>
          <w:szCs w:val="21"/>
        </w:rPr>
        <w:t>–</w:t>
      </w:r>
      <w:r w:rsidRPr="000D7469">
        <w:rPr>
          <w:rStyle w:val="translated-span"/>
          <w:sz w:val="21"/>
          <w:szCs w:val="21"/>
        </w:rPr>
        <w:t>爬升（从零学习率）完成的步骤、指数衰减开始的步骤和指数衰减停止的步骤。</w:t>
      </w:r>
      <w:r w:rsidRPr="000D7469">
        <w:rPr>
          <w:rFonts w:ascii="Cambria" w:hAnsi="Cambria"/>
          <w:sz w:val="21"/>
          <w:szCs w:val="21"/>
          <w:vertAlign w:val="superscript"/>
        </w:rPr>
        <w:t>1</w:t>
      </w:r>
      <w:r w:rsidRPr="000D7469">
        <w:rPr>
          <w:rFonts w:ascii="Cambria" w:hAnsi="Cambria"/>
          <w:i/>
          <w:iCs/>
          <w:sz w:val="21"/>
          <w:szCs w:val="21"/>
        </w:rPr>
        <w:t>/</w:t>
      </w:r>
      <w:r w:rsidRPr="000D7469">
        <w:rPr>
          <w:rFonts w:ascii="Cambria" w:hAnsi="Cambria"/>
          <w:sz w:val="21"/>
          <w:szCs w:val="21"/>
          <w:vertAlign w:val="subscript"/>
        </w:rPr>
        <w:t xml:space="preserve">100 </w:t>
      </w:r>
      <w:r w:rsidRPr="000D7469">
        <w:rPr>
          <w:rStyle w:val="translated-span"/>
          <w:rFonts w:ascii="Cambria" w:hAnsi="Cambria"/>
          <w:i/>
          <w:iCs/>
          <w:sz w:val="21"/>
          <w:szCs w:val="21"/>
        </w:rPr>
        <w:t>锶硅平方英尺</w:t>
      </w:r>
    </w:p>
    <w:p w:rsidR="00D2509C" w:rsidRPr="000D7469" w:rsidRDefault="0022559F">
      <w:pPr>
        <w:ind w:left="-15" w:firstLine="299"/>
        <w:rPr>
          <w:sz w:val="21"/>
          <w:szCs w:val="21"/>
        </w:rPr>
      </w:pPr>
      <w:r w:rsidRPr="000D7469">
        <w:rPr>
          <w:rStyle w:val="translated-span"/>
          <w:sz w:val="21"/>
          <w:szCs w:val="21"/>
        </w:rPr>
        <w:t>在我们的实验中，还有两个因素引入了时间尺度。首先，我们在步骤中打开标准偏差为</w:t>
      </w:r>
      <w:r w:rsidRPr="000D7469">
        <w:rPr>
          <w:rStyle w:val="translated-span"/>
          <w:sz w:val="21"/>
          <w:szCs w:val="21"/>
        </w:rPr>
        <w:t>0.075</w:t>
      </w:r>
      <w:r w:rsidRPr="000D7469">
        <w:rPr>
          <w:rStyle w:val="translated-span"/>
          <w:sz w:val="21"/>
          <w:szCs w:val="21"/>
        </w:rPr>
        <w:t>的可变权重噪声</w:t>
      </w:r>
      <w:r w:rsidRPr="000D7469">
        <w:rPr>
          <w:rStyle w:val="translated-span"/>
          <w:sz w:val="21"/>
          <w:szCs w:val="21"/>
        </w:rPr>
        <w:t>[27]</w:t>
      </w:r>
      <w:r w:rsidRPr="000D7469">
        <w:rPr>
          <w:rStyle w:val="translated-span"/>
          <w:sz w:val="21"/>
          <w:szCs w:val="21"/>
        </w:rPr>
        <w:t>，并在整个训练过程中保持不变。在步长间隔（</w:t>
      </w:r>
      <w:r w:rsidRPr="000D7469">
        <w:rPr>
          <w:rStyle w:val="translated-span"/>
          <w:sz w:val="21"/>
          <w:szCs w:val="21"/>
        </w:rPr>
        <w:t>sr</w:t>
      </w:r>
      <w:r w:rsidRPr="000D7469">
        <w:rPr>
          <w:rStyle w:val="translated-span"/>
          <w:sz w:val="21"/>
          <w:szCs w:val="21"/>
        </w:rPr>
        <w:t>，</w:t>
      </w:r>
      <w:r w:rsidRPr="000D7469">
        <w:rPr>
          <w:rStyle w:val="translated-span"/>
          <w:sz w:val="21"/>
          <w:szCs w:val="21"/>
        </w:rPr>
        <w:t>si</w:t>
      </w:r>
      <w:r w:rsidRPr="000D7469">
        <w:rPr>
          <w:rStyle w:val="translated-span"/>
          <w:sz w:val="21"/>
          <w:szCs w:val="21"/>
        </w:rPr>
        <w:t>）中引入权值噪声，即在学习率的高平稳期。</w:t>
      </w:r>
      <w:r w:rsidRPr="000D7469">
        <w:rPr>
          <w:rStyle w:val="translated-span"/>
          <w:rFonts w:ascii="Cambria" w:hAnsi="Cambria"/>
          <w:i/>
          <w:iCs/>
          <w:sz w:val="21"/>
          <w:szCs w:val="21"/>
        </w:rPr>
        <w:t>s</w:t>
      </w:r>
      <w:r w:rsidRPr="000D7469">
        <w:rPr>
          <w:rStyle w:val="translated-span"/>
          <w:rFonts w:ascii="Cambria" w:hAnsi="Cambria"/>
          <w:i/>
          <w:iCs/>
          <w:sz w:val="21"/>
          <w:szCs w:val="21"/>
        </w:rPr>
        <w:t>码</w:t>
      </w:r>
      <w:r w:rsidRPr="000D7469">
        <w:rPr>
          <w:rStyle w:val="translated-span"/>
          <w:sz w:val="21"/>
          <w:szCs w:val="21"/>
          <w:vertAlign w:val="subscript"/>
        </w:rPr>
        <w:t>噪音</w:t>
      </w:r>
    </w:p>
    <w:p w:rsidR="00D2509C" w:rsidRPr="000D7469" w:rsidRDefault="0022559F">
      <w:pPr>
        <w:ind w:left="-15" w:firstLine="299"/>
        <w:rPr>
          <w:sz w:val="21"/>
          <w:szCs w:val="21"/>
        </w:rPr>
      </w:pPr>
      <w:r w:rsidRPr="000D7469">
        <w:rPr>
          <w:rStyle w:val="translated-span"/>
          <w:sz w:val="21"/>
          <w:szCs w:val="21"/>
        </w:rPr>
        <w:t>其次，我们引入了不确定性为</w:t>
      </w:r>
      <w:r w:rsidRPr="000D7469">
        <w:rPr>
          <w:rStyle w:val="translated-span"/>
          <w:sz w:val="21"/>
          <w:szCs w:val="21"/>
        </w:rPr>
        <w:t>0.1</w:t>
      </w:r>
      <w:r w:rsidRPr="000D7469">
        <w:rPr>
          <w:rStyle w:val="translated-span"/>
          <w:sz w:val="21"/>
          <w:szCs w:val="21"/>
        </w:rPr>
        <w:t>的均匀标签平滑</w:t>
      </w:r>
      <w:r w:rsidRPr="000D7469">
        <w:rPr>
          <w:rStyle w:val="translated-span"/>
          <w:sz w:val="21"/>
          <w:szCs w:val="21"/>
        </w:rPr>
        <w:t>[28]</w:t>
      </w:r>
      <w:r w:rsidRPr="000D7469">
        <w:rPr>
          <w:rStyle w:val="translated-span"/>
          <w:sz w:val="21"/>
          <w:szCs w:val="21"/>
        </w:rPr>
        <w:t>，即正确的类标签被赋予置信度</w:t>
      </w:r>
      <w:r w:rsidRPr="000D7469">
        <w:rPr>
          <w:rStyle w:val="translated-span"/>
          <w:sz w:val="21"/>
          <w:szCs w:val="21"/>
        </w:rPr>
        <w:t>0.9</w:t>
      </w:r>
      <w:r w:rsidRPr="000D7469">
        <w:rPr>
          <w:rStyle w:val="translated-span"/>
          <w:sz w:val="21"/>
          <w:szCs w:val="21"/>
        </w:rPr>
        <w:t>，而其他标签的置信度也相应增加。正如后面再次讨论的，标签平滑可以破坏较小学习率的训练，我们有时选择只在训练开始时打开它，在学习率开始衰减时关闭它。</w:t>
      </w:r>
    </w:p>
    <w:p w:rsidR="00D2509C" w:rsidRPr="000D7469" w:rsidRDefault="0022559F">
      <w:pPr>
        <w:spacing w:after="63" w:line="256" w:lineRule="auto"/>
        <w:ind w:left="0" w:firstLine="0"/>
        <w:jc w:val="right"/>
        <w:rPr>
          <w:sz w:val="21"/>
          <w:szCs w:val="21"/>
        </w:rPr>
      </w:pPr>
      <w:r w:rsidRPr="000D7469">
        <w:rPr>
          <w:rStyle w:val="translated-span"/>
          <w:sz w:val="21"/>
          <w:szCs w:val="21"/>
        </w:rPr>
        <w:t>我们使用的两个基本时间表如下所示：</w:t>
      </w:r>
    </w:p>
    <w:p w:rsidR="00D2509C" w:rsidRPr="000D7469" w:rsidRDefault="0022559F">
      <w:pPr>
        <w:spacing w:after="80"/>
        <w:ind w:left="264" w:firstLine="264"/>
        <w:rPr>
          <w:sz w:val="21"/>
          <w:szCs w:val="21"/>
        </w:rPr>
      </w:pPr>
      <w:r w:rsidRPr="000D7469">
        <w:rPr>
          <w:sz w:val="21"/>
          <w:szCs w:val="21"/>
        </w:rPr>
        <w:t>1.</w:t>
      </w:r>
      <w:r w:rsidRPr="000D7469">
        <w:rPr>
          <w:rFonts w:ascii="Times New Roman" w:hAnsi="Times New Roman" w:cs="Times New Roman"/>
          <w:sz w:val="21"/>
          <w:szCs w:val="21"/>
        </w:rPr>
        <w:t xml:space="preserve">      </w:t>
      </w:r>
      <w:r w:rsidRPr="000D7469">
        <w:rPr>
          <w:rStyle w:val="translated-span"/>
          <w:sz w:val="21"/>
          <w:szCs w:val="21"/>
        </w:rPr>
        <w:t>B</w:t>
      </w:r>
      <w:r w:rsidRPr="000D7469">
        <w:rPr>
          <w:rStyle w:val="translated-span"/>
          <w:sz w:val="21"/>
          <w:szCs w:val="21"/>
        </w:rPr>
        <w:t>（</w:t>
      </w:r>
      <w:r w:rsidRPr="000D7469">
        <w:rPr>
          <w:rStyle w:val="translated-span"/>
          <w:sz w:val="21"/>
          <w:szCs w:val="21"/>
        </w:rPr>
        <w:t>asic</w:t>
      </w:r>
      <w:r w:rsidRPr="000D7469">
        <w:rPr>
          <w:rStyle w:val="translated-span"/>
          <w:sz w:val="21"/>
          <w:szCs w:val="21"/>
        </w:rPr>
        <w:t>）：（</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0.5k</w:t>
      </w:r>
      <w:r w:rsidRPr="000D7469">
        <w:rPr>
          <w:rStyle w:val="translated-span"/>
          <w:sz w:val="21"/>
          <w:szCs w:val="21"/>
        </w:rPr>
        <w:t>，</w:t>
      </w:r>
      <w:r w:rsidRPr="000D7469">
        <w:rPr>
          <w:rStyle w:val="translated-span"/>
          <w:sz w:val="21"/>
          <w:szCs w:val="21"/>
        </w:rPr>
        <w:t>10k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80k</w:t>
      </w:r>
      <w:r w:rsidRPr="000D7469">
        <w:rPr>
          <w:rStyle w:val="translated-span"/>
          <w:sz w:val="21"/>
          <w:szCs w:val="21"/>
        </w:rPr>
        <w:t>）</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p>
    <w:p w:rsidR="00D2509C" w:rsidRPr="000D7469" w:rsidRDefault="0022559F">
      <w:pPr>
        <w:ind w:left="264" w:firstLine="264"/>
        <w:rPr>
          <w:sz w:val="21"/>
          <w:szCs w:val="21"/>
        </w:rPr>
      </w:pPr>
      <w:r w:rsidRPr="000D7469">
        <w:rPr>
          <w:sz w:val="21"/>
          <w:szCs w:val="21"/>
        </w:rPr>
        <w:t>2.</w:t>
      </w:r>
      <w:r w:rsidRPr="000D7469">
        <w:rPr>
          <w:rFonts w:ascii="Times New Roman" w:hAnsi="Times New Roman" w:cs="Times New Roman"/>
          <w:sz w:val="21"/>
          <w:szCs w:val="21"/>
        </w:rPr>
        <w:t xml:space="preserve">      </w:t>
      </w:r>
      <w:r w:rsidRPr="000D7469">
        <w:rPr>
          <w:rStyle w:val="translated-span"/>
          <w:sz w:val="21"/>
          <w:szCs w:val="21"/>
        </w:rPr>
        <w:t>D</w:t>
      </w:r>
      <w:r w:rsidRPr="000D7469">
        <w:rPr>
          <w:rStyle w:val="translated-span"/>
          <w:sz w:val="21"/>
          <w:szCs w:val="21"/>
        </w:rPr>
        <w:t>（双倍）：（</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1k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40k</w:t>
      </w:r>
      <w:r w:rsidRPr="000D7469">
        <w:rPr>
          <w:rStyle w:val="translated-span"/>
          <w:sz w:val="21"/>
          <w:szCs w:val="21"/>
        </w:rPr>
        <w:t>，</w:t>
      </w:r>
      <w:r w:rsidRPr="000D7469">
        <w:rPr>
          <w:rStyle w:val="translated-span"/>
          <w:sz w:val="21"/>
          <w:szCs w:val="21"/>
        </w:rPr>
        <w:t>160k</w:t>
      </w:r>
      <w:r w:rsidRPr="000D7469">
        <w:rPr>
          <w:rStyle w:val="translated-span"/>
          <w:sz w:val="21"/>
          <w:szCs w:val="21"/>
        </w:rPr>
        <w:t>）</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p>
    <w:p w:rsidR="00D2509C" w:rsidRPr="000D7469" w:rsidRDefault="0022559F">
      <w:pPr>
        <w:spacing w:after="115"/>
        <w:ind w:left="-5"/>
        <w:rPr>
          <w:sz w:val="21"/>
          <w:szCs w:val="21"/>
        </w:rPr>
      </w:pPr>
      <w:r w:rsidRPr="000D7469">
        <w:rPr>
          <w:rStyle w:val="translated-span"/>
          <w:sz w:val="21"/>
          <w:szCs w:val="21"/>
        </w:rPr>
        <w:t>如第</w:t>
      </w:r>
      <w:r w:rsidRPr="000D7469">
        <w:rPr>
          <w:rStyle w:val="translated-span"/>
          <w:sz w:val="21"/>
          <w:szCs w:val="21"/>
        </w:rPr>
        <w:t>5</w:t>
      </w:r>
      <w:r w:rsidRPr="000D7469">
        <w:rPr>
          <w:rStyle w:val="translated-span"/>
          <w:sz w:val="21"/>
          <w:szCs w:val="21"/>
        </w:rPr>
        <w:t>节进一步讨论的，我们可以通过使用更长的时间表来提高训练网络的性能。因此，我们推出以下时间表：</w:t>
      </w:r>
    </w:p>
    <w:p w:rsidR="00D2509C" w:rsidRPr="000D7469" w:rsidRDefault="0022559F">
      <w:pPr>
        <w:spacing w:after="196"/>
        <w:ind w:left="264" w:firstLine="264"/>
        <w:rPr>
          <w:sz w:val="21"/>
          <w:szCs w:val="21"/>
        </w:rPr>
      </w:pPr>
      <w:r w:rsidRPr="000D7469">
        <w:rPr>
          <w:sz w:val="21"/>
          <w:szCs w:val="21"/>
        </w:rPr>
        <w:t>3.</w:t>
      </w:r>
      <w:r w:rsidRPr="000D7469">
        <w:rPr>
          <w:rFonts w:ascii="Times New Roman" w:hAnsi="Times New Roman" w:cs="Times New Roman"/>
          <w:sz w:val="21"/>
          <w:szCs w:val="21"/>
        </w:rPr>
        <w:t xml:space="preserve">      </w:t>
      </w:r>
      <w:r w:rsidRPr="000D7469">
        <w:rPr>
          <w:rStyle w:val="translated-span"/>
          <w:sz w:val="21"/>
          <w:szCs w:val="21"/>
        </w:rPr>
        <w:t>L</w:t>
      </w:r>
      <w:r w:rsidRPr="000D7469">
        <w:rPr>
          <w:rStyle w:val="translated-span"/>
          <w:sz w:val="21"/>
          <w:szCs w:val="21"/>
        </w:rPr>
        <w:t>（</w:t>
      </w:r>
      <w:r w:rsidRPr="000D7469">
        <w:rPr>
          <w:rStyle w:val="translated-span"/>
          <w:sz w:val="21"/>
          <w:szCs w:val="21"/>
        </w:rPr>
        <w:t>ong</w:t>
      </w:r>
      <w:r w:rsidRPr="000D7469">
        <w:rPr>
          <w:rStyle w:val="translated-span"/>
          <w:sz w:val="21"/>
          <w:szCs w:val="21"/>
        </w:rPr>
        <w:t>）：（</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1k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140k</w:t>
      </w:r>
      <w:r w:rsidRPr="000D7469">
        <w:rPr>
          <w:rStyle w:val="translated-span"/>
          <w:sz w:val="21"/>
          <w:szCs w:val="21"/>
        </w:rPr>
        <w:t>，</w:t>
      </w:r>
      <w:r w:rsidRPr="000D7469">
        <w:rPr>
          <w:rStyle w:val="translated-span"/>
          <w:sz w:val="21"/>
          <w:szCs w:val="21"/>
        </w:rPr>
        <w:t>320k</w:t>
      </w:r>
      <w:r w:rsidRPr="000D7469">
        <w:rPr>
          <w:rStyle w:val="translated-span"/>
          <w:sz w:val="21"/>
          <w:szCs w:val="21"/>
        </w:rPr>
        <w:t>）我们用来训练最大的模型来提高性能。当使用调度</w:t>
      </w:r>
      <w:r w:rsidRPr="000D7469">
        <w:rPr>
          <w:rStyle w:val="translated-span"/>
          <w:sz w:val="21"/>
          <w:szCs w:val="21"/>
        </w:rPr>
        <w:t>L</w:t>
      </w:r>
      <w:r w:rsidRPr="000D7469">
        <w:rPr>
          <w:rStyle w:val="translated-span"/>
          <w:sz w:val="21"/>
          <w:szCs w:val="21"/>
        </w:rPr>
        <w:t>时，对于</w:t>
      </w:r>
      <w:r w:rsidRPr="000D7469">
        <w:rPr>
          <w:rStyle w:val="translated-span"/>
          <w:sz w:val="21"/>
          <w:szCs w:val="21"/>
        </w:rPr>
        <w:t>LibriSpeech 960h</w:t>
      </w:r>
      <w:r w:rsidRPr="000D7469">
        <w:rPr>
          <w:rStyle w:val="translated-span"/>
          <w:sz w:val="21"/>
          <w:szCs w:val="21"/>
        </w:rPr>
        <w:t>，时间步长</w:t>
      </w:r>
      <w:r w:rsidRPr="000D7469">
        <w:rPr>
          <w:rStyle w:val="translated-span"/>
          <w:sz w:val="21"/>
          <w:szCs w:val="21"/>
        </w:rPr>
        <w:t>=140k</w:t>
      </w:r>
      <w:r w:rsidRPr="000D7469">
        <w:rPr>
          <w:rStyle w:val="translated-span"/>
          <w:sz w:val="21"/>
          <w:szCs w:val="21"/>
        </w:rPr>
        <w:t>引入不确定度为</w:t>
      </w:r>
      <w:r w:rsidRPr="000D7469">
        <w:rPr>
          <w:rStyle w:val="translated-span"/>
          <w:sz w:val="21"/>
          <w:szCs w:val="21"/>
        </w:rPr>
        <w:t>0.1</w:t>
      </w:r>
      <w:r w:rsidRPr="000D7469">
        <w:rPr>
          <w:rStyle w:val="translated-span"/>
          <w:sz w:val="21"/>
          <w:szCs w:val="21"/>
        </w:rPr>
        <w:t>的标签平滑，随后关闭。对于交换机</w:t>
      </w:r>
      <w:r w:rsidRPr="000D7469">
        <w:rPr>
          <w:rStyle w:val="translated-span"/>
          <w:sz w:val="21"/>
          <w:szCs w:val="21"/>
        </w:rPr>
        <w:t>300</w:t>
      </w:r>
      <w:r w:rsidRPr="000D7469">
        <w:rPr>
          <w:rStyle w:val="translated-span"/>
          <w:sz w:val="21"/>
          <w:szCs w:val="21"/>
        </w:rPr>
        <w:t>小时，标签平滑在整个培训过程中启用。</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r w:rsidRPr="000D7469">
        <w:rPr>
          <w:rStyle w:val="translated-span"/>
          <w:rFonts w:ascii="Cambria" w:hAnsi="Cambria"/>
          <w:i/>
          <w:iCs/>
          <w:sz w:val="21"/>
          <w:szCs w:val="21"/>
        </w:rPr>
        <w:t>&lt;</w:t>
      </w:r>
      <w:r w:rsidRPr="000D7469">
        <w:rPr>
          <w:rStyle w:val="translated-span"/>
          <w:rFonts w:ascii="Cambria" w:hAnsi="Cambria"/>
          <w:i/>
          <w:iCs/>
          <w:sz w:val="21"/>
          <w:szCs w:val="21"/>
        </w:rPr>
        <w:t>硅</w:t>
      </w:r>
    </w:p>
    <w:p w:rsidR="00D2509C" w:rsidRPr="000D7469" w:rsidRDefault="0022559F">
      <w:pPr>
        <w:pStyle w:val="2"/>
        <w:ind w:left="362" w:hanging="377"/>
        <w:rPr>
          <w:sz w:val="21"/>
          <w:szCs w:val="21"/>
        </w:rPr>
      </w:pPr>
      <w:r w:rsidRPr="000D7469">
        <w:rPr>
          <w:sz w:val="21"/>
          <w:szCs w:val="21"/>
        </w:rPr>
        <w:t>3.3.</w:t>
      </w:r>
      <w:r w:rsidRPr="000D7469">
        <w:rPr>
          <w:rFonts w:ascii="Times New Roman" w:hAnsi="Times New Roman" w:cs="Times New Roman"/>
          <w:sz w:val="21"/>
          <w:szCs w:val="21"/>
        </w:rPr>
        <w:t xml:space="preserve">    </w:t>
      </w:r>
      <w:r w:rsidRPr="000D7469">
        <w:rPr>
          <w:rStyle w:val="translated-span"/>
          <w:sz w:val="21"/>
          <w:szCs w:val="21"/>
        </w:rPr>
        <w:t>语言模型的浅层融合</w:t>
      </w:r>
    </w:p>
    <w:p w:rsidR="00D2509C" w:rsidRPr="000D7469" w:rsidRDefault="0022559F">
      <w:pPr>
        <w:spacing w:after="265"/>
        <w:ind w:left="-5"/>
        <w:rPr>
          <w:sz w:val="21"/>
          <w:szCs w:val="21"/>
        </w:rPr>
      </w:pPr>
      <w:r w:rsidRPr="000D7469">
        <w:rPr>
          <w:rStyle w:val="translated-span"/>
          <w:sz w:val="21"/>
          <w:szCs w:val="21"/>
        </w:rPr>
        <w:t>虽然我们可以通过扩充获得最先进的结果，但是我们可以通过使用语言模型得到进一步的改进。因此，我们通过两个任务的浅层融合合并了</w:t>
      </w:r>
      <w:r w:rsidRPr="000D7469">
        <w:rPr>
          <w:rStyle w:val="translated-span"/>
          <w:sz w:val="21"/>
          <w:szCs w:val="21"/>
        </w:rPr>
        <w:t>RNN</w:t>
      </w:r>
      <w:r w:rsidRPr="000D7469">
        <w:rPr>
          <w:rStyle w:val="translated-span"/>
          <w:sz w:val="21"/>
          <w:szCs w:val="21"/>
        </w:rPr>
        <w:t>语言模型。在浅层融合中，解码过程中的</w:t>
      </w:r>
      <w:r w:rsidRPr="000D7469">
        <w:rPr>
          <w:rStyle w:val="translated-span"/>
          <w:sz w:val="21"/>
          <w:szCs w:val="21"/>
        </w:rPr>
        <w:t>“</w:t>
      </w:r>
      <w:r w:rsidRPr="000D7469">
        <w:rPr>
          <w:rStyle w:val="translated-span"/>
          <w:sz w:val="21"/>
          <w:szCs w:val="21"/>
        </w:rPr>
        <w:t>下一个令牌</w:t>
      </w:r>
      <w:r w:rsidRPr="000D7469">
        <w:rPr>
          <w:rStyle w:val="translated-span"/>
          <w:sz w:val="21"/>
          <w:szCs w:val="21"/>
        </w:rPr>
        <w:t>”</w:t>
      </w:r>
      <w:r w:rsidRPr="000D7469">
        <w:rPr>
          <w:rStyle w:val="translated-span"/>
          <w:sz w:val="21"/>
          <w:szCs w:val="21"/>
        </w:rPr>
        <w:t>由</w:t>
      </w:r>
      <w:r w:rsidRPr="000D7469">
        <w:rPr>
          <w:rStyle w:val="translated-span"/>
          <w:rFonts w:ascii="Cambria" w:hAnsi="Cambria"/>
          <w:b/>
          <w:bCs/>
          <w:sz w:val="21"/>
          <w:szCs w:val="21"/>
        </w:rPr>
        <w:t>是的</w:t>
      </w:r>
      <w:r w:rsidRPr="000D7469">
        <w:rPr>
          <w:rStyle w:val="translated-span"/>
          <w:rFonts w:ascii="Cambria" w:hAnsi="Cambria"/>
          <w:sz w:val="21"/>
          <w:szCs w:val="21"/>
          <w:vertAlign w:val="superscript"/>
        </w:rPr>
        <w:t>∗</w:t>
      </w:r>
    </w:p>
    <w:p w:rsidR="00D2509C" w:rsidRPr="000D7469" w:rsidRDefault="0022559F" w:rsidP="00B97B2A">
      <w:pPr>
        <w:spacing w:after="0" w:line="256" w:lineRule="auto"/>
        <w:ind w:left="0" w:firstLine="0"/>
        <w:jc w:val="left"/>
        <w:rPr>
          <w:sz w:val="21"/>
          <w:szCs w:val="21"/>
        </w:rPr>
      </w:pPr>
      <w:r w:rsidRPr="000D7469">
        <w:rPr>
          <w:sz w:val="21"/>
          <w:szCs w:val="21"/>
        </w:rPr>
        <w:t>                   </w:t>
      </w:r>
      <w:bookmarkStart w:id="0" w:name="_GoBack"/>
      <w:bookmarkEnd w:id="0"/>
    </w:p>
    <w:p w:rsidR="00D2509C" w:rsidRPr="000D7469" w:rsidRDefault="0022559F">
      <w:pPr>
        <w:ind w:left="-5"/>
        <w:rPr>
          <w:sz w:val="21"/>
          <w:szCs w:val="21"/>
        </w:rPr>
      </w:pPr>
      <w:r w:rsidRPr="000D7469">
        <w:rPr>
          <w:rStyle w:val="translated-span"/>
          <w:sz w:val="21"/>
          <w:szCs w:val="21"/>
        </w:rPr>
        <w:t>i</w:t>
      </w:r>
      <w:r w:rsidRPr="000D7469">
        <w:rPr>
          <w:rStyle w:val="translated-span"/>
          <w:sz w:val="21"/>
          <w:szCs w:val="21"/>
        </w:rPr>
        <w:t>、</w:t>
      </w:r>
      <w:r w:rsidRPr="000D7469">
        <w:rPr>
          <w:rStyle w:val="translated-span"/>
          <w:sz w:val="21"/>
          <w:szCs w:val="21"/>
        </w:rPr>
        <w:t xml:space="preserve"> </w:t>
      </w:r>
      <w:r w:rsidRPr="000D7469">
        <w:rPr>
          <w:rStyle w:val="translated-span"/>
          <w:sz w:val="21"/>
          <w:szCs w:val="21"/>
        </w:rPr>
        <w:t>例如，通过使用基本</w:t>
      </w:r>
      <w:r w:rsidRPr="000D7469">
        <w:rPr>
          <w:rStyle w:val="translated-span"/>
          <w:sz w:val="21"/>
          <w:szCs w:val="21"/>
        </w:rPr>
        <w:t>ASR</w:t>
      </w:r>
      <w:r w:rsidRPr="000D7469">
        <w:rPr>
          <w:rStyle w:val="translated-span"/>
          <w:sz w:val="21"/>
          <w:szCs w:val="21"/>
        </w:rPr>
        <w:t>模型和语言模型对令牌进行联合评分。我们还使用覆盖率惩罚</w:t>
      </w:r>
      <w:r w:rsidRPr="000D7469">
        <w:rPr>
          <w:rStyle w:val="translated-span"/>
          <w:sz w:val="21"/>
          <w:szCs w:val="21"/>
        </w:rPr>
        <w:t>[29]</w:t>
      </w:r>
      <w:r w:rsidRPr="000D7469">
        <w:rPr>
          <w:rStyle w:val="translated-span"/>
          <w:sz w:val="21"/>
          <w:szCs w:val="21"/>
        </w:rPr>
        <w:t>。</w:t>
      </w:r>
      <w:r w:rsidRPr="000D7469">
        <w:rPr>
          <w:rStyle w:val="translated-span"/>
          <w:rFonts w:ascii="Cambria" w:hAnsi="Cambria"/>
          <w:i/>
          <w:iCs/>
          <w:sz w:val="21"/>
          <w:szCs w:val="21"/>
        </w:rPr>
        <w:t>c</w:t>
      </w:r>
      <w:r w:rsidRPr="000D7469">
        <w:rPr>
          <w:rStyle w:val="translated-span"/>
          <w:rFonts w:ascii="Cambria" w:hAnsi="Cambria"/>
          <w:i/>
          <w:iCs/>
          <w:sz w:val="21"/>
          <w:szCs w:val="21"/>
        </w:rPr>
        <w:t>级</w:t>
      </w:r>
    </w:p>
    <w:p w:rsidR="00D2509C" w:rsidRPr="000D7469" w:rsidRDefault="0022559F">
      <w:pPr>
        <w:ind w:left="-15" w:firstLine="299"/>
        <w:rPr>
          <w:sz w:val="21"/>
          <w:szCs w:val="21"/>
        </w:rPr>
      </w:pPr>
      <w:r w:rsidRPr="000D7469">
        <w:rPr>
          <w:rStyle w:val="translated-span"/>
          <w:sz w:val="21"/>
          <w:szCs w:val="21"/>
        </w:rPr>
        <w:t>对于</w:t>
      </w:r>
      <w:r w:rsidRPr="000D7469">
        <w:rPr>
          <w:rStyle w:val="translated-span"/>
          <w:sz w:val="21"/>
          <w:szCs w:val="21"/>
        </w:rPr>
        <w:t>LibriSpeech</w:t>
      </w:r>
      <w:r w:rsidRPr="000D7469">
        <w:rPr>
          <w:rStyle w:val="translated-span"/>
          <w:sz w:val="21"/>
          <w:szCs w:val="21"/>
        </w:rPr>
        <w:t>，我们使用了一个嵌入维数为</w:t>
      </w:r>
      <w:r w:rsidRPr="000D7469">
        <w:rPr>
          <w:rStyle w:val="translated-span"/>
          <w:sz w:val="21"/>
          <w:szCs w:val="21"/>
        </w:rPr>
        <w:t>1024</w:t>
      </w:r>
      <w:r w:rsidRPr="000D7469">
        <w:rPr>
          <w:rStyle w:val="translated-span"/>
          <w:sz w:val="21"/>
          <w:szCs w:val="21"/>
        </w:rPr>
        <w:t>的两层</w:t>
      </w:r>
      <w:r w:rsidRPr="000D7469">
        <w:rPr>
          <w:rStyle w:val="translated-span"/>
          <w:sz w:val="21"/>
          <w:szCs w:val="21"/>
        </w:rPr>
        <w:t>RNN</w:t>
      </w:r>
      <w:r w:rsidRPr="000D7469">
        <w:rPr>
          <w:rStyle w:val="translated-span"/>
          <w:sz w:val="21"/>
          <w:szCs w:val="21"/>
        </w:rPr>
        <w:t>，在</w:t>
      </w:r>
      <w:r w:rsidRPr="000D7469">
        <w:rPr>
          <w:rStyle w:val="translated-span"/>
          <w:sz w:val="21"/>
          <w:szCs w:val="21"/>
        </w:rPr>
        <w:t>[25]</w:t>
      </w:r>
      <w:r w:rsidRPr="000D7469">
        <w:rPr>
          <w:rStyle w:val="translated-span"/>
          <w:sz w:val="21"/>
          <w:szCs w:val="21"/>
        </w:rPr>
        <w:t>中用于</w:t>
      </w:r>
      <w:r w:rsidRPr="000D7469">
        <w:rPr>
          <w:rStyle w:val="translated-span"/>
          <w:sz w:val="21"/>
          <w:szCs w:val="21"/>
        </w:rPr>
        <w:t>LM</w:t>
      </w:r>
      <w:r w:rsidRPr="000D7469">
        <w:rPr>
          <w:rStyle w:val="translated-span"/>
          <w:sz w:val="21"/>
          <w:szCs w:val="21"/>
        </w:rPr>
        <w:t>，它是在</w:t>
      </w:r>
      <w:r w:rsidRPr="000D7469">
        <w:rPr>
          <w:rStyle w:val="translated-span"/>
          <w:sz w:val="21"/>
          <w:szCs w:val="21"/>
        </w:rPr>
        <w:t>LibriSpeech LM</w:t>
      </w:r>
      <w:r w:rsidRPr="000D7469">
        <w:rPr>
          <w:rStyle w:val="translated-span"/>
          <w:sz w:val="21"/>
          <w:szCs w:val="21"/>
        </w:rPr>
        <w:t>语料库上训练的。我们始终使用</w:t>
      </w:r>
      <w:r w:rsidRPr="000D7469">
        <w:rPr>
          <w:rStyle w:val="translated-span"/>
          <w:sz w:val="21"/>
          <w:szCs w:val="21"/>
        </w:rPr>
        <w:t>[25]</w:t>
      </w:r>
      <w:r w:rsidRPr="000D7469">
        <w:rPr>
          <w:rStyle w:val="translated-span"/>
          <w:sz w:val="21"/>
          <w:szCs w:val="21"/>
        </w:rPr>
        <w:t>中使用的相同融合参数（</w:t>
      </w:r>
      <w:r w:rsidRPr="000D7469">
        <w:rPr>
          <w:rStyle w:val="translated-span"/>
          <w:sz w:val="21"/>
          <w:szCs w:val="21"/>
        </w:rPr>
        <w:t>=0.35</w:t>
      </w:r>
      <w:r w:rsidRPr="000D7469">
        <w:rPr>
          <w:rStyle w:val="translated-span"/>
          <w:sz w:val="21"/>
          <w:szCs w:val="21"/>
        </w:rPr>
        <w:t>和</w:t>
      </w:r>
      <w:r w:rsidRPr="000D7469">
        <w:rPr>
          <w:rStyle w:val="translated-span"/>
          <w:sz w:val="21"/>
          <w:szCs w:val="21"/>
        </w:rPr>
        <w:t>=0.05</w:t>
      </w:r>
      <w:r w:rsidRPr="000D7469">
        <w:rPr>
          <w:rStyle w:val="translated-span"/>
          <w:sz w:val="21"/>
          <w:szCs w:val="21"/>
        </w:rPr>
        <w:t>）。</w:t>
      </w:r>
      <w:r w:rsidRPr="000D7469">
        <w:rPr>
          <w:rStyle w:val="translated-span"/>
          <w:rFonts w:ascii="Cambria" w:hAnsi="Cambria"/>
          <w:i/>
          <w:iCs/>
          <w:sz w:val="21"/>
          <w:szCs w:val="21"/>
        </w:rPr>
        <w:t>λc</w:t>
      </w:r>
      <w:r w:rsidRPr="000D7469">
        <w:rPr>
          <w:rStyle w:val="translated-span"/>
          <w:rFonts w:ascii="Cambria" w:hAnsi="Cambria"/>
          <w:i/>
          <w:iCs/>
          <w:sz w:val="21"/>
          <w:szCs w:val="21"/>
        </w:rPr>
        <w:t>级</w:t>
      </w:r>
    </w:p>
    <w:p w:rsidR="00D2509C" w:rsidRPr="000D7469" w:rsidRDefault="0022559F">
      <w:pPr>
        <w:spacing w:after="259"/>
        <w:ind w:left="-15" w:firstLine="299"/>
        <w:rPr>
          <w:sz w:val="21"/>
          <w:szCs w:val="21"/>
        </w:rPr>
      </w:pPr>
      <w:r w:rsidRPr="000D7469">
        <w:rPr>
          <w:rStyle w:val="translated-span"/>
          <w:sz w:val="21"/>
          <w:szCs w:val="21"/>
        </w:rPr>
        <w:lastRenderedPageBreak/>
        <w:t>对于交换机，我们使用嵌入维数为</w:t>
      </w:r>
      <w:r w:rsidRPr="000D7469">
        <w:rPr>
          <w:rStyle w:val="translated-span"/>
          <w:sz w:val="21"/>
          <w:szCs w:val="21"/>
        </w:rPr>
        <w:t>256</w:t>
      </w:r>
      <w:r w:rsidRPr="000D7469">
        <w:rPr>
          <w:rStyle w:val="translated-span"/>
          <w:sz w:val="21"/>
          <w:szCs w:val="21"/>
        </w:rPr>
        <w:t>的两层</w:t>
      </w:r>
      <w:r w:rsidRPr="000D7469">
        <w:rPr>
          <w:rStyle w:val="translated-span"/>
          <w:sz w:val="21"/>
          <w:szCs w:val="21"/>
        </w:rPr>
        <w:t>RNN</w:t>
      </w:r>
      <w:r w:rsidRPr="000D7469">
        <w:rPr>
          <w:rStyle w:val="translated-span"/>
          <w:sz w:val="21"/>
          <w:szCs w:val="21"/>
        </w:rPr>
        <w:t>，它是在</w:t>
      </w:r>
      <w:r w:rsidRPr="000D7469">
        <w:rPr>
          <w:rStyle w:val="translated-span"/>
          <w:sz w:val="21"/>
          <w:szCs w:val="21"/>
        </w:rPr>
        <w:t>Fisher</w:t>
      </w:r>
      <w:r w:rsidRPr="000D7469">
        <w:rPr>
          <w:rStyle w:val="translated-span"/>
          <w:sz w:val="21"/>
          <w:szCs w:val="21"/>
        </w:rPr>
        <w:t>和交换机数据集的组合转录本上训练的。通过在</w:t>
      </w:r>
      <w:r w:rsidRPr="000D7469">
        <w:rPr>
          <w:rStyle w:val="translated-span"/>
          <w:sz w:val="21"/>
          <w:szCs w:val="21"/>
        </w:rPr>
        <w:t>RT-03</w:t>
      </w:r>
      <w:r w:rsidRPr="000D7469">
        <w:rPr>
          <w:rStyle w:val="translated-span"/>
          <w:sz w:val="21"/>
          <w:szCs w:val="21"/>
        </w:rPr>
        <w:t>（</w:t>
      </w:r>
      <w:r w:rsidRPr="000D7469">
        <w:rPr>
          <w:rStyle w:val="translated-span"/>
          <w:sz w:val="21"/>
          <w:szCs w:val="21"/>
        </w:rPr>
        <w:t>ldc207s10</w:t>
      </w:r>
      <w:r w:rsidRPr="000D7469">
        <w:rPr>
          <w:rStyle w:val="translated-span"/>
          <w:sz w:val="21"/>
          <w:szCs w:val="21"/>
        </w:rPr>
        <w:t>）上的性能测试，我们通过网格搜索找到融合参数。我们将在第</w:t>
      </w:r>
      <w:r w:rsidRPr="000D7469">
        <w:rPr>
          <w:rStyle w:val="translated-span"/>
          <w:sz w:val="21"/>
          <w:szCs w:val="21"/>
        </w:rPr>
        <w:t>4.2</w:t>
      </w:r>
      <w:r w:rsidRPr="000D7469">
        <w:rPr>
          <w:rStyle w:val="translated-span"/>
          <w:sz w:val="21"/>
          <w:szCs w:val="21"/>
        </w:rPr>
        <w:t>节讨论个别实验中使用的融合参数。</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4.</w:t>
      </w:r>
      <w:r w:rsidRPr="000D7469">
        <w:rPr>
          <w:rFonts w:ascii="Times New Roman" w:hAnsi="Times New Roman" w:cs="Times New Roman"/>
          <w:sz w:val="21"/>
          <w:szCs w:val="21"/>
        </w:rPr>
        <w:t xml:space="preserve">     </w:t>
      </w:r>
      <w:r w:rsidRPr="000D7469">
        <w:rPr>
          <w:rStyle w:val="translated-span"/>
          <w:sz w:val="21"/>
          <w:szCs w:val="21"/>
        </w:rPr>
        <w:t>实验</w:t>
      </w:r>
    </w:p>
    <w:p w:rsidR="00D2509C" w:rsidRPr="000D7469" w:rsidRDefault="0022559F">
      <w:pPr>
        <w:spacing w:after="202"/>
        <w:ind w:left="-5"/>
        <w:rPr>
          <w:sz w:val="21"/>
          <w:szCs w:val="21"/>
        </w:rPr>
      </w:pPr>
      <w:r w:rsidRPr="000D7469">
        <w:rPr>
          <w:rStyle w:val="translated-span"/>
          <w:sz w:val="21"/>
          <w:szCs w:val="21"/>
        </w:rPr>
        <w:t>在这一节中，我们将用</w:t>
      </w:r>
      <w:r w:rsidRPr="000D7469">
        <w:rPr>
          <w:rStyle w:val="translated-span"/>
          <w:sz w:val="21"/>
          <w:szCs w:val="21"/>
        </w:rPr>
        <w:t>SpecAugment</w:t>
      </w:r>
      <w:r w:rsidRPr="000D7469">
        <w:rPr>
          <w:rStyle w:val="translated-span"/>
          <w:sz w:val="21"/>
          <w:szCs w:val="21"/>
        </w:rPr>
        <w:t>描述我们在</w:t>
      </w:r>
      <w:r w:rsidRPr="000D7469">
        <w:rPr>
          <w:rStyle w:val="translated-span"/>
          <w:sz w:val="21"/>
          <w:szCs w:val="21"/>
        </w:rPr>
        <w:t>LibriSpeech</w:t>
      </w:r>
      <w:r w:rsidRPr="000D7469">
        <w:rPr>
          <w:rStyle w:val="translated-span"/>
          <w:sz w:val="21"/>
          <w:szCs w:val="21"/>
        </w:rPr>
        <w:t>和</w:t>
      </w:r>
      <w:r w:rsidRPr="000D7469">
        <w:rPr>
          <w:rStyle w:val="translated-span"/>
          <w:sz w:val="21"/>
          <w:szCs w:val="21"/>
        </w:rPr>
        <w:t>switchember</w:t>
      </w:r>
      <w:r w:rsidRPr="000D7469">
        <w:rPr>
          <w:rStyle w:val="translated-span"/>
          <w:sz w:val="21"/>
          <w:szCs w:val="21"/>
        </w:rPr>
        <w:t>上的实验。我们报告了最新的研究结果，其性能超过了大量设计的混合动力系统。</w:t>
      </w:r>
    </w:p>
    <w:p w:rsidR="00D2509C" w:rsidRPr="000D7469" w:rsidRDefault="0022559F">
      <w:pPr>
        <w:pStyle w:val="2"/>
        <w:ind w:left="362" w:hanging="377"/>
        <w:rPr>
          <w:sz w:val="21"/>
          <w:szCs w:val="21"/>
        </w:rPr>
      </w:pPr>
      <w:r w:rsidRPr="000D7469">
        <w:rPr>
          <w:sz w:val="21"/>
          <w:szCs w:val="21"/>
        </w:rPr>
        <w:t>4.1.</w:t>
      </w:r>
      <w:r w:rsidRPr="000D7469">
        <w:rPr>
          <w:rFonts w:ascii="Times New Roman" w:hAnsi="Times New Roman" w:cs="Times New Roman"/>
          <w:sz w:val="21"/>
          <w:szCs w:val="21"/>
        </w:rPr>
        <w:t xml:space="preserve">    </w:t>
      </w:r>
      <w:r w:rsidRPr="000D7469">
        <w:rPr>
          <w:rStyle w:val="translated-span"/>
          <w:sz w:val="21"/>
          <w:szCs w:val="21"/>
        </w:rPr>
        <w:t>藏语</w:t>
      </w:r>
      <w:r w:rsidRPr="000D7469">
        <w:rPr>
          <w:rStyle w:val="translated-span"/>
          <w:sz w:val="21"/>
          <w:szCs w:val="21"/>
        </w:rPr>
        <w:t>960h</w:t>
      </w:r>
    </w:p>
    <w:p w:rsidR="00D2509C" w:rsidRPr="000D7469" w:rsidRDefault="0022559F">
      <w:pPr>
        <w:ind w:left="-5"/>
        <w:rPr>
          <w:sz w:val="21"/>
          <w:szCs w:val="21"/>
        </w:rPr>
      </w:pPr>
      <w:r w:rsidRPr="000D7469">
        <w:rPr>
          <w:rStyle w:val="translated-span"/>
          <w:sz w:val="21"/>
          <w:szCs w:val="21"/>
        </w:rPr>
        <w:t>对于</w:t>
      </w:r>
      <w:r w:rsidRPr="000D7469">
        <w:rPr>
          <w:rStyle w:val="translated-span"/>
          <w:sz w:val="21"/>
          <w:szCs w:val="21"/>
        </w:rPr>
        <w:t>LibriSpeech</w:t>
      </w:r>
      <w:r w:rsidRPr="000D7469">
        <w:rPr>
          <w:rStyle w:val="translated-span"/>
          <w:sz w:val="21"/>
          <w:szCs w:val="21"/>
        </w:rPr>
        <w:t>，我们使用与</w:t>
      </w:r>
      <w:r w:rsidRPr="000D7469">
        <w:rPr>
          <w:rStyle w:val="translated-span"/>
          <w:sz w:val="21"/>
          <w:szCs w:val="21"/>
        </w:rPr>
        <w:t>[25]</w:t>
      </w:r>
      <w:r w:rsidRPr="000D7469">
        <w:rPr>
          <w:rStyle w:val="translated-span"/>
          <w:sz w:val="21"/>
          <w:szCs w:val="21"/>
        </w:rPr>
        <w:t>相同的设置，其中我们使用</w:t>
      </w:r>
      <w:r w:rsidRPr="000D7469">
        <w:rPr>
          <w:rStyle w:val="translated-span"/>
          <w:sz w:val="21"/>
          <w:szCs w:val="21"/>
        </w:rPr>
        <w:t>80</w:t>
      </w:r>
      <w:r w:rsidRPr="000D7469">
        <w:rPr>
          <w:rStyle w:val="translated-span"/>
          <w:sz w:val="21"/>
          <w:szCs w:val="21"/>
        </w:rPr>
        <w:t>维滤波器组，具有</w:t>
      </w:r>
      <w:r w:rsidRPr="000D7469">
        <w:rPr>
          <w:rStyle w:val="translated-span"/>
          <w:sz w:val="21"/>
          <w:szCs w:val="21"/>
        </w:rPr>
        <w:t>delta</w:t>
      </w:r>
      <w:r w:rsidRPr="000D7469">
        <w:rPr>
          <w:rStyle w:val="translated-span"/>
          <w:sz w:val="21"/>
          <w:szCs w:val="21"/>
        </w:rPr>
        <w:t>和</w:t>
      </w:r>
      <w:r w:rsidRPr="000D7469">
        <w:rPr>
          <w:rStyle w:val="translated-span"/>
          <w:sz w:val="21"/>
          <w:szCs w:val="21"/>
        </w:rPr>
        <w:t>delta-delta</w:t>
      </w:r>
      <w:r w:rsidRPr="000D7469">
        <w:rPr>
          <w:rStyle w:val="translated-span"/>
          <w:sz w:val="21"/>
          <w:szCs w:val="21"/>
        </w:rPr>
        <w:t>加速，以及</w:t>
      </w:r>
      <w:r w:rsidRPr="000D7469">
        <w:rPr>
          <w:rStyle w:val="translated-span"/>
          <w:sz w:val="21"/>
          <w:szCs w:val="21"/>
        </w:rPr>
        <w:t>16k</w:t>
      </w:r>
      <w:r w:rsidRPr="000D7469">
        <w:rPr>
          <w:rStyle w:val="translated-span"/>
          <w:sz w:val="21"/>
          <w:szCs w:val="21"/>
        </w:rPr>
        <w:t>字块模型</w:t>
      </w:r>
      <w:r w:rsidRPr="000D7469">
        <w:rPr>
          <w:rStyle w:val="translated-span"/>
          <w:sz w:val="21"/>
          <w:szCs w:val="21"/>
        </w:rPr>
        <w:t>[26]</w:t>
      </w:r>
      <w:r w:rsidRPr="000D7469">
        <w:rPr>
          <w:rStyle w:val="translated-span"/>
          <w:sz w:val="21"/>
          <w:szCs w:val="21"/>
        </w:rPr>
        <w:t>。</w:t>
      </w:r>
    </w:p>
    <w:p w:rsidR="00D2509C" w:rsidRPr="000D7469" w:rsidRDefault="0022559F">
      <w:pPr>
        <w:ind w:left="-15" w:firstLine="299"/>
        <w:rPr>
          <w:sz w:val="21"/>
          <w:szCs w:val="21"/>
        </w:rPr>
      </w:pPr>
      <w:r w:rsidRPr="000D7469">
        <w:rPr>
          <w:rStyle w:val="translated-span"/>
          <w:sz w:val="21"/>
          <w:szCs w:val="21"/>
        </w:rPr>
        <w:t>三个网络</w:t>
      </w:r>
      <w:r w:rsidRPr="000D7469">
        <w:rPr>
          <w:rStyle w:val="translated-span"/>
          <w:sz w:val="21"/>
          <w:szCs w:val="21"/>
        </w:rPr>
        <w:t>LAS-4-1024</w:t>
      </w:r>
      <w:r w:rsidRPr="000D7469">
        <w:rPr>
          <w:rStyle w:val="translated-span"/>
          <w:sz w:val="21"/>
          <w:szCs w:val="21"/>
        </w:rPr>
        <w:t>、</w:t>
      </w:r>
      <w:r w:rsidRPr="000D7469">
        <w:rPr>
          <w:rStyle w:val="translated-span"/>
          <w:sz w:val="21"/>
          <w:szCs w:val="21"/>
        </w:rPr>
        <w:t>LAS-6-1024</w:t>
      </w:r>
      <w:r w:rsidRPr="000D7469">
        <w:rPr>
          <w:rStyle w:val="translated-span"/>
          <w:sz w:val="21"/>
          <w:szCs w:val="21"/>
        </w:rPr>
        <w:t>和</w:t>
      </w:r>
      <w:r w:rsidRPr="000D7469">
        <w:rPr>
          <w:rStyle w:val="translated-span"/>
          <w:sz w:val="21"/>
          <w:szCs w:val="21"/>
        </w:rPr>
        <w:t>LAS-61280</w:t>
      </w:r>
      <w:r w:rsidRPr="000D7469">
        <w:rPr>
          <w:rStyle w:val="translated-span"/>
          <w:sz w:val="21"/>
          <w:szCs w:val="21"/>
        </w:rPr>
        <w:t>在</w:t>
      </w:r>
      <w:r w:rsidRPr="000D7469">
        <w:rPr>
          <w:rStyle w:val="translated-span"/>
          <w:sz w:val="21"/>
          <w:szCs w:val="21"/>
        </w:rPr>
        <w:t>LibriSpeech 960h</w:t>
      </w:r>
      <w:r w:rsidRPr="000D7469">
        <w:rPr>
          <w:rStyle w:val="translated-span"/>
          <w:sz w:val="21"/>
          <w:szCs w:val="21"/>
        </w:rPr>
        <w:t>上进行训练，并结合了增强策略（</w:t>
      </w:r>
      <w:r w:rsidRPr="000D7469">
        <w:rPr>
          <w:rStyle w:val="translated-span"/>
          <w:sz w:val="21"/>
          <w:szCs w:val="21"/>
        </w:rPr>
        <w:t>None</w:t>
      </w:r>
      <w:r w:rsidRPr="000D7469">
        <w:rPr>
          <w:rStyle w:val="translated-span"/>
          <w:sz w:val="21"/>
          <w:szCs w:val="21"/>
        </w:rPr>
        <w:t>、</w:t>
      </w:r>
      <w:r w:rsidRPr="000D7469">
        <w:rPr>
          <w:rStyle w:val="translated-span"/>
          <w:sz w:val="21"/>
          <w:szCs w:val="21"/>
        </w:rPr>
        <w:t>LB</w:t>
      </w:r>
      <w:r w:rsidRPr="000D7469">
        <w:rPr>
          <w:rStyle w:val="translated-span"/>
          <w:sz w:val="21"/>
          <w:szCs w:val="21"/>
        </w:rPr>
        <w:t>、</w:t>
      </w:r>
      <w:r w:rsidRPr="000D7469">
        <w:rPr>
          <w:rStyle w:val="translated-span"/>
          <w:sz w:val="21"/>
          <w:szCs w:val="21"/>
        </w:rPr>
        <w:t>LD</w:t>
      </w:r>
      <w:r w:rsidRPr="000D7469">
        <w:rPr>
          <w:rStyle w:val="translated-span"/>
          <w:sz w:val="21"/>
          <w:szCs w:val="21"/>
        </w:rPr>
        <w:t>）和训练计划（</w:t>
      </w:r>
      <w:r w:rsidRPr="000D7469">
        <w:rPr>
          <w:rStyle w:val="translated-span"/>
          <w:sz w:val="21"/>
          <w:szCs w:val="21"/>
        </w:rPr>
        <w:t>B/D</w:t>
      </w:r>
      <w:r w:rsidRPr="000D7469">
        <w:rPr>
          <w:rStyle w:val="translated-span"/>
          <w:sz w:val="21"/>
          <w:szCs w:val="21"/>
        </w:rPr>
        <w:t>）。在这些实验中没有应用标签平滑。实验在</w:t>
      </w:r>
      <w:r w:rsidRPr="000D7469">
        <w:rPr>
          <w:rStyle w:val="translated-span"/>
          <w:sz w:val="21"/>
          <w:szCs w:val="21"/>
        </w:rPr>
        <w:t>32</w:t>
      </w:r>
      <w:r w:rsidRPr="000D7469">
        <w:rPr>
          <w:rStyle w:val="translated-span"/>
          <w:sz w:val="21"/>
          <w:szCs w:val="21"/>
        </w:rPr>
        <w:t>个</w:t>
      </w:r>
      <w:r w:rsidRPr="000D7469">
        <w:rPr>
          <w:rStyle w:val="translated-span"/>
          <w:sz w:val="21"/>
          <w:szCs w:val="21"/>
        </w:rPr>
        <w:t>Google</w:t>
      </w:r>
      <w:r w:rsidRPr="000D7469">
        <w:rPr>
          <w:rStyle w:val="translated-span"/>
          <w:sz w:val="21"/>
          <w:szCs w:val="21"/>
        </w:rPr>
        <w:t>云</w:t>
      </w:r>
      <w:r w:rsidRPr="000D7469">
        <w:rPr>
          <w:rStyle w:val="translated-span"/>
          <w:sz w:val="21"/>
          <w:szCs w:val="21"/>
        </w:rPr>
        <w:t>TPU</w:t>
      </w:r>
      <w:r w:rsidRPr="000D7469">
        <w:rPr>
          <w:rStyle w:val="translated-span"/>
          <w:sz w:val="21"/>
          <w:szCs w:val="21"/>
        </w:rPr>
        <w:t>芯片上进行，峰值学习率为</w:t>
      </w:r>
      <w:r w:rsidRPr="000D7469">
        <w:rPr>
          <w:rStyle w:val="translated-span"/>
          <w:sz w:val="21"/>
          <w:szCs w:val="21"/>
        </w:rPr>
        <w:t>0.001</w:t>
      </w:r>
      <w:r w:rsidRPr="000D7469">
        <w:rPr>
          <w:rStyle w:val="translated-span"/>
          <w:sz w:val="21"/>
          <w:szCs w:val="21"/>
        </w:rPr>
        <w:t>，批量大小为</w:t>
      </w:r>
      <w:r w:rsidRPr="000D7469">
        <w:rPr>
          <w:rStyle w:val="translated-span"/>
          <w:sz w:val="21"/>
          <w:szCs w:val="21"/>
        </w:rPr>
        <w:t>512</w:t>
      </w:r>
      <w:r w:rsidRPr="000D7469">
        <w:rPr>
          <w:rStyle w:val="translated-span"/>
          <w:sz w:val="21"/>
          <w:szCs w:val="21"/>
        </w:rPr>
        <w:t>，持续</w:t>
      </w:r>
      <w:r w:rsidRPr="000D7469">
        <w:rPr>
          <w:rStyle w:val="translated-span"/>
          <w:sz w:val="21"/>
          <w:szCs w:val="21"/>
        </w:rPr>
        <w:t>7</w:t>
      </w:r>
      <w:r w:rsidRPr="000D7469">
        <w:rPr>
          <w:rStyle w:val="translated-span"/>
          <w:sz w:val="21"/>
          <w:szCs w:val="21"/>
        </w:rPr>
        <w:t>天。除了增广策略和学习速率计划之外，所有其他超参数都是固定的，没有应用额外的调整。我们在表</w:t>
      </w:r>
      <w:r w:rsidRPr="000D7469">
        <w:rPr>
          <w:rStyle w:val="translated-span"/>
          <w:sz w:val="21"/>
          <w:szCs w:val="21"/>
        </w:rPr>
        <w:t>2</w:t>
      </w:r>
      <w:r w:rsidRPr="000D7469">
        <w:rPr>
          <w:rStyle w:val="translated-span"/>
          <w:sz w:val="21"/>
          <w:szCs w:val="21"/>
        </w:rPr>
        <w:t>中报告了由</w:t>
      </w:r>
      <w:r w:rsidRPr="000D7469">
        <w:rPr>
          <w:rStyle w:val="translated-span"/>
          <w:sz w:val="21"/>
          <w:szCs w:val="21"/>
        </w:rPr>
        <w:t>dev-other</w:t>
      </w:r>
      <w:r w:rsidRPr="000D7469">
        <w:rPr>
          <w:rStyle w:val="translated-span"/>
          <w:sz w:val="21"/>
          <w:szCs w:val="21"/>
        </w:rPr>
        <w:t>集验证的测试集编号。我们发现，扩充可以持续地提高训练网络的性能，而且更大的网络和更长的学习速率时间表的好处在更严厉的扩充中更为明显。</w:t>
      </w:r>
    </w:p>
    <w:p w:rsidR="00D2509C" w:rsidRPr="000D7469" w:rsidRDefault="0022559F">
      <w:pPr>
        <w:spacing w:after="1057"/>
        <w:ind w:left="-15" w:firstLine="299"/>
        <w:rPr>
          <w:sz w:val="21"/>
          <w:szCs w:val="21"/>
        </w:rPr>
      </w:pPr>
      <w:r w:rsidRPr="000D7469">
        <w:rPr>
          <w:rStyle w:val="translated-span"/>
          <w:sz w:val="21"/>
          <w:szCs w:val="21"/>
        </w:rPr>
        <w:t>我们采用最大的网络</w:t>
      </w:r>
      <w:r w:rsidRPr="000D7469">
        <w:rPr>
          <w:rStyle w:val="translated-span"/>
          <w:sz w:val="21"/>
          <w:szCs w:val="21"/>
        </w:rPr>
        <w:t>LAS-6-1280</w:t>
      </w:r>
      <w:r w:rsidRPr="000D7469">
        <w:rPr>
          <w:rStyle w:val="translated-span"/>
          <w:sz w:val="21"/>
          <w:szCs w:val="21"/>
        </w:rPr>
        <w:t>，使用</w:t>
      </w:r>
      <w:r w:rsidRPr="000D7469">
        <w:rPr>
          <w:rStyle w:val="translated-span"/>
          <w:sz w:val="21"/>
          <w:szCs w:val="21"/>
        </w:rPr>
        <w:t>schedule L</w:t>
      </w:r>
      <w:r w:rsidRPr="000D7469">
        <w:rPr>
          <w:rStyle w:val="translated-span"/>
          <w:sz w:val="21"/>
          <w:szCs w:val="21"/>
        </w:rPr>
        <w:t>（训练时间</w:t>
      </w:r>
      <w:r w:rsidRPr="000D7469">
        <w:rPr>
          <w:rStyle w:val="translated-span"/>
          <w:rFonts w:ascii="Cambria Math" w:hAnsi="Cambria Math" w:cs="Cambria Math"/>
          <w:sz w:val="21"/>
          <w:szCs w:val="21"/>
        </w:rPr>
        <w:t>∼</w:t>
      </w:r>
      <w:r w:rsidRPr="000D7469">
        <w:rPr>
          <w:rStyle w:val="translated-span"/>
          <w:sz w:val="21"/>
          <w:szCs w:val="21"/>
        </w:rPr>
        <w:t>24</w:t>
      </w:r>
      <w:r w:rsidRPr="000D7469">
        <w:rPr>
          <w:rStyle w:val="translated-span"/>
          <w:sz w:val="21"/>
          <w:szCs w:val="21"/>
        </w:rPr>
        <w:t>天）和</w:t>
      </w:r>
      <w:r w:rsidRPr="000D7469">
        <w:rPr>
          <w:rStyle w:val="translated-span"/>
          <w:sz w:val="21"/>
          <w:szCs w:val="21"/>
        </w:rPr>
        <w:t>policy LD</w:t>
      </w:r>
      <w:r w:rsidRPr="000D7469">
        <w:rPr>
          <w:rStyle w:val="translated-span"/>
          <w:sz w:val="21"/>
          <w:szCs w:val="21"/>
        </w:rPr>
        <w:t>对网络进行训练，以最大限度地提高性能。如前所述，我们为时间步</w:t>
      </w:r>
      <w:r w:rsidRPr="000D7469">
        <w:rPr>
          <w:rStyle w:val="translated-span"/>
          <w:sz w:val="21"/>
          <w:szCs w:val="21"/>
        </w:rPr>
        <w:t>140k</w:t>
      </w:r>
      <w:r w:rsidRPr="000D7469">
        <w:rPr>
          <w:rStyle w:val="translated-span"/>
          <w:sz w:val="21"/>
          <w:szCs w:val="21"/>
        </w:rPr>
        <w:t>启用标签平滑。测试集性能是通过评估具有最佳</w:t>
      </w:r>
      <w:r w:rsidRPr="000D7469">
        <w:rPr>
          <w:rStyle w:val="translated-span"/>
          <w:sz w:val="21"/>
          <w:szCs w:val="21"/>
        </w:rPr>
        <w:t>dev-other</w:t>
      </w:r>
      <w:r w:rsidRPr="000D7469">
        <w:rPr>
          <w:rStyle w:val="translated-span"/>
          <w:sz w:val="21"/>
          <w:szCs w:val="21"/>
        </w:rPr>
        <w:t>性能的检查点来报告的。最先进的性能是通过</w:t>
      </w:r>
      <w:r w:rsidRPr="000D7469">
        <w:rPr>
          <w:rStyle w:val="translated-span"/>
          <w:sz w:val="21"/>
          <w:szCs w:val="21"/>
        </w:rPr>
        <w:t>LAS-6-1280</w:t>
      </w:r>
      <w:r w:rsidRPr="000D7469">
        <w:rPr>
          <w:rStyle w:val="translated-span"/>
          <w:sz w:val="21"/>
          <w:szCs w:val="21"/>
        </w:rPr>
        <w:t>模型实现的，即使没有语言模型。我们在表</w:t>
      </w:r>
      <w:r w:rsidRPr="000D7469">
        <w:rPr>
          <w:rStyle w:val="translated-span"/>
          <w:sz w:val="21"/>
          <w:szCs w:val="21"/>
        </w:rPr>
        <w:t>2</w:t>
      </w:r>
      <w:r w:rsidRPr="000D7469">
        <w:rPr>
          <w:rStyle w:val="translated-span"/>
          <w:sz w:val="21"/>
          <w:szCs w:val="21"/>
        </w:rPr>
        <w:t>：</w:t>
      </w:r>
      <w:r w:rsidRPr="000D7469">
        <w:rPr>
          <w:rStyle w:val="translated-span"/>
          <w:sz w:val="21"/>
          <w:szCs w:val="21"/>
        </w:rPr>
        <w:t>LibriSpeech</w:t>
      </w:r>
      <w:r w:rsidRPr="000D7469">
        <w:rPr>
          <w:rStyle w:val="translated-span"/>
          <w:sz w:val="21"/>
          <w:szCs w:val="21"/>
        </w:rPr>
        <w:t>测试</w:t>
      </w:r>
      <w:r w:rsidRPr="000D7469">
        <w:rPr>
          <w:rStyle w:val="translated-span"/>
          <w:sz w:val="21"/>
          <w:szCs w:val="21"/>
        </w:rPr>
        <w:t>WER</w:t>
      </w:r>
      <w:r w:rsidRPr="000D7469">
        <w:rPr>
          <w:rStyle w:val="translated-span"/>
          <w:sz w:val="21"/>
          <w:szCs w:val="21"/>
        </w:rPr>
        <w:t>（</w:t>
      </w:r>
      <w:r w:rsidRPr="000D7469">
        <w:rPr>
          <w:rStyle w:val="translated-span"/>
          <w:sz w:val="21"/>
          <w:szCs w:val="21"/>
        </w:rPr>
        <w:t>%</w:t>
      </w:r>
      <w:r w:rsidRPr="000D7469">
        <w:rPr>
          <w:rStyle w:val="translated-span"/>
          <w:sz w:val="21"/>
          <w:szCs w:val="21"/>
        </w:rPr>
        <w:t>）中评估了不同的网络、时间表和策略。</w:t>
      </w:r>
      <w:r w:rsidRPr="000D7469">
        <w:rPr>
          <w:rStyle w:val="translated-span"/>
          <w:sz w:val="21"/>
          <w:szCs w:val="21"/>
        </w:rPr>
        <w:t>[25]</w:t>
      </w:r>
      <w:r w:rsidRPr="000D7469">
        <w:rPr>
          <w:rStyle w:val="translated-span"/>
          <w:sz w:val="21"/>
          <w:szCs w:val="21"/>
        </w:rPr>
        <w:t>的第一行。</w:t>
      </w:r>
      <w:r w:rsidRPr="000D7469">
        <w:rPr>
          <w:rStyle w:val="translated-span"/>
          <w:rFonts w:ascii="Cambria" w:hAnsi="Cambria"/>
          <w:i/>
          <w:iCs/>
          <w:sz w:val="21"/>
          <w:szCs w:val="21"/>
        </w:rPr>
        <w:t>&lt;</w:t>
      </w:r>
    </w:p>
    <w:p w:rsidR="00D2509C" w:rsidRPr="000D7469" w:rsidRDefault="0022559F">
      <w:pPr>
        <w:spacing w:after="0" w:line="256" w:lineRule="auto"/>
        <w:ind w:left="0" w:firstLine="0"/>
        <w:jc w:val="left"/>
        <w:rPr>
          <w:sz w:val="21"/>
          <w:szCs w:val="21"/>
        </w:rPr>
      </w:pPr>
      <w:r w:rsidRPr="000D7469">
        <w:rPr>
          <w:noProof/>
          <w:sz w:val="21"/>
          <w:szCs w:val="21"/>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867025" cy="1028700"/>
            <wp:effectExtent l="0" t="0" r="9525" b="0"/>
            <wp:wrapSquare wrapText="bothSides"/>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6702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469">
        <w:rPr>
          <w:sz w:val="21"/>
          <w:szCs w:val="21"/>
        </w:rPr>
        <w:t>                                                       3.7                                3.4</w:t>
      </w:r>
    </w:p>
    <w:p w:rsidR="00D2509C" w:rsidRPr="000D7469" w:rsidRDefault="0022559F">
      <w:pPr>
        <w:spacing w:after="0" w:line="256" w:lineRule="auto"/>
        <w:ind w:left="0" w:firstLine="0"/>
        <w:jc w:val="left"/>
        <w:rPr>
          <w:sz w:val="21"/>
          <w:szCs w:val="21"/>
        </w:rPr>
      </w:pPr>
      <w:r w:rsidRPr="000D7469">
        <w:rPr>
          <w:sz w:val="21"/>
          <w:szCs w:val="21"/>
        </w:rPr>
        <w:t>                                                       3.6                                2.8                  7.5</w:t>
      </w:r>
    </w:p>
    <w:p w:rsidR="00D2509C" w:rsidRPr="000D7469" w:rsidRDefault="0022559F">
      <w:pPr>
        <w:spacing w:after="99" w:line="256" w:lineRule="auto"/>
        <w:ind w:left="256"/>
        <w:jc w:val="left"/>
        <w:rPr>
          <w:sz w:val="21"/>
          <w:szCs w:val="21"/>
        </w:rPr>
      </w:pPr>
      <w:r w:rsidRPr="000D7469">
        <w:rPr>
          <w:rStyle w:val="translated-span"/>
          <w:sz w:val="21"/>
          <w:szCs w:val="21"/>
        </w:rPr>
        <w:t>拉斯维加斯</w:t>
      </w:r>
      <w:r w:rsidRPr="000D7469">
        <w:rPr>
          <w:rStyle w:val="translated-span"/>
          <w:sz w:val="21"/>
          <w:szCs w:val="21"/>
        </w:rPr>
        <w:t>4-1024</w:t>
      </w:r>
    </w:p>
    <w:tbl>
      <w:tblPr>
        <w:tblW w:w="4497" w:type="dxa"/>
        <w:tblCellMar>
          <w:left w:w="0" w:type="dxa"/>
          <w:right w:w="0" w:type="dxa"/>
        </w:tblCellMar>
        <w:tblLook w:val="04A0" w:firstRow="1" w:lastRow="0" w:firstColumn="1" w:lastColumn="0" w:noHBand="0" w:noVBand="1"/>
      </w:tblPr>
      <w:tblGrid>
        <w:gridCol w:w="1422"/>
        <w:gridCol w:w="401"/>
        <w:gridCol w:w="565"/>
        <w:gridCol w:w="491"/>
        <w:gridCol w:w="639"/>
        <w:gridCol w:w="491"/>
        <w:gridCol w:w="488"/>
      </w:tblGrid>
      <w:tr w:rsidR="00D2509C" w:rsidRPr="000D7469">
        <w:trPr>
          <w:trHeight w:val="193"/>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8.3</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2.8</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6.8</w:t>
            </w:r>
          </w:p>
        </w:tc>
      </w:tr>
      <w:tr w:rsidR="00D2509C" w:rsidRPr="000D7469">
        <w:trPr>
          <w:trHeight w:val="403"/>
        </w:trPr>
        <w:tc>
          <w:tcPr>
            <w:tcW w:w="1475" w:type="dxa"/>
            <w:tcBorders>
              <w:top w:val="nil"/>
              <w:left w:val="nil"/>
              <w:bottom w:val="nil"/>
              <w:right w:val="nil"/>
            </w:tcBorders>
            <w:tcMar>
              <w:top w:w="0" w:type="dxa"/>
              <w:left w:w="0" w:type="dxa"/>
              <w:bottom w:w="18" w:type="dxa"/>
              <w:right w:w="115" w:type="dxa"/>
            </w:tcMar>
            <w:vAlign w:val="bottom"/>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拉斯维加斯</w:t>
            </w:r>
            <w:r w:rsidRPr="000D7469">
              <w:rPr>
                <w:rStyle w:val="translated-span"/>
                <w:sz w:val="21"/>
                <w:szCs w:val="21"/>
              </w:rPr>
              <w:t>6-1024</w:t>
            </w:r>
          </w:p>
        </w:tc>
        <w:tc>
          <w:tcPr>
            <w:tcW w:w="407"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w:t>
            </w:r>
          </w:p>
          <w:p w:rsidR="00D2509C" w:rsidRPr="000D7469" w:rsidRDefault="0022559F">
            <w:pPr>
              <w:spacing w:after="0" w:line="256" w:lineRule="auto"/>
              <w:ind w:left="4" w:firstLine="0"/>
              <w:jc w:val="left"/>
              <w:rPr>
                <w:sz w:val="21"/>
                <w:szCs w:val="21"/>
              </w:rPr>
            </w:pPr>
            <w:r w:rsidRPr="000D7469">
              <w:rPr>
                <w:rStyle w:val="translated-span"/>
                <w:sz w:val="21"/>
                <w:szCs w:val="21"/>
              </w:rPr>
              <w:t>磅</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4.5</w:t>
            </w:r>
          </w:p>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right="72" w:hanging="77"/>
              <w:jc w:val="left"/>
              <w:rPr>
                <w:sz w:val="21"/>
                <w:szCs w:val="21"/>
              </w:rPr>
            </w:pPr>
            <w:r w:rsidRPr="000D7469">
              <w:rPr>
                <w:sz w:val="21"/>
                <w:szCs w:val="21"/>
              </w:rPr>
              <w:t>13.1 8.6</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3.6</w:t>
            </w:r>
          </w:p>
          <w:p w:rsidR="00D2509C" w:rsidRPr="000D7469" w:rsidRDefault="0022559F">
            <w:pPr>
              <w:spacing w:after="0" w:line="256" w:lineRule="auto"/>
              <w:ind w:left="0" w:firstLine="0"/>
              <w:jc w:val="left"/>
              <w:rPr>
                <w:sz w:val="21"/>
                <w:szCs w:val="21"/>
              </w:rPr>
            </w:pPr>
            <w:r w:rsidRPr="000D7469">
              <w:rPr>
                <w:sz w:val="21"/>
                <w:szCs w:val="21"/>
              </w:rPr>
              <w:t>2.6</w:t>
            </w:r>
          </w:p>
        </w:tc>
        <w:tc>
          <w:tcPr>
            <w:tcW w:w="382"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hanging="77"/>
              <w:jc w:val="left"/>
              <w:rPr>
                <w:sz w:val="21"/>
                <w:szCs w:val="21"/>
              </w:rPr>
            </w:pPr>
            <w:r w:rsidRPr="000D7469">
              <w:rPr>
                <w:sz w:val="21"/>
                <w:szCs w:val="21"/>
              </w:rPr>
              <w:t>10.3 6.7</w:t>
            </w:r>
          </w:p>
        </w:tc>
      </w:tr>
      <w:tr w:rsidR="00D2509C" w:rsidRPr="000D7469">
        <w:trPr>
          <w:trHeight w:val="211"/>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3.2</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8.0</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2.6</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6.5</w:t>
            </w:r>
          </w:p>
        </w:tc>
      </w:tr>
      <w:tr w:rsidR="00D2509C" w:rsidRPr="000D7469">
        <w:trPr>
          <w:trHeight w:val="403"/>
        </w:trPr>
        <w:tc>
          <w:tcPr>
            <w:tcW w:w="1475" w:type="dxa"/>
            <w:tcBorders>
              <w:top w:val="nil"/>
              <w:left w:val="nil"/>
              <w:bottom w:val="nil"/>
              <w:right w:val="nil"/>
            </w:tcBorders>
            <w:tcMar>
              <w:top w:w="0" w:type="dxa"/>
              <w:left w:w="0" w:type="dxa"/>
              <w:bottom w:w="18" w:type="dxa"/>
              <w:right w:w="115" w:type="dxa"/>
            </w:tcMar>
            <w:vAlign w:val="bottom"/>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拉斯维加斯</w:t>
            </w:r>
            <w:r w:rsidRPr="000D7469">
              <w:rPr>
                <w:rStyle w:val="translated-span"/>
                <w:sz w:val="21"/>
                <w:szCs w:val="21"/>
              </w:rPr>
              <w:t>6-1280</w:t>
            </w:r>
          </w:p>
        </w:tc>
        <w:tc>
          <w:tcPr>
            <w:tcW w:w="407"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w:t>
            </w:r>
          </w:p>
          <w:p w:rsidR="00D2509C" w:rsidRPr="000D7469" w:rsidRDefault="0022559F">
            <w:pPr>
              <w:spacing w:after="0" w:line="256" w:lineRule="auto"/>
              <w:ind w:left="4" w:firstLine="0"/>
              <w:jc w:val="left"/>
              <w:rPr>
                <w:sz w:val="21"/>
                <w:szCs w:val="21"/>
              </w:rPr>
            </w:pPr>
            <w:r w:rsidRPr="000D7469">
              <w:rPr>
                <w:rStyle w:val="translated-span"/>
                <w:sz w:val="21"/>
                <w:szCs w:val="21"/>
              </w:rPr>
              <w:t>磅</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4.3</w:t>
            </w:r>
          </w:p>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right="72" w:hanging="77"/>
              <w:jc w:val="left"/>
              <w:rPr>
                <w:sz w:val="21"/>
                <w:szCs w:val="21"/>
              </w:rPr>
            </w:pPr>
            <w:r w:rsidRPr="000D7469">
              <w:rPr>
                <w:sz w:val="21"/>
                <w:szCs w:val="21"/>
              </w:rPr>
              <w:t>12.9 8.7</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3.5</w:t>
            </w:r>
          </w:p>
          <w:p w:rsidR="00D2509C" w:rsidRPr="000D7469" w:rsidRDefault="0022559F">
            <w:pPr>
              <w:spacing w:after="0" w:line="256" w:lineRule="auto"/>
              <w:ind w:left="0" w:firstLine="0"/>
              <w:jc w:val="left"/>
              <w:rPr>
                <w:sz w:val="21"/>
                <w:szCs w:val="21"/>
              </w:rPr>
            </w:pPr>
            <w:r w:rsidRPr="000D7469">
              <w:rPr>
                <w:sz w:val="21"/>
                <w:szCs w:val="21"/>
              </w:rPr>
              <w:t>2.8</w:t>
            </w:r>
          </w:p>
        </w:tc>
        <w:tc>
          <w:tcPr>
            <w:tcW w:w="382"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hanging="77"/>
              <w:jc w:val="left"/>
              <w:rPr>
                <w:sz w:val="21"/>
                <w:szCs w:val="21"/>
              </w:rPr>
            </w:pPr>
            <w:r w:rsidRPr="000D7469">
              <w:rPr>
                <w:sz w:val="21"/>
                <w:szCs w:val="21"/>
              </w:rPr>
              <w:t>10.5 7.1</w:t>
            </w:r>
          </w:p>
        </w:tc>
      </w:tr>
      <w:tr w:rsidR="00D2509C" w:rsidRPr="000D7469">
        <w:trPr>
          <w:trHeight w:val="214"/>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3.2</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7.7</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6.5</w:t>
            </w:r>
          </w:p>
        </w:tc>
      </w:tr>
    </w:tbl>
    <w:p w:rsidR="00D2509C" w:rsidRPr="000D7469" w:rsidRDefault="0022559F">
      <w:pPr>
        <w:spacing w:after="247"/>
        <w:ind w:left="-5"/>
        <w:rPr>
          <w:sz w:val="21"/>
          <w:szCs w:val="21"/>
        </w:rPr>
      </w:pPr>
      <w:r w:rsidRPr="000D7469">
        <w:rPr>
          <w:rStyle w:val="translated-span"/>
          <w:sz w:val="21"/>
          <w:szCs w:val="21"/>
        </w:rPr>
        <w:t>可以使用浅层融合合并</w:t>
      </w:r>
      <w:r w:rsidRPr="000D7469">
        <w:rPr>
          <w:rStyle w:val="translated-span"/>
          <w:sz w:val="21"/>
          <w:szCs w:val="21"/>
        </w:rPr>
        <w:t>LM</w:t>
      </w:r>
      <w:r w:rsidRPr="000D7469">
        <w:rPr>
          <w:rStyle w:val="translated-span"/>
          <w:sz w:val="21"/>
          <w:szCs w:val="21"/>
        </w:rPr>
        <w:t>以进一步提高性能。结果见表</w:t>
      </w:r>
      <w:r w:rsidRPr="000D7469">
        <w:rPr>
          <w:rStyle w:val="translated-span"/>
          <w:sz w:val="21"/>
          <w:szCs w:val="21"/>
        </w:rPr>
        <w:t>3</w:t>
      </w:r>
      <w:r w:rsidRPr="000D7469">
        <w:rPr>
          <w:rStyle w:val="translated-span"/>
          <w:sz w:val="21"/>
          <w:szCs w:val="21"/>
        </w:rPr>
        <w:t>。</w:t>
      </w:r>
    </w:p>
    <w:p w:rsidR="00D2509C" w:rsidRPr="000D7469" w:rsidRDefault="0022559F">
      <w:pPr>
        <w:spacing w:after="0" w:line="256" w:lineRule="auto"/>
        <w:jc w:val="center"/>
        <w:rPr>
          <w:sz w:val="21"/>
          <w:szCs w:val="21"/>
        </w:rPr>
      </w:pPr>
      <w:r w:rsidRPr="000D7469">
        <w:rPr>
          <w:rStyle w:val="translated-span"/>
          <w:sz w:val="21"/>
          <w:szCs w:val="21"/>
        </w:rPr>
        <w:t>表</w:t>
      </w:r>
      <w:r w:rsidRPr="000D7469">
        <w:rPr>
          <w:rStyle w:val="translated-span"/>
          <w:sz w:val="21"/>
          <w:szCs w:val="21"/>
        </w:rPr>
        <w:t>3:LibriSpeech 960h WERs</w:t>
      </w:r>
      <w:r w:rsidRPr="000D7469">
        <w:rPr>
          <w:rStyle w:val="translated-span"/>
          <w:sz w:val="21"/>
          <w:szCs w:val="21"/>
        </w:rPr>
        <w:t>（</w:t>
      </w:r>
      <w:r w:rsidRPr="000D7469">
        <w:rPr>
          <w:rStyle w:val="translated-span"/>
          <w:sz w:val="21"/>
          <w:szCs w:val="21"/>
        </w:rPr>
        <w:t>%</w:t>
      </w:r>
      <w:r w:rsidRPr="000D7469">
        <w:rPr>
          <w:rStyle w:val="translated-span"/>
          <w:sz w:val="21"/>
          <w:szCs w:val="21"/>
        </w:rPr>
        <w:t>）。</w:t>
      </w:r>
    </w:p>
    <w:p w:rsidR="00D2509C" w:rsidRPr="000D7469" w:rsidRDefault="0022559F">
      <w:pPr>
        <w:spacing w:after="71" w:line="256" w:lineRule="auto"/>
        <w:ind w:left="0" w:firstLine="0"/>
        <w:jc w:val="left"/>
        <w:rPr>
          <w:sz w:val="21"/>
          <w:szCs w:val="21"/>
        </w:rPr>
      </w:pPr>
      <w:r w:rsidRPr="000D7469">
        <w:rPr>
          <w:noProof/>
          <w:sz w:val="21"/>
          <w:szCs w:val="21"/>
        </w:rPr>
        <w:drawing>
          <wp:inline distT="0" distB="0" distL="0" distR="0">
            <wp:extent cx="2857500" cy="180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57500" cy="180975"/>
                    </a:xfrm>
                    <a:prstGeom prst="rect">
                      <a:avLst/>
                    </a:prstGeom>
                    <a:noFill/>
                    <a:ln>
                      <a:noFill/>
                    </a:ln>
                  </pic:spPr>
                </pic:pic>
              </a:graphicData>
            </a:graphic>
          </wp:inline>
        </w:drawing>
      </w:r>
    </w:p>
    <w:tbl>
      <w:tblPr>
        <w:tblW w:w="4496" w:type="dxa"/>
        <w:tblCellMar>
          <w:left w:w="0" w:type="dxa"/>
          <w:right w:w="0" w:type="dxa"/>
        </w:tblCellMar>
        <w:tblLook w:val="04A0" w:firstRow="1" w:lastRow="0" w:firstColumn="1" w:lastColumn="0" w:noHBand="0" w:noVBand="1"/>
      </w:tblPr>
      <w:tblGrid>
        <w:gridCol w:w="2230"/>
        <w:gridCol w:w="548"/>
        <w:gridCol w:w="585"/>
        <w:gridCol w:w="548"/>
        <w:gridCol w:w="585"/>
      </w:tblGrid>
      <w:tr w:rsidR="00D2509C" w:rsidRPr="000D7469">
        <w:trPr>
          <w:trHeight w:val="197"/>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lastRenderedPageBreak/>
              <w:t> </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清洁的</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其他</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清洁的</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其他</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隐马尔可夫模型</w:t>
            </w:r>
          </w:p>
          <w:p w:rsidR="00D2509C" w:rsidRPr="000D7469" w:rsidRDefault="0022559F">
            <w:pPr>
              <w:spacing w:after="0" w:line="256" w:lineRule="auto"/>
              <w:ind w:left="67" w:firstLine="0"/>
              <w:jc w:val="center"/>
              <w:rPr>
                <w:sz w:val="21"/>
                <w:szCs w:val="21"/>
              </w:rPr>
            </w:pPr>
            <w:r w:rsidRPr="000D7469">
              <w:rPr>
                <w:rStyle w:val="translated-span"/>
                <w:sz w:val="21"/>
                <w:szCs w:val="21"/>
              </w:rPr>
              <w:t>Panayotov</w:t>
            </w:r>
            <w:r w:rsidRPr="000D7469">
              <w:rPr>
                <w:rStyle w:val="translated-span"/>
                <w:sz w:val="21"/>
                <w:szCs w:val="21"/>
              </w:rPr>
              <w:t>等人，（</w:t>
            </w:r>
            <w:r w:rsidRPr="000D7469">
              <w:rPr>
                <w:rStyle w:val="translated-span"/>
                <w:sz w:val="21"/>
                <w:szCs w:val="21"/>
              </w:rPr>
              <w:t>2015</w:t>
            </w:r>
            <w:r w:rsidRPr="000D7469">
              <w:rPr>
                <w:rStyle w:val="translated-span"/>
                <w:sz w:val="21"/>
                <w:szCs w:val="21"/>
              </w:rPr>
              <w:t>）</w:t>
            </w:r>
            <w:r w:rsidRPr="000D7469">
              <w:rPr>
                <w:rStyle w:val="translated-span"/>
                <w:sz w:val="21"/>
                <w:szCs w:val="21"/>
              </w:rPr>
              <w:t>[20]</w:t>
            </w:r>
          </w:p>
        </w:tc>
        <w:tc>
          <w:tcPr>
            <w:tcW w:w="557"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5.51</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13.97</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Povey</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[30]</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4.28</w:t>
            </w:r>
          </w:p>
        </w:tc>
        <w:tc>
          <w:tcPr>
            <w:tcW w:w="461"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Han</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[31]</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3.51</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8.58</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Yang</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[32]</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2.97</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7.50</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CTC/ASG</w:t>
            </w:r>
            <w:r w:rsidRPr="000D7469">
              <w:rPr>
                <w:rStyle w:val="translated-span"/>
                <w:sz w:val="21"/>
                <w:szCs w:val="21"/>
              </w:rPr>
              <w:t>公司</w:t>
            </w:r>
          </w:p>
          <w:p w:rsidR="00D2509C" w:rsidRPr="000D7469" w:rsidRDefault="0022559F">
            <w:pPr>
              <w:spacing w:after="0" w:line="256" w:lineRule="auto"/>
              <w:ind w:left="261" w:firstLine="0"/>
              <w:jc w:val="left"/>
              <w:rPr>
                <w:sz w:val="21"/>
                <w:szCs w:val="21"/>
              </w:rPr>
            </w:pPr>
            <w:r w:rsidRPr="000D7469">
              <w:rPr>
                <w:rStyle w:val="translated-span"/>
                <w:sz w:val="21"/>
                <w:szCs w:val="21"/>
              </w:rPr>
              <w:t>Collobert</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[33]</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7.2</w:t>
            </w:r>
          </w:p>
        </w:tc>
        <w:tc>
          <w:tcPr>
            <w:tcW w:w="566"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Liptchinsky</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[34]</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6.7</w:t>
            </w:r>
          </w:p>
        </w:tc>
        <w:tc>
          <w:tcPr>
            <w:tcW w:w="566"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20.8</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4.8</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14.5</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周等，（</w:t>
            </w:r>
            <w:r w:rsidRPr="000D7469">
              <w:rPr>
                <w:rStyle w:val="translated-span"/>
                <w:sz w:val="21"/>
                <w:szCs w:val="21"/>
              </w:rPr>
              <w:t>2018</w:t>
            </w:r>
            <w:r w:rsidRPr="000D7469">
              <w:rPr>
                <w:rStyle w:val="translated-span"/>
                <w:sz w:val="21"/>
                <w:szCs w:val="21"/>
              </w:rPr>
              <w:t>）</w:t>
            </w:r>
            <w:r w:rsidRPr="000D7469">
              <w:rPr>
                <w:rStyle w:val="translated-span"/>
                <w:sz w:val="21"/>
                <w:szCs w:val="21"/>
              </w:rPr>
              <w:t>[35]</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5.42</w:t>
            </w:r>
          </w:p>
        </w:tc>
        <w:tc>
          <w:tcPr>
            <w:tcW w:w="461"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14.70</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61" w:firstLine="0"/>
              <w:jc w:val="center"/>
              <w:rPr>
                <w:sz w:val="21"/>
                <w:szCs w:val="21"/>
              </w:rPr>
            </w:pPr>
            <w:r w:rsidRPr="000D7469">
              <w:rPr>
                <w:rStyle w:val="translated-span"/>
                <w:sz w:val="21"/>
                <w:szCs w:val="21"/>
              </w:rPr>
              <w:t>Zeghidour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[36]</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3.44</w:t>
            </w:r>
          </w:p>
        </w:tc>
        <w:tc>
          <w:tcPr>
            <w:tcW w:w="461"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11.24</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李等，（</w:t>
            </w:r>
            <w:r w:rsidRPr="000D7469">
              <w:rPr>
                <w:rStyle w:val="translated-span"/>
                <w:sz w:val="21"/>
                <w:szCs w:val="21"/>
              </w:rPr>
              <w:t>2019</w:t>
            </w:r>
            <w:r w:rsidRPr="000D7469">
              <w:rPr>
                <w:rStyle w:val="translated-span"/>
                <w:sz w:val="21"/>
                <w:szCs w:val="21"/>
              </w:rPr>
              <w:t>）</w:t>
            </w:r>
            <w:r w:rsidRPr="000D7469">
              <w:rPr>
                <w:rStyle w:val="translated-span"/>
                <w:sz w:val="21"/>
                <w:szCs w:val="21"/>
              </w:rPr>
              <w:t>[37]</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3.86</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11.95</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2.95</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8.79</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拉斯维加斯</w:t>
            </w:r>
          </w:p>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4.87</w:t>
            </w:r>
          </w:p>
        </w:tc>
        <w:tc>
          <w:tcPr>
            <w:tcW w:w="566"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15.39</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3.82</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12.76</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[38]</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4.70</w:t>
            </w:r>
          </w:p>
        </w:tc>
        <w:tc>
          <w:tcPr>
            <w:tcW w:w="566"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15.20</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Irie</w:t>
            </w:r>
            <w:r w:rsidRPr="000D7469">
              <w:rPr>
                <w:rStyle w:val="translated-span"/>
                <w:sz w:val="21"/>
                <w:szCs w:val="21"/>
              </w:rPr>
              <w:t>等人，（</w:t>
            </w:r>
            <w:r w:rsidRPr="000D7469">
              <w:rPr>
                <w:rStyle w:val="translated-span"/>
                <w:sz w:val="21"/>
                <w:szCs w:val="21"/>
              </w:rPr>
              <w:t>2019</w:t>
            </w:r>
            <w:r w:rsidRPr="000D7469">
              <w:rPr>
                <w:rStyle w:val="translated-span"/>
                <w:sz w:val="21"/>
                <w:szCs w:val="21"/>
              </w:rPr>
              <w:t>）</w:t>
            </w:r>
            <w:r w:rsidRPr="000D7469">
              <w:rPr>
                <w:rStyle w:val="translated-span"/>
                <w:sz w:val="21"/>
                <w:szCs w:val="21"/>
              </w:rPr>
              <w:t>[25]</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4.7</w:t>
            </w:r>
          </w:p>
        </w:tc>
        <w:tc>
          <w:tcPr>
            <w:tcW w:w="566"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13.4</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3.6</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10.3</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Sabour</w:t>
            </w:r>
            <w:r w:rsidRPr="000D7469">
              <w:rPr>
                <w:rStyle w:val="translated-span"/>
                <w:sz w:val="21"/>
                <w:szCs w:val="21"/>
              </w:rPr>
              <w:t>等人，（</w:t>
            </w:r>
            <w:r w:rsidRPr="000D7469">
              <w:rPr>
                <w:rStyle w:val="translated-span"/>
                <w:sz w:val="21"/>
                <w:szCs w:val="21"/>
              </w:rPr>
              <w:t>2019</w:t>
            </w:r>
            <w:r w:rsidRPr="000D7469">
              <w:rPr>
                <w:rStyle w:val="translated-span"/>
                <w:sz w:val="21"/>
                <w:szCs w:val="21"/>
              </w:rPr>
              <w:t>）</w:t>
            </w:r>
            <w:r w:rsidRPr="000D7469">
              <w:rPr>
                <w:rStyle w:val="translated-span"/>
                <w:sz w:val="21"/>
                <w:szCs w:val="21"/>
              </w:rPr>
              <w:t>[39]</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4.5</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13.3</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416"/>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261" w:right="1154" w:hanging="157"/>
              <w:jc w:val="left"/>
              <w:rPr>
                <w:sz w:val="21"/>
                <w:szCs w:val="21"/>
              </w:rPr>
            </w:pPr>
            <w:r w:rsidRPr="000D7469">
              <w:rPr>
                <w:rStyle w:val="translated-span"/>
                <w:sz w:val="21"/>
                <w:szCs w:val="21"/>
              </w:rPr>
              <w:t>我们的工作是</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4.1</w:t>
            </w:r>
          </w:p>
        </w:tc>
        <w:tc>
          <w:tcPr>
            <w:tcW w:w="566"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41" w:firstLine="0"/>
              <w:jc w:val="left"/>
              <w:rPr>
                <w:sz w:val="21"/>
                <w:szCs w:val="21"/>
              </w:rPr>
            </w:pPr>
            <w:r w:rsidRPr="000D7469">
              <w:rPr>
                <w:sz w:val="21"/>
                <w:szCs w:val="21"/>
              </w:rPr>
              <w:t>12.5</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3.2</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80" w:firstLine="0"/>
              <w:jc w:val="left"/>
              <w:rPr>
                <w:sz w:val="21"/>
                <w:szCs w:val="21"/>
              </w:rPr>
            </w:pPr>
            <w:r w:rsidRPr="000D7469">
              <w:rPr>
                <w:sz w:val="21"/>
                <w:szCs w:val="21"/>
              </w:rPr>
              <w:t>9.8</w:t>
            </w:r>
          </w:p>
        </w:tc>
      </w:tr>
      <w:tr w:rsidR="00D2509C" w:rsidRPr="000D7469">
        <w:trPr>
          <w:trHeight w:val="220"/>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LAS+</w:t>
            </w:r>
            <w:r w:rsidRPr="000D7469">
              <w:rPr>
                <w:rStyle w:val="translated-span"/>
                <w:sz w:val="21"/>
                <w:szCs w:val="21"/>
              </w:rPr>
              <w:t>规格</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2.8</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81" w:firstLine="0"/>
              <w:jc w:val="left"/>
              <w:rPr>
                <w:sz w:val="21"/>
                <w:szCs w:val="21"/>
              </w:rPr>
            </w:pPr>
            <w:r w:rsidRPr="000D7469">
              <w:rPr>
                <w:sz w:val="21"/>
                <w:szCs w:val="21"/>
              </w:rPr>
              <w:t>6.8</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2.5</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80" w:firstLine="0"/>
              <w:jc w:val="left"/>
              <w:rPr>
                <w:sz w:val="21"/>
                <w:szCs w:val="21"/>
              </w:rPr>
            </w:pPr>
            <w:r w:rsidRPr="000D7469">
              <w:rPr>
                <w:sz w:val="21"/>
                <w:szCs w:val="21"/>
              </w:rPr>
              <w:t>5.8</w:t>
            </w:r>
          </w:p>
        </w:tc>
      </w:tr>
    </w:tbl>
    <w:p w:rsidR="00D2509C" w:rsidRPr="000D7469" w:rsidRDefault="0022559F">
      <w:pPr>
        <w:pStyle w:val="2"/>
        <w:ind w:left="362" w:hanging="377"/>
        <w:rPr>
          <w:sz w:val="21"/>
          <w:szCs w:val="21"/>
        </w:rPr>
      </w:pPr>
      <w:r w:rsidRPr="000D7469">
        <w:rPr>
          <w:sz w:val="21"/>
          <w:szCs w:val="21"/>
        </w:rPr>
        <w:t>4.2.</w:t>
      </w:r>
      <w:r w:rsidRPr="000D7469">
        <w:rPr>
          <w:rFonts w:ascii="Times New Roman" w:hAnsi="Times New Roman" w:cs="Times New Roman"/>
          <w:sz w:val="21"/>
          <w:szCs w:val="21"/>
        </w:rPr>
        <w:t xml:space="preserve">    </w:t>
      </w:r>
      <w:r w:rsidRPr="000D7469">
        <w:rPr>
          <w:rStyle w:val="translated-span"/>
          <w:sz w:val="21"/>
          <w:szCs w:val="21"/>
        </w:rPr>
        <w:t>配电盘</w:t>
      </w:r>
      <w:r w:rsidRPr="000D7469">
        <w:rPr>
          <w:rStyle w:val="translated-span"/>
          <w:sz w:val="21"/>
          <w:szCs w:val="21"/>
        </w:rPr>
        <w:t>300h</w:t>
      </w:r>
    </w:p>
    <w:p w:rsidR="00D2509C" w:rsidRPr="000D7469" w:rsidRDefault="0022559F">
      <w:pPr>
        <w:ind w:left="-5"/>
        <w:rPr>
          <w:sz w:val="21"/>
          <w:szCs w:val="21"/>
        </w:rPr>
      </w:pPr>
      <w:r w:rsidRPr="000D7469">
        <w:rPr>
          <w:rStyle w:val="translated-span"/>
          <w:sz w:val="21"/>
          <w:szCs w:val="21"/>
        </w:rPr>
        <w:t>对于交换机</w:t>
      </w:r>
      <w:r w:rsidRPr="000D7469">
        <w:rPr>
          <w:rStyle w:val="translated-span"/>
          <w:sz w:val="21"/>
          <w:szCs w:val="21"/>
        </w:rPr>
        <w:t>300h</w:t>
      </w:r>
      <w:r w:rsidRPr="000D7469">
        <w:rPr>
          <w:rStyle w:val="translated-span"/>
          <w:sz w:val="21"/>
          <w:szCs w:val="21"/>
        </w:rPr>
        <w:t>，我们使用</w:t>
      </w:r>
      <w:r w:rsidRPr="000D7469">
        <w:rPr>
          <w:rStyle w:val="translated-span"/>
          <w:sz w:val="21"/>
          <w:szCs w:val="21"/>
        </w:rPr>
        <w:t>Kaldi[40]“s5c”</w:t>
      </w:r>
      <w:r w:rsidRPr="000D7469">
        <w:rPr>
          <w:rStyle w:val="translated-span"/>
          <w:sz w:val="21"/>
          <w:szCs w:val="21"/>
        </w:rPr>
        <w:t>方法来处理数据，但是我们调整了方法，使用</w:t>
      </w:r>
      <w:r w:rsidRPr="000D7469">
        <w:rPr>
          <w:rStyle w:val="translated-span"/>
          <w:sz w:val="21"/>
          <w:szCs w:val="21"/>
        </w:rPr>
        <w:t>80</w:t>
      </w:r>
      <w:r w:rsidRPr="000D7469">
        <w:rPr>
          <w:rStyle w:val="translated-span"/>
          <w:sz w:val="21"/>
          <w:szCs w:val="21"/>
        </w:rPr>
        <w:t>维滤波器组，具有</w:t>
      </w:r>
      <w:r w:rsidRPr="000D7469">
        <w:rPr>
          <w:rStyle w:val="translated-span"/>
          <w:sz w:val="21"/>
          <w:szCs w:val="21"/>
        </w:rPr>
        <w:t>delta</w:t>
      </w:r>
      <w:r w:rsidRPr="000D7469">
        <w:rPr>
          <w:rStyle w:val="translated-span"/>
          <w:sz w:val="21"/>
          <w:szCs w:val="21"/>
        </w:rPr>
        <w:t>和</w:t>
      </w:r>
      <w:r w:rsidRPr="000D7469">
        <w:rPr>
          <w:rStyle w:val="translated-span"/>
          <w:sz w:val="21"/>
          <w:szCs w:val="21"/>
        </w:rPr>
        <w:t>delta</w:t>
      </w:r>
      <w:r w:rsidRPr="000D7469">
        <w:rPr>
          <w:rStyle w:val="translated-span"/>
          <w:sz w:val="21"/>
          <w:szCs w:val="21"/>
        </w:rPr>
        <w:t>加速。我们使用</w:t>
      </w:r>
      <w:r w:rsidRPr="000D7469">
        <w:rPr>
          <w:rStyle w:val="translated-span"/>
          <w:sz w:val="21"/>
          <w:szCs w:val="21"/>
        </w:rPr>
        <w:t>1k WPM[26]</w:t>
      </w:r>
      <w:r w:rsidRPr="000D7469">
        <w:rPr>
          <w:rStyle w:val="translated-span"/>
          <w:sz w:val="21"/>
          <w:szCs w:val="21"/>
        </w:rPr>
        <w:t>来标记输出，它是使用</w:t>
      </w:r>
      <w:r w:rsidRPr="000D7469">
        <w:rPr>
          <w:rStyle w:val="translated-span"/>
          <w:sz w:val="21"/>
          <w:szCs w:val="21"/>
        </w:rPr>
        <w:t>switched</w:t>
      </w:r>
      <w:r w:rsidRPr="000D7469">
        <w:rPr>
          <w:rStyle w:val="translated-span"/>
          <w:sz w:val="21"/>
          <w:szCs w:val="21"/>
        </w:rPr>
        <w:t>和</w:t>
      </w:r>
      <w:r w:rsidRPr="000D7469">
        <w:rPr>
          <w:rStyle w:val="translated-span"/>
          <w:sz w:val="21"/>
          <w:szCs w:val="21"/>
        </w:rPr>
        <w:t>Fisher</w:t>
      </w:r>
      <w:r w:rsidRPr="000D7469">
        <w:rPr>
          <w:rStyle w:val="translated-span"/>
          <w:sz w:val="21"/>
          <w:szCs w:val="21"/>
        </w:rPr>
        <w:t>转录本的组合词汇构建的。</w:t>
      </w:r>
    </w:p>
    <w:p w:rsidR="00D2509C" w:rsidRPr="000D7469" w:rsidRDefault="0022559F">
      <w:pPr>
        <w:spacing w:after="99"/>
        <w:ind w:left="-15" w:firstLine="299"/>
        <w:rPr>
          <w:sz w:val="21"/>
          <w:szCs w:val="21"/>
        </w:rPr>
      </w:pPr>
      <w:r w:rsidRPr="000D7469">
        <w:rPr>
          <w:rStyle w:val="translated-span"/>
          <w:sz w:val="21"/>
          <w:szCs w:val="21"/>
        </w:rPr>
        <w:t>我们使用策略（</w:t>
      </w:r>
      <w:r w:rsidRPr="000D7469">
        <w:rPr>
          <w:rStyle w:val="translated-span"/>
          <w:sz w:val="21"/>
          <w:szCs w:val="21"/>
        </w:rPr>
        <w:t>None</w:t>
      </w:r>
      <w:r w:rsidRPr="000D7469">
        <w:rPr>
          <w:rStyle w:val="translated-span"/>
          <w:sz w:val="21"/>
          <w:szCs w:val="21"/>
        </w:rPr>
        <w:t>、</w:t>
      </w:r>
      <w:r w:rsidRPr="000D7469">
        <w:rPr>
          <w:rStyle w:val="translated-span"/>
          <w:sz w:val="21"/>
          <w:szCs w:val="21"/>
        </w:rPr>
        <w:t>SM</w:t>
      </w:r>
      <w:r w:rsidRPr="000D7469">
        <w:rPr>
          <w:rStyle w:val="translated-span"/>
          <w:sz w:val="21"/>
          <w:szCs w:val="21"/>
        </w:rPr>
        <w:t>、</w:t>
      </w:r>
      <w:r w:rsidRPr="000D7469">
        <w:rPr>
          <w:rStyle w:val="translated-span"/>
          <w:sz w:val="21"/>
          <w:szCs w:val="21"/>
        </w:rPr>
        <w:t>SS</w:t>
      </w:r>
      <w:r w:rsidRPr="000D7469">
        <w:rPr>
          <w:rStyle w:val="translated-span"/>
          <w:sz w:val="21"/>
          <w:szCs w:val="21"/>
        </w:rPr>
        <w:t>）和时间表</w:t>
      </w:r>
      <w:r w:rsidRPr="000D7469">
        <w:rPr>
          <w:rStyle w:val="translated-span"/>
          <w:sz w:val="21"/>
          <w:szCs w:val="21"/>
        </w:rPr>
        <w:t>B</w:t>
      </w:r>
      <w:r w:rsidRPr="000D7469">
        <w:rPr>
          <w:rStyle w:val="translated-span"/>
          <w:sz w:val="21"/>
          <w:szCs w:val="21"/>
        </w:rPr>
        <w:t>训练</w:t>
      </w:r>
      <w:r w:rsidRPr="000D7469">
        <w:rPr>
          <w:rStyle w:val="translated-span"/>
          <w:sz w:val="21"/>
          <w:szCs w:val="21"/>
        </w:rPr>
        <w:t>LAS-4-1024</w:t>
      </w:r>
      <w:r w:rsidRPr="000D7469">
        <w:rPr>
          <w:rStyle w:val="translated-span"/>
          <w:sz w:val="21"/>
          <w:szCs w:val="21"/>
        </w:rPr>
        <w:t>。和以前一样，我们将峰值学习率设置为</w:t>
      </w:r>
      <w:r w:rsidRPr="000D7469">
        <w:rPr>
          <w:rStyle w:val="translated-span"/>
          <w:sz w:val="21"/>
          <w:szCs w:val="21"/>
        </w:rPr>
        <w:t>0.001</w:t>
      </w:r>
      <w:r w:rsidRPr="000D7469">
        <w:rPr>
          <w:rStyle w:val="translated-span"/>
          <w:sz w:val="21"/>
          <w:szCs w:val="21"/>
        </w:rPr>
        <w:t>，总批量大小设置为</w:t>
      </w:r>
      <w:r w:rsidRPr="000D7469">
        <w:rPr>
          <w:rStyle w:val="translated-span"/>
          <w:sz w:val="21"/>
          <w:szCs w:val="21"/>
        </w:rPr>
        <w:t>512</w:t>
      </w:r>
      <w:r w:rsidRPr="000D7469">
        <w:rPr>
          <w:rStyle w:val="translated-span"/>
          <w:sz w:val="21"/>
          <w:szCs w:val="21"/>
        </w:rPr>
        <w:t>，并使用</w:t>
      </w:r>
      <w:r w:rsidRPr="000D7469">
        <w:rPr>
          <w:rStyle w:val="translated-span"/>
          <w:sz w:val="21"/>
          <w:szCs w:val="21"/>
        </w:rPr>
        <w:t>32</w:t>
      </w:r>
      <w:r w:rsidRPr="000D7469">
        <w:rPr>
          <w:rStyle w:val="translated-span"/>
          <w:sz w:val="21"/>
          <w:szCs w:val="21"/>
        </w:rPr>
        <w:t>个</w:t>
      </w:r>
      <w:r w:rsidRPr="000D7469">
        <w:rPr>
          <w:rStyle w:val="translated-span"/>
          <w:sz w:val="21"/>
          <w:szCs w:val="21"/>
        </w:rPr>
        <w:t>Google Cloud TPU</w:t>
      </w:r>
      <w:r w:rsidRPr="000D7469">
        <w:rPr>
          <w:rStyle w:val="translated-span"/>
          <w:sz w:val="21"/>
          <w:szCs w:val="21"/>
        </w:rPr>
        <w:t>芯片进行训练。在这里的实验是运行和不标签平滑。由于没有规范的开发集，我们选择在训练计划的终点评估检查点，对于计划</w:t>
      </w:r>
      <w:r w:rsidRPr="000D7469">
        <w:rPr>
          <w:rStyle w:val="translated-span"/>
          <w:sz w:val="21"/>
          <w:szCs w:val="21"/>
        </w:rPr>
        <w:t>B</w:t>
      </w:r>
      <w:r w:rsidRPr="000D7469">
        <w:rPr>
          <w:rStyle w:val="translated-span"/>
          <w:sz w:val="21"/>
          <w:szCs w:val="21"/>
        </w:rPr>
        <w:t>，我们选择</w:t>
      </w:r>
      <w:r w:rsidRPr="000D7469">
        <w:rPr>
          <w:rStyle w:val="translated-span"/>
          <w:sz w:val="21"/>
          <w:szCs w:val="21"/>
        </w:rPr>
        <w:t>10</w:t>
      </w:r>
      <w:r w:rsidRPr="000D7469">
        <w:rPr>
          <w:rStyle w:val="translated-span"/>
          <w:sz w:val="21"/>
          <w:szCs w:val="21"/>
        </w:rPr>
        <w:t>万步。我们注意到，在衰退计划完成后，训练曲线松弛（</w:t>
      </w:r>
      <w:r w:rsidRPr="000D7469">
        <w:rPr>
          <w:rStyle w:val="translated-span"/>
          <w:sz w:val="21"/>
          <w:szCs w:val="21"/>
        </w:rPr>
        <w:t>step</w:t>
      </w:r>
      <w:r w:rsidRPr="000D7469">
        <w:rPr>
          <w:rStyle w:val="translated-span"/>
          <w:sz w:val="21"/>
          <w:szCs w:val="21"/>
        </w:rPr>
        <w:t>），网络的性能变化不大。表</w:t>
      </w:r>
      <w:r w:rsidRPr="000D7469">
        <w:rPr>
          <w:rStyle w:val="translated-span"/>
          <w:sz w:val="21"/>
          <w:szCs w:val="21"/>
        </w:rPr>
        <w:t>4</w:t>
      </w:r>
      <w:r w:rsidRPr="000D7469">
        <w:rPr>
          <w:rStyle w:val="translated-span"/>
          <w:sz w:val="21"/>
          <w:szCs w:val="21"/>
        </w:rPr>
        <w:t>显示了交换台</w:t>
      </w:r>
      <w:r w:rsidRPr="000D7469">
        <w:rPr>
          <w:rStyle w:val="translated-span"/>
          <w:sz w:val="21"/>
          <w:szCs w:val="21"/>
        </w:rPr>
        <w:t>300h</w:t>
      </w:r>
      <w:r w:rsidRPr="000D7469">
        <w:rPr>
          <w:rStyle w:val="translated-span"/>
          <w:sz w:val="21"/>
          <w:szCs w:val="21"/>
        </w:rPr>
        <w:t>在有标签平滑和无标签平滑的情况下各种扩充策略的性能。我们看到标签平滑和增强对这个语料库有加性的影响。</w:t>
      </w:r>
      <w:r w:rsidRPr="000D7469">
        <w:rPr>
          <w:rStyle w:val="translated-span"/>
          <w:rFonts w:ascii="Cambria" w:hAnsi="Cambria"/>
          <w:i/>
          <w:iCs/>
          <w:sz w:val="21"/>
          <w:szCs w:val="21"/>
        </w:rPr>
        <w:t>平方英尺</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4:LAS-4-1024</w:t>
      </w:r>
      <w:r w:rsidRPr="000D7469">
        <w:rPr>
          <w:rStyle w:val="translated-span"/>
          <w:sz w:val="21"/>
          <w:szCs w:val="21"/>
        </w:rPr>
        <w:t>的交换机</w:t>
      </w:r>
      <w:r w:rsidRPr="000D7469">
        <w:rPr>
          <w:rStyle w:val="translated-span"/>
          <w:sz w:val="21"/>
          <w:szCs w:val="21"/>
        </w:rPr>
        <w:t>300h</w:t>
      </w:r>
      <w:r w:rsidRPr="000D7469">
        <w:rPr>
          <w:rStyle w:val="translated-span"/>
          <w:sz w:val="21"/>
          <w:szCs w:val="21"/>
        </w:rPr>
        <w:t>功率（</w:t>
      </w:r>
      <w:r w:rsidRPr="000D7469">
        <w:rPr>
          <w:rStyle w:val="translated-span"/>
          <w:sz w:val="21"/>
          <w:szCs w:val="21"/>
        </w:rPr>
        <w:t>%</w:t>
      </w:r>
      <w:r w:rsidRPr="000D7469">
        <w:rPr>
          <w:rStyle w:val="translated-span"/>
          <w:sz w:val="21"/>
          <w:szCs w:val="21"/>
        </w:rPr>
        <w:t>）评估，采用不同的增强和标签平滑（</w:t>
      </w:r>
      <w:r w:rsidRPr="000D7469">
        <w:rPr>
          <w:rStyle w:val="translated-span"/>
          <w:sz w:val="21"/>
          <w:szCs w:val="21"/>
        </w:rPr>
        <w:t>LS</w:t>
      </w:r>
      <w:r w:rsidRPr="000D7469">
        <w:rPr>
          <w:rStyle w:val="translated-span"/>
          <w:sz w:val="21"/>
          <w:szCs w:val="21"/>
        </w:rPr>
        <w:t>）策略，按照附表</w:t>
      </w:r>
      <w:r w:rsidRPr="000D7469">
        <w:rPr>
          <w:rStyle w:val="translated-span"/>
          <w:sz w:val="21"/>
          <w:szCs w:val="21"/>
        </w:rPr>
        <w:t>B</w:t>
      </w:r>
      <w:r w:rsidRPr="000D7469">
        <w:rPr>
          <w:rStyle w:val="translated-span"/>
          <w:sz w:val="21"/>
          <w:szCs w:val="21"/>
        </w:rPr>
        <w:t>进行培训。没有使用</w:t>
      </w:r>
      <w:r w:rsidRPr="000D7469">
        <w:rPr>
          <w:rStyle w:val="translated-span"/>
          <w:sz w:val="21"/>
          <w:szCs w:val="21"/>
        </w:rPr>
        <w:t>LMs</w:t>
      </w:r>
      <w:r w:rsidRPr="000D7469">
        <w:rPr>
          <w:rStyle w:val="translated-span"/>
          <w:sz w:val="21"/>
          <w:szCs w:val="21"/>
        </w:rPr>
        <w:t>。</w:t>
      </w:r>
    </w:p>
    <w:tbl>
      <w:tblPr>
        <w:tblW w:w="2313" w:type="dxa"/>
        <w:tblInd w:w="1111" w:type="dxa"/>
        <w:tblCellMar>
          <w:left w:w="0" w:type="dxa"/>
          <w:right w:w="0" w:type="dxa"/>
        </w:tblCellMar>
        <w:tblLook w:val="04A0" w:firstRow="1" w:lastRow="0" w:firstColumn="1" w:lastColumn="0" w:noHBand="0" w:noVBand="1"/>
      </w:tblPr>
      <w:tblGrid>
        <w:gridCol w:w="330"/>
        <w:gridCol w:w="1568"/>
        <w:gridCol w:w="297"/>
        <w:gridCol w:w="373"/>
      </w:tblGrid>
      <w:tr w:rsidR="00D2509C" w:rsidRPr="000D7469">
        <w:trPr>
          <w:trHeight w:val="283"/>
        </w:trPr>
        <w:tc>
          <w:tcPr>
            <w:tcW w:w="772"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120" w:firstLine="0"/>
              <w:jc w:val="left"/>
              <w:rPr>
                <w:sz w:val="21"/>
                <w:szCs w:val="21"/>
              </w:rPr>
            </w:pPr>
            <w:r w:rsidRPr="000D7469">
              <w:rPr>
                <w:rStyle w:val="translated-span"/>
                <w:sz w:val="21"/>
                <w:szCs w:val="21"/>
              </w:rPr>
              <w:lastRenderedPageBreak/>
              <w:t>政策</w:t>
            </w:r>
          </w:p>
        </w:tc>
        <w:tc>
          <w:tcPr>
            <w:tcW w:w="434"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长征</w:t>
            </w:r>
          </w:p>
        </w:tc>
        <w:tc>
          <w:tcPr>
            <w:tcW w:w="709"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399"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40" w:firstLine="0"/>
              <w:rPr>
                <w:sz w:val="21"/>
                <w:szCs w:val="21"/>
              </w:rPr>
            </w:pPr>
            <w:r w:rsidRPr="000D7469">
              <w:rPr>
                <w:rStyle w:val="translated-span"/>
                <w:sz w:val="21"/>
                <w:szCs w:val="21"/>
              </w:rPr>
              <w:t>中国</w:t>
            </w:r>
          </w:p>
        </w:tc>
      </w:tr>
      <w:tr w:rsidR="00D2509C" w:rsidRPr="000D7469">
        <w:trPr>
          <w:trHeight w:val="1159"/>
        </w:trPr>
        <w:tc>
          <w:tcPr>
            <w:tcW w:w="772" w:type="dxa"/>
            <w:tcBorders>
              <w:top w:val="nil"/>
              <w:left w:val="nil"/>
              <w:bottom w:val="nil"/>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34" w:type="dxa"/>
            <w:tcBorders>
              <w:top w:val="nil"/>
              <w:left w:val="nil"/>
              <w:bottom w:val="nil"/>
              <w:right w:val="nil"/>
            </w:tcBorders>
            <w:tcMar>
              <w:top w:w="19" w:type="dxa"/>
              <w:left w:w="0" w:type="dxa"/>
              <w:bottom w:w="0" w:type="dxa"/>
              <w:right w:w="0" w:type="dxa"/>
            </w:tcMar>
            <w:hideMark/>
          </w:tcPr>
          <w:p w:rsidR="00D2509C" w:rsidRPr="000D7469" w:rsidRDefault="0022559F">
            <w:pPr>
              <w:spacing w:after="0" w:line="256" w:lineRule="auto"/>
              <w:ind w:left="-772" w:right="-1107" w:firstLine="0"/>
              <w:jc w:val="left"/>
              <w:rPr>
                <w:sz w:val="21"/>
                <w:szCs w:val="21"/>
              </w:rPr>
            </w:pPr>
            <w:r w:rsidRPr="000D7469">
              <w:rPr>
                <w:noProof/>
                <w:sz w:val="21"/>
                <w:szCs w:val="21"/>
              </w:rPr>
              <w:drawing>
                <wp:inline distT="0" distB="0" distL="0" distR="0">
                  <wp:extent cx="1476375" cy="762000"/>
                  <wp:effectExtent l="0" t="0" r="9525" b="0"/>
                  <wp:docPr id="4" name="Picture 2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tc>
        <w:tc>
          <w:tcPr>
            <w:tcW w:w="709" w:type="dxa"/>
            <w:tcBorders>
              <w:top w:val="nil"/>
              <w:left w:val="nil"/>
              <w:bottom w:val="nil"/>
              <w:right w:val="nil"/>
            </w:tcBorders>
            <w:tcMar>
              <w:top w:w="19" w:type="dxa"/>
              <w:left w:w="0" w:type="dxa"/>
              <w:bottom w:w="0" w:type="dxa"/>
              <w:right w:w="0" w:type="dxa"/>
            </w:tcMar>
            <w:vAlign w:val="bottom"/>
            <w:hideMark/>
          </w:tcPr>
          <w:p w:rsidR="00D2509C" w:rsidRPr="000D7469" w:rsidRDefault="0022559F">
            <w:pPr>
              <w:spacing w:after="0" w:line="256" w:lineRule="auto"/>
              <w:ind w:left="31" w:firstLine="0"/>
              <w:jc w:val="center"/>
              <w:rPr>
                <w:sz w:val="21"/>
                <w:szCs w:val="21"/>
              </w:rPr>
            </w:pPr>
            <w:r w:rsidRPr="000D7469">
              <w:rPr>
                <w:sz w:val="21"/>
                <w:szCs w:val="21"/>
              </w:rPr>
              <w:t>9.7</w:t>
            </w:r>
          </w:p>
        </w:tc>
        <w:tc>
          <w:tcPr>
            <w:tcW w:w="399" w:type="dxa"/>
            <w:tcBorders>
              <w:top w:val="nil"/>
              <w:left w:val="nil"/>
              <w:bottom w:val="nil"/>
              <w:right w:val="nil"/>
            </w:tcBorders>
            <w:tcMar>
              <w:top w:w="19" w:type="dxa"/>
              <w:left w:w="0" w:type="dxa"/>
              <w:bottom w:w="0" w:type="dxa"/>
              <w:right w:w="0"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18.2</w:t>
            </w:r>
          </w:p>
        </w:tc>
      </w:tr>
      <w:tr w:rsidR="00D2509C" w:rsidRPr="000D7469">
        <w:trPr>
          <w:trHeight w:val="223"/>
        </w:trPr>
        <w:tc>
          <w:tcPr>
            <w:tcW w:w="772"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34"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709"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31" w:firstLine="0"/>
              <w:jc w:val="center"/>
              <w:rPr>
                <w:sz w:val="21"/>
                <w:szCs w:val="21"/>
              </w:rPr>
            </w:pPr>
            <w:r w:rsidRPr="000D7469">
              <w:rPr>
                <w:sz w:val="21"/>
                <w:szCs w:val="21"/>
              </w:rPr>
              <w:t>8.6</w:t>
            </w:r>
          </w:p>
        </w:tc>
        <w:tc>
          <w:tcPr>
            <w:tcW w:w="399"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sz w:val="21"/>
                <w:szCs w:val="21"/>
              </w:rPr>
              <w:t>16.3</w:t>
            </w:r>
          </w:p>
        </w:tc>
      </w:tr>
    </w:tbl>
    <w:p w:rsidR="00D2509C" w:rsidRPr="000D7469" w:rsidRDefault="0022559F">
      <w:pPr>
        <w:spacing w:after="236"/>
        <w:ind w:left="-15" w:firstLine="299"/>
        <w:rPr>
          <w:sz w:val="21"/>
          <w:szCs w:val="21"/>
        </w:rPr>
      </w:pPr>
      <w:r w:rsidRPr="000D7469">
        <w:rPr>
          <w:rStyle w:val="translated-span"/>
          <w:sz w:val="21"/>
          <w:szCs w:val="21"/>
        </w:rPr>
        <w:t>与</w:t>
      </w:r>
      <w:r w:rsidRPr="000D7469">
        <w:rPr>
          <w:rStyle w:val="translated-span"/>
          <w:sz w:val="21"/>
          <w:szCs w:val="21"/>
        </w:rPr>
        <w:t>LibriSpeech 960h</w:t>
      </w:r>
      <w:r w:rsidRPr="000D7469">
        <w:rPr>
          <w:rStyle w:val="translated-span"/>
          <w:sz w:val="21"/>
          <w:szCs w:val="21"/>
        </w:rPr>
        <w:t>一样，我们在交换机</w:t>
      </w:r>
      <w:r w:rsidRPr="000D7469">
        <w:rPr>
          <w:rStyle w:val="translated-span"/>
          <w:sz w:val="21"/>
          <w:szCs w:val="21"/>
        </w:rPr>
        <w:t>300</w:t>
      </w:r>
      <w:r w:rsidRPr="000D7469">
        <w:rPr>
          <w:rStyle w:val="translated-span"/>
          <w:sz w:val="21"/>
          <w:szCs w:val="21"/>
        </w:rPr>
        <w:t>小时训练集上训练</w:t>
      </w:r>
      <w:r w:rsidRPr="000D7469">
        <w:rPr>
          <w:rStyle w:val="translated-span"/>
          <w:sz w:val="21"/>
          <w:szCs w:val="21"/>
        </w:rPr>
        <w:t>LAS-6-1280</w:t>
      </w:r>
      <w:r w:rsidRPr="000D7469">
        <w:rPr>
          <w:rStyle w:val="translated-span"/>
          <w:sz w:val="21"/>
          <w:szCs w:val="21"/>
        </w:rPr>
        <w:t>，并安排</w:t>
      </w:r>
      <w:r w:rsidRPr="000D7469">
        <w:rPr>
          <w:rStyle w:val="translated-span"/>
          <w:sz w:val="21"/>
          <w:szCs w:val="21"/>
        </w:rPr>
        <w:t>L</w:t>
      </w:r>
      <w:r w:rsidRPr="000D7469">
        <w:rPr>
          <w:rStyle w:val="translated-span"/>
          <w:sz w:val="21"/>
          <w:szCs w:val="21"/>
        </w:rPr>
        <w:t>（训练时间</w:t>
      </w:r>
      <w:r w:rsidRPr="000D7469">
        <w:rPr>
          <w:rStyle w:val="translated-span"/>
          <w:rFonts w:ascii="Cambria Math" w:hAnsi="Cambria Math" w:cs="Cambria Math"/>
          <w:sz w:val="21"/>
          <w:szCs w:val="21"/>
        </w:rPr>
        <w:t>∼</w:t>
      </w:r>
      <w:r w:rsidRPr="000D7469">
        <w:rPr>
          <w:rStyle w:val="translated-span"/>
          <w:sz w:val="21"/>
          <w:szCs w:val="21"/>
        </w:rPr>
        <w:t>24</w:t>
      </w:r>
      <w:r w:rsidRPr="000D7469">
        <w:rPr>
          <w:rStyle w:val="translated-span"/>
          <w:sz w:val="21"/>
          <w:szCs w:val="21"/>
        </w:rPr>
        <w:t>天），以获得最先进的性能。在这种情况下，我们发现在整个训练过程中启用标签平滑有利于最终性能。我们报告了</w:t>
      </w:r>
      <w:r w:rsidRPr="000D7469">
        <w:rPr>
          <w:rStyle w:val="translated-span"/>
          <w:sz w:val="21"/>
          <w:szCs w:val="21"/>
        </w:rPr>
        <w:t>340k</w:t>
      </w:r>
      <w:r w:rsidRPr="000D7469">
        <w:rPr>
          <w:rStyle w:val="translated-span"/>
          <w:sz w:val="21"/>
          <w:szCs w:val="21"/>
        </w:rPr>
        <w:t>步在训练结束时的表现。我们在表</w:t>
      </w:r>
      <w:r w:rsidRPr="000D7469">
        <w:rPr>
          <w:rStyle w:val="translated-span"/>
          <w:sz w:val="21"/>
          <w:szCs w:val="21"/>
        </w:rPr>
        <w:t>5</w:t>
      </w:r>
      <w:r w:rsidRPr="000D7469">
        <w:rPr>
          <w:rStyle w:val="translated-span"/>
          <w:sz w:val="21"/>
          <w:szCs w:val="21"/>
        </w:rPr>
        <w:t>中的其他工作中给出了我们的结果。我们也使用</w:t>
      </w:r>
      <w:r w:rsidRPr="000D7469">
        <w:rPr>
          <w:rStyle w:val="translated-span"/>
          <w:sz w:val="21"/>
          <w:szCs w:val="21"/>
        </w:rPr>
        <w:t>Fisher</w:t>
      </w:r>
      <w:r w:rsidRPr="000D7469">
        <w:rPr>
          <w:rStyle w:val="translated-span"/>
          <w:sz w:val="21"/>
          <w:szCs w:val="21"/>
        </w:rPr>
        <w:t>交换台上训练的</w:t>
      </w:r>
      <w:r w:rsidRPr="000D7469">
        <w:rPr>
          <w:rStyle w:val="translated-span"/>
          <w:sz w:val="21"/>
          <w:szCs w:val="21"/>
        </w:rPr>
        <w:t>LM</w:t>
      </w:r>
      <w:r w:rsidRPr="000D7469">
        <w:rPr>
          <w:rStyle w:val="translated-span"/>
          <w:sz w:val="21"/>
          <w:szCs w:val="21"/>
        </w:rPr>
        <w:t>进行浅层融合，其融合参数是通过在</w:t>
      </w:r>
      <w:r w:rsidRPr="000D7469">
        <w:rPr>
          <w:rStyle w:val="translated-span"/>
          <w:sz w:val="21"/>
          <w:szCs w:val="21"/>
        </w:rPr>
        <w:t>RT-03</w:t>
      </w:r>
      <w:r w:rsidRPr="000D7469">
        <w:rPr>
          <w:rStyle w:val="translated-span"/>
          <w:sz w:val="21"/>
          <w:szCs w:val="21"/>
        </w:rPr>
        <w:t>语料库上评估性能得到的。与</w:t>
      </w:r>
      <w:r w:rsidRPr="000D7469">
        <w:rPr>
          <w:rStyle w:val="translated-span"/>
          <w:sz w:val="21"/>
          <w:szCs w:val="21"/>
        </w:rPr>
        <w:t>LibriSpeech</w:t>
      </w:r>
      <w:r w:rsidRPr="000D7469">
        <w:rPr>
          <w:rStyle w:val="translated-span"/>
          <w:sz w:val="21"/>
          <w:szCs w:val="21"/>
        </w:rPr>
        <w:t>的情况不同，融合参数在不同训练的网络之间传递不好。表</w:t>
      </w:r>
      <w:r w:rsidRPr="000D7469">
        <w:rPr>
          <w:rStyle w:val="translated-span"/>
          <w:sz w:val="21"/>
          <w:szCs w:val="21"/>
        </w:rPr>
        <w:t>5</w:t>
      </w:r>
      <w:r w:rsidRPr="000D7469">
        <w:rPr>
          <w:rStyle w:val="translated-span"/>
          <w:sz w:val="21"/>
          <w:szCs w:val="21"/>
        </w:rPr>
        <w:t>中的三个条目分别使用融合参数（</w:t>
      </w:r>
      <w:r w:rsidRPr="000D7469">
        <w:rPr>
          <w:rStyle w:val="translated-span"/>
          <w:sz w:val="21"/>
          <w:szCs w:val="21"/>
        </w:rPr>
        <w:t>λ</w:t>
      </w:r>
      <w:r w:rsidRPr="000D7469">
        <w:rPr>
          <w:rStyle w:val="translated-span"/>
          <w:sz w:val="21"/>
          <w:szCs w:val="21"/>
        </w:rPr>
        <w:t>，</w:t>
      </w:r>
      <w:r w:rsidRPr="000D7469">
        <w:rPr>
          <w:rStyle w:val="translated-span"/>
          <w:sz w:val="21"/>
          <w:szCs w:val="21"/>
        </w:rPr>
        <w:t>c</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0.3</w:t>
      </w:r>
      <w:r w:rsidRPr="000D7469">
        <w:rPr>
          <w:rStyle w:val="translated-span"/>
          <w:sz w:val="21"/>
          <w:szCs w:val="21"/>
        </w:rPr>
        <w:t>，</w:t>
      </w:r>
      <w:r w:rsidRPr="000D7469">
        <w:rPr>
          <w:rStyle w:val="translated-span"/>
          <w:sz w:val="21"/>
          <w:szCs w:val="21"/>
        </w:rPr>
        <w:t>0.05</w:t>
      </w:r>
      <w:r w:rsidRPr="000D7469">
        <w:rPr>
          <w:rStyle w:val="translated-span"/>
          <w:sz w:val="21"/>
          <w:szCs w:val="21"/>
        </w:rPr>
        <w:t>），（</w:t>
      </w:r>
      <w:r w:rsidRPr="000D7469">
        <w:rPr>
          <w:rStyle w:val="translated-span"/>
          <w:sz w:val="21"/>
          <w:szCs w:val="21"/>
        </w:rPr>
        <w:t>0.2</w:t>
      </w:r>
      <w:r w:rsidRPr="000D7469">
        <w:rPr>
          <w:rStyle w:val="translated-span"/>
          <w:sz w:val="21"/>
          <w:szCs w:val="21"/>
        </w:rPr>
        <w:t>，</w:t>
      </w:r>
      <w:r w:rsidRPr="000D7469">
        <w:rPr>
          <w:rStyle w:val="translated-span"/>
          <w:sz w:val="21"/>
          <w:szCs w:val="21"/>
        </w:rPr>
        <w:t>0.0125</w:t>
      </w:r>
      <w:r w:rsidRPr="000D7469">
        <w:rPr>
          <w:rStyle w:val="translated-span"/>
          <w:sz w:val="21"/>
          <w:szCs w:val="21"/>
        </w:rPr>
        <w:t>）和（</w:t>
      </w:r>
      <w:r w:rsidRPr="000D7469">
        <w:rPr>
          <w:rStyle w:val="translated-span"/>
          <w:sz w:val="21"/>
          <w:szCs w:val="21"/>
        </w:rPr>
        <w:t>0.1</w:t>
      </w:r>
      <w:r w:rsidRPr="000D7469">
        <w:rPr>
          <w:rStyle w:val="translated-span"/>
          <w:sz w:val="21"/>
          <w:szCs w:val="21"/>
        </w:rPr>
        <w:t>，</w:t>
      </w:r>
      <w:r w:rsidRPr="000D7469">
        <w:rPr>
          <w:rStyle w:val="translated-span"/>
          <w:sz w:val="21"/>
          <w:szCs w:val="21"/>
        </w:rPr>
        <w:t>0.025</w:t>
      </w:r>
      <w:r w:rsidRPr="000D7469">
        <w:rPr>
          <w:rStyle w:val="translated-span"/>
          <w:sz w:val="21"/>
          <w:szCs w:val="21"/>
        </w:rPr>
        <w:t>）获得。</w:t>
      </w:r>
    </w:p>
    <w:p w:rsidR="00D2509C" w:rsidRPr="000D7469" w:rsidRDefault="0022559F">
      <w:pPr>
        <w:spacing w:after="0" w:line="256" w:lineRule="auto"/>
        <w:jc w:val="center"/>
        <w:rPr>
          <w:sz w:val="21"/>
          <w:szCs w:val="21"/>
        </w:rPr>
      </w:pPr>
      <w:r w:rsidRPr="000D7469">
        <w:rPr>
          <w:rStyle w:val="translated-span"/>
          <w:sz w:val="21"/>
          <w:szCs w:val="21"/>
        </w:rPr>
        <w:t>表</w:t>
      </w:r>
      <w:r w:rsidRPr="000D7469">
        <w:rPr>
          <w:rStyle w:val="translated-span"/>
          <w:sz w:val="21"/>
          <w:szCs w:val="21"/>
        </w:rPr>
        <w:t>5</w:t>
      </w:r>
      <w:r w:rsidRPr="000D7469">
        <w:rPr>
          <w:rStyle w:val="translated-span"/>
          <w:sz w:val="21"/>
          <w:szCs w:val="21"/>
        </w:rPr>
        <w:t>：交换机</w:t>
      </w:r>
      <w:r w:rsidRPr="000D7469">
        <w:rPr>
          <w:rStyle w:val="translated-span"/>
          <w:sz w:val="21"/>
          <w:szCs w:val="21"/>
        </w:rPr>
        <w:t>300h WERs</w:t>
      </w:r>
      <w:r w:rsidRPr="000D7469">
        <w:rPr>
          <w:rStyle w:val="translated-span"/>
          <w:sz w:val="21"/>
          <w:szCs w:val="21"/>
        </w:rPr>
        <w:t>（</w:t>
      </w:r>
      <w:r w:rsidRPr="000D7469">
        <w:rPr>
          <w:rStyle w:val="translated-span"/>
          <w:sz w:val="21"/>
          <w:szCs w:val="21"/>
        </w:rPr>
        <w:t>%</w:t>
      </w:r>
      <w:r w:rsidRPr="000D7469">
        <w:rPr>
          <w:rStyle w:val="translated-span"/>
          <w:sz w:val="21"/>
          <w:szCs w:val="21"/>
        </w:rPr>
        <w:t>）。</w:t>
      </w:r>
    </w:p>
    <w:p w:rsidR="00D2509C" w:rsidRPr="000D7469" w:rsidRDefault="0022559F">
      <w:pPr>
        <w:spacing w:after="71" w:line="256" w:lineRule="auto"/>
        <w:ind w:left="0" w:firstLine="0"/>
        <w:jc w:val="left"/>
        <w:rPr>
          <w:sz w:val="21"/>
          <w:szCs w:val="21"/>
        </w:rPr>
      </w:pPr>
      <w:r w:rsidRPr="000D7469">
        <w:rPr>
          <w:noProof/>
          <w:sz w:val="21"/>
          <w:szCs w:val="21"/>
        </w:rPr>
        <w:drawing>
          <wp:inline distT="0" distB="0" distL="0" distR="0">
            <wp:extent cx="2857500" cy="180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57500" cy="180975"/>
                    </a:xfrm>
                    <a:prstGeom prst="rect">
                      <a:avLst/>
                    </a:prstGeom>
                    <a:noFill/>
                    <a:ln>
                      <a:noFill/>
                    </a:ln>
                  </pic:spPr>
                </pic:pic>
              </a:graphicData>
            </a:graphic>
          </wp:inline>
        </w:drawing>
      </w:r>
    </w:p>
    <w:tbl>
      <w:tblPr>
        <w:tblW w:w="4496" w:type="dxa"/>
        <w:tblCellMar>
          <w:left w:w="0" w:type="dxa"/>
          <w:right w:w="0" w:type="dxa"/>
        </w:tblCellMar>
        <w:tblLook w:val="04A0" w:firstRow="1" w:lastRow="0" w:firstColumn="1" w:lastColumn="0" w:noHBand="0" w:noVBand="1"/>
      </w:tblPr>
      <w:tblGrid>
        <w:gridCol w:w="2217"/>
        <w:gridCol w:w="659"/>
        <w:gridCol w:w="483"/>
        <w:gridCol w:w="659"/>
        <w:gridCol w:w="478"/>
      </w:tblGrid>
      <w:tr w:rsidR="00D2509C" w:rsidRPr="000D7469">
        <w:trPr>
          <w:trHeight w:val="197"/>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0" w:firstLine="0"/>
              <w:jc w:val="left"/>
              <w:rPr>
                <w:sz w:val="21"/>
                <w:szCs w:val="21"/>
              </w:rPr>
            </w:pPr>
            <w:r w:rsidRPr="000D7469">
              <w:rPr>
                <w:rStyle w:val="translated-span"/>
                <w:sz w:val="21"/>
                <w:szCs w:val="21"/>
              </w:rPr>
              <w:t>中国</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0" w:firstLine="0"/>
              <w:jc w:val="left"/>
              <w:rPr>
                <w:sz w:val="21"/>
                <w:szCs w:val="21"/>
              </w:rPr>
            </w:pPr>
            <w:r w:rsidRPr="000D7469">
              <w:rPr>
                <w:rStyle w:val="translated-span"/>
                <w:sz w:val="21"/>
                <w:szCs w:val="21"/>
              </w:rPr>
              <w:t>中国</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隐马尔可夫模型</w:t>
            </w:r>
          </w:p>
          <w:p w:rsidR="00D2509C" w:rsidRPr="000D7469" w:rsidRDefault="0022559F">
            <w:pPr>
              <w:spacing w:after="0" w:line="256" w:lineRule="auto"/>
              <w:ind w:left="261" w:firstLine="0"/>
              <w:jc w:val="left"/>
              <w:rPr>
                <w:sz w:val="21"/>
                <w:szCs w:val="21"/>
              </w:rPr>
            </w:pPr>
            <w:r w:rsidRPr="000D7469">
              <w:rPr>
                <w:rStyle w:val="translated-span"/>
                <w:sz w:val="21"/>
                <w:szCs w:val="21"/>
              </w:rPr>
              <w:t>Vesely</w:t>
            </w:r>
            <w:r w:rsidRPr="000D7469">
              <w:rPr>
                <w:rStyle w:val="translated-span"/>
                <w:sz w:val="21"/>
                <w:szCs w:val="21"/>
              </w:rPr>
              <w:t>等人，（</w:t>
            </w:r>
            <w:r w:rsidRPr="000D7469">
              <w:rPr>
                <w:rStyle w:val="translated-span"/>
                <w:sz w:val="21"/>
                <w:szCs w:val="21"/>
              </w:rPr>
              <w:t>2013</w:t>
            </w:r>
            <w:r w:rsidRPr="000D7469">
              <w:rPr>
                <w:rStyle w:val="translated-span"/>
                <w:sz w:val="21"/>
                <w:szCs w:val="21"/>
              </w:rPr>
              <w:t>）</w:t>
            </w:r>
            <w:r w:rsidRPr="000D7469">
              <w:rPr>
                <w:rStyle w:val="translated-span"/>
                <w:sz w:val="21"/>
                <w:szCs w:val="21"/>
              </w:rPr>
              <w:t>[41]&amp;apos;</w:t>
            </w:r>
          </w:p>
        </w:tc>
        <w:tc>
          <w:tcPr>
            <w:tcW w:w="671" w:type="dxa"/>
            <w:tcBorders>
              <w:top w:val="nil"/>
              <w:left w:val="nil"/>
              <w:bottom w:val="nil"/>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Borders>
              <w:top w:val="nil"/>
              <w:left w:val="nil"/>
              <w:bottom w:val="nil"/>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12.9</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24.5</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Povey</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[30]</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9.6</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19.3</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Hadian</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[42]</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9.3</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18.9</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8.3</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17.3</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反恐委员会</w:t>
            </w:r>
          </w:p>
          <w:p w:rsidR="00D2509C" w:rsidRPr="000D7469" w:rsidRDefault="0022559F">
            <w:pPr>
              <w:spacing w:after="0" w:line="256" w:lineRule="auto"/>
              <w:ind w:left="261" w:firstLine="0"/>
              <w:jc w:val="left"/>
              <w:rPr>
                <w:sz w:val="21"/>
                <w:szCs w:val="21"/>
              </w:rPr>
            </w:pPr>
            <w:r w:rsidRPr="000D7469">
              <w:rPr>
                <w:rStyle w:val="translated-span"/>
                <w:sz w:val="21"/>
                <w:szCs w:val="21"/>
              </w:rPr>
              <w:t>Zweig</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[43]</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24.7</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37.1</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14.0</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25.3</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Audhkhasi</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[44]</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20.8</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30.4</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Audhkhasi</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[45]</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14.6</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23.6</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拉斯维加斯</w:t>
            </w:r>
          </w:p>
          <w:p w:rsidR="00D2509C" w:rsidRPr="000D7469" w:rsidRDefault="0022559F">
            <w:pPr>
              <w:spacing w:after="0" w:line="256" w:lineRule="auto"/>
              <w:ind w:left="261" w:firstLine="0"/>
              <w:jc w:val="left"/>
              <w:rPr>
                <w:sz w:val="21"/>
                <w:szCs w:val="21"/>
              </w:rPr>
            </w:pPr>
            <w:r w:rsidRPr="000D7469">
              <w:rPr>
                <w:rStyle w:val="translated-span"/>
                <w:sz w:val="21"/>
                <w:szCs w:val="21"/>
              </w:rPr>
              <w:t>吕等，（</w:t>
            </w:r>
            <w:r w:rsidRPr="000D7469">
              <w:rPr>
                <w:rStyle w:val="translated-span"/>
                <w:sz w:val="21"/>
                <w:szCs w:val="21"/>
              </w:rPr>
              <w:t>2016</w:t>
            </w:r>
            <w:r w:rsidRPr="000D7469">
              <w:rPr>
                <w:rStyle w:val="translated-span"/>
                <w:sz w:val="21"/>
                <w:szCs w:val="21"/>
              </w:rPr>
              <w:t>）</w:t>
            </w:r>
            <w:r w:rsidRPr="000D7469">
              <w:rPr>
                <w:rStyle w:val="translated-span"/>
                <w:sz w:val="21"/>
                <w:szCs w:val="21"/>
              </w:rPr>
              <w:t>[46]</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26.8</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48.2</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25.8</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46.0</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125" w:firstLine="0"/>
              <w:jc w:val="center"/>
              <w:rPr>
                <w:sz w:val="21"/>
                <w:szCs w:val="21"/>
              </w:rPr>
            </w:pPr>
            <w:r w:rsidRPr="000D7469">
              <w:rPr>
                <w:rStyle w:val="translated-span"/>
                <w:sz w:val="21"/>
                <w:szCs w:val="21"/>
              </w:rPr>
              <w:t>Toshniwal</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[47]</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23.1</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40.8</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13.1</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26.1</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11.8</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25.7</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翁等，（</w:t>
            </w:r>
            <w:r w:rsidRPr="000D7469">
              <w:rPr>
                <w:rStyle w:val="translated-span"/>
                <w:sz w:val="21"/>
                <w:szCs w:val="21"/>
              </w:rPr>
              <w:t>2018</w:t>
            </w:r>
            <w:r w:rsidRPr="000D7469">
              <w:rPr>
                <w:rStyle w:val="translated-span"/>
                <w:sz w:val="21"/>
                <w:szCs w:val="21"/>
              </w:rPr>
              <w:t>）</w:t>
            </w:r>
            <w:r w:rsidRPr="000D7469">
              <w:rPr>
                <w:rStyle w:val="translated-span"/>
                <w:sz w:val="21"/>
                <w:szCs w:val="21"/>
              </w:rPr>
              <w:t>[48]</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12.2</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23.3</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lastRenderedPageBreak/>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[38]</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11.9</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23.7</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11.0</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23.1</w:t>
            </w:r>
          </w:p>
        </w:tc>
      </w:tr>
      <w:tr w:rsidR="00D2509C" w:rsidRPr="000D7469">
        <w:trPr>
          <w:trHeight w:val="417"/>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262" w:right="1088" w:hanging="157"/>
              <w:jc w:val="left"/>
              <w:rPr>
                <w:sz w:val="21"/>
                <w:szCs w:val="21"/>
              </w:rPr>
            </w:pPr>
            <w:r w:rsidRPr="000D7469">
              <w:rPr>
                <w:rStyle w:val="translated-span"/>
                <w:sz w:val="21"/>
                <w:szCs w:val="21"/>
              </w:rPr>
              <w:t>我们的工作是</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11.2</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21.6</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10.9</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19.4</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58" w:firstLine="0"/>
              <w:jc w:val="center"/>
              <w:rPr>
                <w:sz w:val="21"/>
                <w:szCs w:val="21"/>
              </w:rPr>
            </w:pPr>
            <w:r w:rsidRPr="000D7469">
              <w:rPr>
                <w:rStyle w:val="translated-span"/>
                <w:sz w:val="21"/>
                <w:szCs w:val="21"/>
              </w:rPr>
              <w:t>LAS+</w:t>
            </w:r>
            <w:r w:rsidRPr="000D7469">
              <w:rPr>
                <w:rStyle w:val="translated-span"/>
                <w:sz w:val="21"/>
                <w:szCs w:val="21"/>
              </w:rPr>
              <w:t>规格（</w:t>
            </w:r>
            <w:r w:rsidRPr="000D7469">
              <w:rPr>
                <w:rStyle w:val="translated-span"/>
                <w:sz w:val="21"/>
                <w:szCs w:val="21"/>
              </w:rPr>
              <w:t>SM</w:t>
            </w:r>
            <w:r w:rsidRPr="000D7469">
              <w:rPr>
                <w:rStyle w:val="translated-span"/>
                <w:sz w:val="21"/>
                <w:szCs w:val="21"/>
              </w:rPr>
              <w:t>）</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7.2</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14.6</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6.8</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14.1</w:t>
            </w:r>
          </w:p>
        </w:tc>
      </w:tr>
      <w:tr w:rsidR="00D2509C" w:rsidRPr="000D7469">
        <w:trPr>
          <w:trHeight w:val="220"/>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LAS+</w:t>
            </w:r>
            <w:r w:rsidRPr="000D7469">
              <w:rPr>
                <w:rStyle w:val="translated-span"/>
                <w:sz w:val="21"/>
                <w:szCs w:val="21"/>
              </w:rPr>
              <w:t>规格（</w:t>
            </w:r>
            <w:r w:rsidRPr="000D7469">
              <w:rPr>
                <w:rStyle w:val="translated-span"/>
                <w:sz w:val="21"/>
                <w:szCs w:val="21"/>
              </w:rPr>
              <w:t>SS</w:t>
            </w:r>
            <w:r w:rsidRPr="000D7469">
              <w:rPr>
                <w:rStyle w:val="translated-span"/>
                <w:sz w:val="21"/>
                <w:szCs w:val="21"/>
              </w:rPr>
              <w:t>）</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7.3</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14.4</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7.1</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14.0</w:t>
            </w:r>
          </w:p>
        </w:tc>
      </w:tr>
    </w:tbl>
    <w:p w:rsidR="00D2509C" w:rsidRPr="000D7469" w:rsidRDefault="0022559F">
      <w:pPr>
        <w:pStyle w:val="1"/>
        <w:ind w:left="323" w:hanging="323"/>
        <w:rPr>
          <w:sz w:val="21"/>
          <w:szCs w:val="21"/>
        </w:rPr>
      </w:pPr>
      <w:r w:rsidRPr="000D7469">
        <w:rPr>
          <w:sz w:val="21"/>
          <w:szCs w:val="21"/>
        </w:rPr>
        <w:t>5.</w:t>
      </w:r>
      <w:r w:rsidRPr="000D7469">
        <w:rPr>
          <w:rFonts w:ascii="Times New Roman" w:hAnsi="Times New Roman" w:cs="Times New Roman"/>
          <w:sz w:val="21"/>
          <w:szCs w:val="21"/>
        </w:rPr>
        <w:t xml:space="preserve">     </w:t>
      </w:r>
      <w:r w:rsidRPr="000D7469">
        <w:rPr>
          <w:rStyle w:val="translated-span"/>
          <w:sz w:val="21"/>
          <w:szCs w:val="21"/>
        </w:rPr>
        <w:t>讨论</w:t>
      </w:r>
    </w:p>
    <w:p w:rsidR="00D2509C" w:rsidRPr="000D7469" w:rsidRDefault="0022559F">
      <w:pPr>
        <w:spacing w:after="188"/>
        <w:ind w:left="-5"/>
        <w:rPr>
          <w:sz w:val="21"/>
          <w:szCs w:val="21"/>
        </w:rPr>
      </w:pPr>
      <w:r w:rsidRPr="000D7469">
        <w:rPr>
          <w:rStyle w:val="translated-span"/>
          <w:sz w:val="21"/>
          <w:szCs w:val="21"/>
        </w:rPr>
        <w:t>时间扭曲有助于提高性能，但不是提高性能的主要因素。在表</w:t>
      </w:r>
      <w:r w:rsidRPr="000D7469">
        <w:rPr>
          <w:rStyle w:val="translated-span"/>
          <w:sz w:val="21"/>
          <w:szCs w:val="21"/>
        </w:rPr>
        <w:t>6</w:t>
      </w:r>
      <w:r w:rsidRPr="000D7469">
        <w:rPr>
          <w:rStyle w:val="translated-span"/>
          <w:sz w:val="21"/>
          <w:szCs w:val="21"/>
        </w:rPr>
        <w:t>中，我们给出了分别关闭时间扭曲、时间掩蔽和频率掩蔽的三个训练结果。我们看到时间扭曲效应虽然很小，但仍然存在。考虑到预算的限制，时间扭曲（</w:t>
      </w:r>
      <w:r w:rsidRPr="000D7469">
        <w:rPr>
          <w:rStyle w:val="translated-span"/>
          <w:sz w:val="21"/>
          <w:szCs w:val="21"/>
        </w:rPr>
        <w:t>Time warping</w:t>
      </w:r>
      <w:r w:rsidRPr="000D7469">
        <w:rPr>
          <w:rStyle w:val="translated-span"/>
          <w:sz w:val="21"/>
          <w:szCs w:val="21"/>
        </w:rPr>
        <w:t>）应该是第一个被放弃的扩充，它是本研究中讨论的扩充中最昂贵也是影响最小的。</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6</w:t>
      </w:r>
      <w:r w:rsidRPr="000D7469">
        <w:rPr>
          <w:rStyle w:val="translated-span"/>
          <w:sz w:val="21"/>
          <w:szCs w:val="21"/>
        </w:rPr>
        <w:t>：在没有</w:t>
      </w:r>
      <w:r w:rsidRPr="000D7469">
        <w:rPr>
          <w:rStyle w:val="translated-span"/>
          <w:sz w:val="21"/>
          <w:szCs w:val="21"/>
        </w:rPr>
        <w:t>LM</w:t>
      </w:r>
      <w:r w:rsidRPr="000D7469">
        <w:rPr>
          <w:rStyle w:val="translated-span"/>
          <w:sz w:val="21"/>
          <w:szCs w:val="21"/>
        </w:rPr>
        <w:t>的情况下评估的测试集</w:t>
      </w:r>
      <w:r w:rsidRPr="000D7469">
        <w:rPr>
          <w:rStyle w:val="translated-span"/>
          <w:sz w:val="21"/>
          <w:szCs w:val="21"/>
        </w:rPr>
        <w:t>WER</w:t>
      </w:r>
      <w:r w:rsidRPr="000D7469">
        <w:rPr>
          <w:rStyle w:val="translated-span"/>
          <w:sz w:val="21"/>
          <w:szCs w:val="21"/>
        </w:rPr>
        <w:t>（</w:t>
      </w:r>
      <w:r w:rsidRPr="000D7469">
        <w:rPr>
          <w:rStyle w:val="translated-span"/>
          <w:sz w:val="21"/>
          <w:szCs w:val="21"/>
        </w:rPr>
        <w:t>%</w:t>
      </w:r>
      <w:r w:rsidRPr="000D7469">
        <w:rPr>
          <w:rStyle w:val="translated-span"/>
          <w:sz w:val="21"/>
          <w:szCs w:val="21"/>
        </w:rPr>
        <w:t>），用于按照附表</w:t>
      </w:r>
      <w:r w:rsidRPr="000D7469">
        <w:rPr>
          <w:rStyle w:val="translated-span"/>
          <w:sz w:val="21"/>
          <w:szCs w:val="21"/>
        </w:rPr>
        <w:t>B</w:t>
      </w:r>
      <w:r w:rsidRPr="000D7469">
        <w:rPr>
          <w:rStyle w:val="translated-span"/>
          <w:sz w:val="21"/>
          <w:szCs w:val="21"/>
        </w:rPr>
        <w:t>培训的网络</w:t>
      </w:r>
      <w:r w:rsidRPr="000D7469">
        <w:rPr>
          <w:rStyle w:val="translated-span"/>
          <w:sz w:val="21"/>
          <w:szCs w:val="21"/>
        </w:rPr>
        <w:t>LAS-4-1024</w:t>
      </w:r>
      <w:r w:rsidRPr="000D7469">
        <w:rPr>
          <w:rStyle w:val="translated-span"/>
          <w:sz w:val="21"/>
          <w:szCs w:val="21"/>
        </w:rPr>
        <w:t>。</w:t>
      </w:r>
    </w:p>
    <w:p w:rsidR="00D2509C" w:rsidRPr="000D7469" w:rsidRDefault="0022559F">
      <w:pPr>
        <w:spacing w:after="79" w:line="256" w:lineRule="auto"/>
        <w:ind w:left="240" w:firstLine="0"/>
        <w:jc w:val="left"/>
        <w:rPr>
          <w:sz w:val="21"/>
          <w:szCs w:val="21"/>
        </w:rPr>
      </w:pPr>
      <w:r w:rsidRPr="000D7469">
        <w:rPr>
          <w:noProof/>
          <w:sz w:val="21"/>
          <w:szCs w:val="21"/>
        </w:rPr>
        <w:drawing>
          <wp:inline distT="0" distB="0" distL="0" distR="0">
            <wp:extent cx="2581275" cy="190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81275" cy="190500"/>
                    </a:xfrm>
                    <a:prstGeom prst="rect">
                      <a:avLst/>
                    </a:prstGeom>
                    <a:noFill/>
                    <a:ln>
                      <a:noFill/>
                    </a:ln>
                  </pic:spPr>
                </pic:pic>
              </a:graphicData>
            </a:graphic>
          </wp:inline>
        </w:drawing>
      </w:r>
    </w:p>
    <w:p w:rsidR="00D2509C" w:rsidRPr="000D7469" w:rsidRDefault="0022559F">
      <w:pPr>
        <w:spacing w:after="62" w:line="256" w:lineRule="auto"/>
        <w:ind w:left="240" w:firstLine="0"/>
        <w:jc w:val="left"/>
        <w:rPr>
          <w:sz w:val="21"/>
          <w:szCs w:val="21"/>
        </w:rPr>
      </w:pPr>
      <w:r w:rsidRPr="000D7469">
        <w:rPr>
          <w:noProof/>
          <w:sz w:val="21"/>
          <w:szCs w:val="21"/>
        </w:rPr>
        <w:drawing>
          <wp:inline distT="0" distB="0" distL="0" distR="0">
            <wp:extent cx="2581275" cy="485775"/>
            <wp:effectExtent l="0" t="0" r="9525" b="9525"/>
            <wp:docPr id="7" name="Picture 2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81275" cy="485775"/>
                    </a:xfrm>
                    <a:prstGeom prst="rect">
                      <a:avLst/>
                    </a:prstGeom>
                    <a:noFill/>
                    <a:ln>
                      <a:noFill/>
                    </a:ln>
                  </pic:spPr>
                </pic:pic>
              </a:graphicData>
            </a:graphic>
          </wp:inline>
        </w:drawing>
      </w:r>
    </w:p>
    <w:p w:rsidR="00D2509C" w:rsidRPr="000D7469" w:rsidRDefault="0022559F">
      <w:pPr>
        <w:spacing w:after="172" w:line="256" w:lineRule="auto"/>
        <w:ind w:left="240" w:firstLine="0"/>
        <w:jc w:val="left"/>
        <w:rPr>
          <w:sz w:val="21"/>
          <w:szCs w:val="21"/>
        </w:rPr>
      </w:pPr>
      <w:r w:rsidRPr="000D7469">
        <w:rPr>
          <w:noProof/>
          <w:sz w:val="21"/>
          <w:szCs w:val="21"/>
        </w:rPr>
        <w:drawing>
          <wp:inline distT="0" distB="0" distL="0" distR="0">
            <wp:extent cx="2581275" cy="9525"/>
            <wp:effectExtent l="0" t="0" r="0" b="0"/>
            <wp:docPr id="8" name="Group 2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016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581275" cy="9525"/>
                    </a:xfrm>
                    <a:prstGeom prst="rect">
                      <a:avLst/>
                    </a:prstGeom>
                    <a:noFill/>
                    <a:ln>
                      <a:noFill/>
                    </a:ln>
                  </pic:spPr>
                </pic:pic>
              </a:graphicData>
            </a:graphic>
          </wp:inline>
        </w:drawing>
      </w:r>
    </w:p>
    <w:p w:rsidR="00D2509C" w:rsidRPr="000D7469" w:rsidRDefault="0022559F">
      <w:pPr>
        <w:spacing w:after="73"/>
        <w:ind w:left="-5"/>
        <w:rPr>
          <w:sz w:val="21"/>
          <w:szCs w:val="21"/>
        </w:rPr>
      </w:pPr>
      <w:r w:rsidRPr="000D7469">
        <w:rPr>
          <w:rStyle w:val="translated-span"/>
          <w:sz w:val="21"/>
          <w:szCs w:val="21"/>
        </w:rPr>
        <w:t>标签平滑会给训练带来不稳定性。我们注意到，当标签平滑应用于增广时，</w:t>
      </w:r>
      <w:r w:rsidRPr="000D7469">
        <w:rPr>
          <w:rStyle w:val="translated-span"/>
          <w:sz w:val="21"/>
          <w:szCs w:val="21"/>
        </w:rPr>
        <w:t>LibriSpeech</w:t>
      </w:r>
      <w:r w:rsidRPr="000D7469">
        <w:rPr>
          <w:rStyle w:val="translated-span"/>
          <w:sz w:val="21"/>
          <w:szCs w:val="21"/>
        </w:rPr>
        <w:t>的不稳定训练运行的比例增加。当学习率下降时，这一点变得更加明显，因此我们引入了一个标签平滑计划来训练</w:t>
      </w:r>
      <w:r w:rsidRPr="000D7469">
        <w:rPr>
          <w:rStyle w:val="translated-span"/>
          <w:sz w:val="21"/>
          <w:szCs w:val="21"/>
        </w:rPr>
        <w:t>LibriSpeech</w:t>
      </w:r>
      <w:r w:rsidRPr="000D7469">
        <w:rPr>
          <w:rStyle w:val="translated-span"/>
          <w:sz w:val="21"/>
          <w:szCs w:val="21"/>
        </w:rPr>
        <w:t>，其中标签仅在学习率计划的初始阶段平滑。</w:t>
      </w:r>
    </w:p>
    <w:p w:rsidR="00D2509C" w:rsidRPr="000D7469" w:rsidRDefault="0022559F">
      <w:pPr>
        <w:spacing w:after="115"/>
        <w:ind w:left="-5"/>
        <w:rPr>
          <w:sz w:val="21"/>
          <w:szCs w:val="21"/>
        </w:rPr>
      </w:pPr>
      <w:r w:rsidRPr="000D7469">
        <w:rPr>
          <w:rStyle w:val="translated-span"/>
          <w:sz w:val="21"/>
          <w:szCs w:val="21"/>
        </w:rPr>
        <w:t>增广将过拟合问题转化为欠拟合问题。从图</w:t>
      </w:r>
      <w:r w:rsidRPr="000D7469">
        <w:rPr>
          <w:rStyle w:val="translated-span"/>
          <w:sz w:val="21"/>
          <w:szCs w:val="21"/>
        </w:rPr>
        <w:t>3</w:t>
      </w:r>
      <w:r w:rsidRPr="000D7469">
        <w:rPr>
          <w:rStyle w:val="translated-span"/>
          <w:sz w:val="21"/>
          <w:szCs w:val="21"/>
        </w:rPr>
        <w:t>中网络的训练曲线可以看出，训练过程中的网络不仅在增广训练集上的</w:t>
      </w:r>
      <w:r w:rsidRPr="000D7469">
        <w:rPr>
          <w:rStyle w:val="translated-span"/>
          <w:sz w:val="21"/>
          <w:szCs w:val="21"/>
        </w:rPr>
        <w:t>loss</w:t>
      </w:r>
      <w:r w:rsidRPr="000D7469">
        <w:rPr>
          <w:rStyle w:val="translated-span"/>
          <w:sz w:val="21"/>
          <w:szCs w:val="21"/>
        </w:rPr>
        <w:t>和</w:t>
      </w:r>
      <w:r w:rsidRPr="000D7469">
        <w:rPr>
          <w:rStyle w:val="translated-span"/>
          <w:sz w:val="21"/>
          <w:szCs w:val="21"/>
        </w:rPr>
        <w:t>WER</w:t>
      </w:r>
      <w:r w:rsidRPr="000D7469">
        <w:rPr>
          <w:rStyle w:val="translated-span"/>
          <w:sz w:val="21"/>
          <w:szCs w:val="21"/>
        </w:rPr>
        <w:t>下拟合，而且在对增广数据进行训练时也在训练集本身上拟合。这与通常的情况形成了鲜明的对比，在这种情况下，网络往往过于适合于训练数据。这是增强训练的主要好处，如下所述。</w:t>
      </w:r>
    </w:p>
    <w:p w:rsidR="00D2509C" w:rsidRPr="000D7469" w:rsidRDefault="0022559F">
      <w:pPr>
        <w:spacing w:after="215" w:line="256" w:lineRule="auto"/>
        <w:ind w:left="241" w:firstLine="0"/>
        <w:jc w:val="left"/>
        <w:rPr>
          <w:sz w:val="21"/>
          <w:szCs w:val="21"/>
        </w:rPr>
      </w:pPr>
      <w:r w:rsidRPr="000D7469">
        <w:rPr>
          <w:noProof/>
          <w:sz w:val="21"/>
          <w:szCs w:val="21"/>
        </w:rPr>
        <w:drawing>
          <wp:inline distT="0" distB="0" distL="0" distR="0">
            <wp:extent cx="2571750" cy="1190625"/>
            <wp:effectExtent l="0" t="0" r="0" b="9525"/>
            <wp:docPr id="9" name="Group 2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016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71750" cy="1190625"/>
                    </a:xfrm>
                    <a:prstGeom prst="rect">
                      <a:avLst/>
                    </a:prstGeom>
                    <a:noFill/>
                    <a:ln>
                      <a:noFill/>
                    </a:ln>
                  </pic:spPr>
                </pic:pic>
              </a:graphicData>
            </a:graphic>
          </wp:inline>
        </w:drawing>
      </w:r>
    </w:p>
    <w:p w:rsidR="00D2509C" w:rsidRPr="000D7469" w:rsidRDefault="0022559F">
      <w:pPr>
        <w:spacing w:after="121" w:line="256" w:lineRule="auto"/>
        <w:jc w:val="center"/>
        <w:rPr>
          <w:sz w:val="21"/>
          <w:szCs w:val="21"/>
        </w:rPr>
      </w:pPr>
      <w:r w:rsidRPr="000D7469">
        <w:rPr>
          <w:rStyle w:val="translated-span"/>
          <w:sz w:val="21"/>
          <w:szCs w:val="21"/>
        </w:rPr>
        <w:t>图</w:t>
      </w:r>
      <w:r w:rsidRPr="000D7469">
        <w:rPr>
          <w:rStyle w:val="translated-span"/>
          <w:sz w:val="21"/>
          <w:szCs w:val="21"/>
        </w:rPr>
        <w:t>3:LAS-6-1280</w:t>
      </w:r>
      <w:r w:rsidRPr="000D7469">
        <w:rPr>
          <w:rStyle w:val="translated-span"/>
          <w:sz w:val="21"/>
          <w:szCs w:val="21"/>
        </w:rPr>
        <w:t>关于</w:t>
      </w:r>
      <w:r w:rsidRPr="000D7469">
        <w:rPr>
          <w:rStyle w:val="translated-span"/>
          <w:sz w:val="21"/>
          <w:szCs w:val="21"/>
        </w:rPr>
        <w:t>LibriSpeech</w:t>
      </w:r>
      <w:r w:rsidRPr="000D7469">
        <w:rPr>
          <w:rStyle w:val="translated-span"/>
          <w:sz w:val="21"/>
          <w:szCs w:val="21"/>
        </w:rPr>
        <w:t>的附表</w:t>
      </w:r>
      <w:r w:rsidRPr="000D7469">
        <w:rPr>
          <w:rStyle w:val="translated-span"/>
          <w:sz w:val="21"/>
          <w:szCs w:val="21"/>
        </w:rPr>
        <w:t>D</w:t>
      </w:r>
      <w:r w:rsidRPr="000D7469">
        <w:rPr>
          <w:rStyle w:val="translated-span"/>
          <w:sz w:val="21"/>
          <w:szCs w:val="21"/>
        </w:rPr>
        <w:t>。</w:t>
      </w:r>
    </w:p>
    <w:p w:rsidR="00D2509C" w:rsidRPr="000D7469" w:rsidRDefault="0022559F">
      <w:pPr>
        <w:spacing w:after="97"/>
        <w:ind w:left="-5"/>
        <w:rPr>
          <w:sz w:val="21"/>
          <w:szCs w:val="21"/>
        </w:rPr>
      </w:pPr>
      <w:r w:rsidRPr="000D7469">
        <w:rPr>
          <w:rStyle w:val="translated-span"/>
          <w:sz w:val="21"/>
          <w:szCs w:val="21"/>
        </w:rPr>
        <w:t>处理欠拟合产量改进的常用方法。我们能够通过标准的方法来减轻不适合的情况，从而在性能上取得显著的进步</w:t>
      </w:r>
      <w:r w:rsidRPr="000D7469">
        <w:rPr>
          <w:rStyle w:val="translated-span"/>
          <w:sz w:val="21"/>
          <w:szCs w:val="21"/>
        </w:rPr>
        <w:t>——</w:t>
      </w:r>
      <w:r w:rsidRPr="000D7469">
        <w:rPr>
          <w:rStyle w:val="translated-span"/>
          <w:sz w:val="21"/>
          <w:szCs w:val="21"/>
        </w:rPr>
        <w:t>建立更大的网络和延长培训时间。当前报告的性能是通过递归过程获得的，即应用严格的增强策略，然后生成更宽、更深的网络，并使用更长的时间表对其进行训练，以解决不适合的问题。</w:t>
      </w:r>
    </w:p>
    <w:p w:rsidR="00D2509C" w:rsidRPr="000D7469" w:rsidRDefault="0022559F">
      <w:pPr>
        <w:spacing w:after="268"/>
        <w:ind w:left="-5"/>
        <w:rPr>
          <w:sz w:val="21"/>
          <w:szCs w:val="21"/>
        </w:rPr>
      </w:pPr>
      <w:r w:rsidRPr="000D7469">
        <w:rPr>
          <w:rStyle w:val="translated-span"/>
          <w:sz w:val="21"/>
          <w:szCs w:val="21"/>
        </w:rPr>
        <w:t>对相关工作的评论。我们注意到，在</w:t>
      </w:r>
      <w:r w:rsidRPr="000D7469">
        <w:rPr>
          <w:rStyle w:val="translated-span"/>
          <w:sz w:val="21"/>
          <w:szCs w:val="21"/>
        </w:rPr>
        <w:t>[49]</w:t>
      </w:r>
      <w:r w:rsidRPr="000D7469">
        <w:rPr>
          <w:rStyle w:val="translated-span"/>
          <w:sz w:val="21"/>
          <w:szCs w:val="21"/>
        </w:rPr>
        <w:t>中，</w:t>
      </w:r>
      <w:r w:rsidRPr="000D7469">
        <w:rPr>
          <w:rStyle w:val="translated-span"/>
          <w:sz w:val="21"/>
          <w:szCs w:val="21"/>
        </w:rPr>
        <w:t>CNN</w:t>
      </w:r>
      <w:r w:rsidRPr="000D7469">
        <w:rPr>
          <w:rStyle w:val="translated-span"/>
          <w:sz w:val="21"/>
          <w:szCs w:val="21"/>
        </w:rPr>
        <w:t>声学模型的上下文中研究了类似于频率掩蔽的增强。在那里，相邻频率的块被预先分组到箱子中，每个小批量随机清零。另一方面，</w:t>
      </w:r>
      <w:r w:rsidRPr="000D7469">
        <w:rPr>
          <w:rStyle w:val="translated-span"/>
          <w:sz w:val="21"/>
          <w:szCs w:val="21"/>
        </w:rPr>
        <w:t>SpecAugment</w:t>
      </w:r>
      <w:r w:rsidRPr="000D7469">
        <w:rPr>
          <w:rStyle w:val="translated-span"/>
          <w:sz w:val="21"/>
          <w:szCs w:val="21"/>
        </w:rPr>
        <w:t>中频率掩模的大小和位置都是随机选择的，并且每个输入都不同。文献</w:t>
      </w:r>
      <w:r w:rsidRPr="000D7469">
        <w:rPr>
          <w:rStyle w:val="translated-span"/>
          <w:sz w:val="21"/>
          <w:szCs w:val="21"/>
        </w:rPr>
        <w:t>[50]</w:t>
      </w:r>
      <w:r w:rsidRPr="000D7469">
        <w:rPr>
          <w:rStyle w:val="translated-span"/>
          <w:sz w:val="21"/>
          <w:szCs w:val="21"/>
        </w:rPr>
        <w:t>讨论了在结构上省略频谱图频率数据的更多想法。</w:t>
      </w:r>
    </w:p>
    <w:p w:rsidR="00D2509C" w:rsidRPr="000D7469" w:rsidRDefault="0022559F">
      <w:pPr>
        <w:pStyle w:val="1"/>
        <w:ind w:left="323" w:hanging="323"/>
        <w:rPr>
          <w:sz w:val="21"/>
          <w:szCs w:val="21"/>
        </w:rPr>
      </w:pPr>
      <w:r w:rsidRPr="000D7469">
        <w:rPr>
          <w:sz w:val="21"/>
          <w:szCs w:val="21"/>
        </w:rPr>
        <w:t>6.</w:t>
      </w:r>
      <w:r w:rsidRPr="000D7469">
        <w:rPr>
          <w:rFonts w:ascii="Times New Roman" w:hAnsi="Times New Roman" w:cs="Times New Roman"/>
          <w:sz w:val="21"/>
          <w:szCs w:val="21"/>
        </w:rPr>
        <w:t xml:space="preserve">     </w:t>
      </w:r>
      <w:r w:rsidRPr="000D7469">
        <w:rPr>
          <w:rStyle w:val="translated-span"/>
          <w:sz w:val="21"/>
          <w:szCs w:val="21"/>
        </w:rPr>
        <w:t>结论</w:t>
      </w:r>
    </w:p>
    <w:p w:rsidR="00D2509C" w:rsidRPr="000D7469" w:rsidRDefault="0022559F">
      <w:pPr>
        <w:spacing w:after="77"/>
        <w:ind w:left="-5"/>
        <w:rPr>
          <w:sz w:val="21"/>
          <w:szCs w:val="21"/>
        </w:rPr>
      </w:pPr>
      <w:r w:rsidRPr="000D7469">
        <w:rPr>
          <w:rStyle w:val="translated-span"/>
          <w:sz w:val="21"/>
          <w:szCs w:val="21"/>
        </w:rPr>
        <w:t>SpecAugment</w:t>
      </w:r>
      <w:r w:rsidRPr="000D7469">
        <w:rPr>
          <w:rStyle w:val="translated-span"/>
          <w:sz w:val="21"/>
          <w:szCs w:val="21"/>
        </w:rPr>
        <w:t>极大地提高了</w:t>
      </w:r>
      <w:r w:rsidRPr="000D7469">
        <w:rPr>
          <w:rStyle w:val="translated-span"/>
          <w:sz w:val="21"/>
          <w:szCs w:val="21"/>
        </w:rPr>
        <w:t>ASR</w:t>
      </w:r>
      <w:r w:rsidRPr="000D7469">
        <w:rPr>
          <w:rStyle w:val="translated-span"/>
          <w:sz w:val="21"/>
          <w:szCs w:val="21"/>
        </w:rPr>
        <w:t>网络的性能。通过使用简单的手工策略扩充训练集，我们能够在端到端的</w:t>
      </w:r>
      <w:r w:rsidRPr="000D7469">
        <w:rPr>
          <w:rStyle w:val="translated-span"/>
          <w:sz w:val="21"/>
          <w:szCs w:val="21"/>
        </w:rPr>
        <w:t>LAS</w:t>
      </w:r>
      <w:r w:rsidRPr="000D7469">
        <w:rPr>
          <w:rStyle w:val="translated-span"/>
          <w:sz w:val="21"/>
          <w:szCs w:val="21"/>
        </w:rPr>
        <w:t>网络上获得</w:t>
      </w:r>
      <w:r w:rsidRPr="000D7469">
        <w:rPr>
          <w:rStyle w:val="translated-span"/>
          <w:sz w:val="21"/>
          <w:szCs w:val="21"/>
        </w:rPr>
        <w:t>LibriSpeech 960h</w:t>
      </w:r>
      <w:r w:rsidRPr="000D7469">
        <w:rPr>
          <w:rStyle w:val="translated-span"/>
          <w:sz w:val="21"/>
          <w:szCs w:val="21"/>
        </w:rPr>
        <w:t>和</w:t>
      </w:r>
      <w:r w:rsidRPr="000D7469">
        <w:rPr>
          <w:rStyle w:val="translated-span"/>
          <w:sz w:val="21"/>
          <w:szCs w:val="21"/>
        </w:rPr>
        <w:t>switchember 300h</w:t>
      </w:r>
      <w:r w:rsidRPr="000D7469">
        <w:rPr>
          <w:rStyle w:val="translated-span"/>
          <w:sz w:val="21"/>
          <w:szCs w:val="21"/>
        </w:rPr>
        <w:t>任务的最新结果，即使没有语言模型的帮助，也超过</w:t>
      </w:r>
      <w:r w:rsidRPr="000D7469">
        <w:rPr>
          <w:rStyle w:val="translated-span"/>
          <w:sz w:val="21"/>
          <w:szCs w:val="21"/>
        </w:rPr>
        <w:lastRenderedPageBreak/>
        <w:t>了混合系统的性能。</w:t>
      </w:r>
      <w:r w:rsidRPr="000D7469">
        <w:rPr>
          <w:rStyle w:val="translated-span"/>
          <w:sz w:val="21"/>
          <w:szCs w:val="21"/>
        </w:rPr>
        <w:t>SpecAugment</w:t>
      </w:r>
      <w:r w:rsidRPr="000D7469">
        <w:rPr>
          <w:rStyle w:val="translated-span"/>
          <w:sz w:val="21"/>
          <w:szCs w:val="21"/>
        </w:rPr>
        <w:t>将</w:t>
      </w:r>
      <w:r w:rsidRPr="000D7469">
        <w:rPr>
          <w:rStyle w:val="translated-span"/>
          <w:sz w:val="21"/>
          <w:szCs w:val="21"/>
        </w:rPr>
        <w:t>ASR</w:t>
      </w:r>
      <w:r w:rsidRPr="000D7469">
        <w:rPr>
          <w:rStyle w:val="translated-span"/>
          <w:sz w:val="21"/>
          <w:szCs w:val="21"/>
        </w:rPr>
        <w:t>从过拟合问题转化为欠拟合问题，我们能够通过使用更大的网络和更长的训练时间来获得性能。</w:t>
      </w:r>
    </w:p>
    <w:p w:rsidR="00D2509C" w:rsidRPr="000D7469" w:rsidRDefault="0022559F">
      <w:pPr>
        <w:ind w:left="-5"/>
        <w:rPr>
          <w:sz w:val="21"/>
          <w:szCs w:val="21"/>
        </w:rPr>
      </w:pPr>
      <w:r w:rsidRPr="000D7469">
        <w:rPr>
          <w:rStyle w:val="translated-span"/>
          <w:sz w:val="21"/>
          <w:szCs w:val="21"/>
        </w:rPr>
        <w:t>致谢：我们要感谢曹元元、切尔巴、伊莉、叶佳、坎南、帕特里克</w:t>
      </w:r>
    </w:p>
    <w:p w:rsidR="00D2509C" w:rsidRPr="000D7469" w:rsidRDefault="0022559F">
      <w:pPr>
        <w:spacing w:after="258"/>
        <w:ind w:left="-5"/>
        <w:rPr>
          <w:sz w:val="21"/>
          <w:szCs w:val="21"/>
        </w:rPr>
      </w:pPr>
      <w:r w:rsidRPr="000D7469">
        <w:rPr>
          <w:rStyle w:val="translated-span"/>
          <w:sz w:val="21"/>
          <w:szCs w:val="21"/>
        </w:rPr>
        <w:t>Nguyen</w:t>
      </w:r>
      <w:r w:rsidRPr="000D7469">
        <w:rPr>
          <w:rStyle w:val="translated-span"/>
          <w:sz w:val="21"/>
          <w:szCs w:val="21"/>
        </w:rPr>
        <w:t>、</w:t>
      </w:r>
      <w:r w:rsidRPr="000D7469">
        <w:rPr>
          <w:rStyle w:val="translated-span"/>
          <w:sz w:val="21"/>
          <w:szCs w:val="21"/>
        </w:rPr>
        <w:t>Vijay Peddinti</w:t>
      </w:r>
      <w:r w:rsidRPr="000D7469">
        <w:rPr>
          <w:rStyle w:val="translated-span"/>
          <w:sz w:val="21"/>
          <w:szCs w:val="21"/>
        </w:rPr>
        <w:t>、</w:t>
      </w:r>
      <w:r w:rsidRPr="000D7469">
        <w:rPr>
          <w:rStyle w:val="translated-span"/>
          <w:sz w:val="21"/>
          <w:szCs w:val="21"/>
        </w:rPr>
        <w:t>Rohit Prabhavalkar</w:t>
      </w:r>
      <w:r w:rsidRPr="000D7469">
        <w:rPr>
          <w:rStyle w:val="translated-span"/>
          <w:sz w:val="21"/>
          <w:szCs w:val="21"/>
        </w:rPr>
        <w:t>、</w:t>
      </w:r>
      <w:r w:rsidRPr="000D7469">
        <w:rPr>
          <w:rStyle w:val="translated-span"/>
          <w:sz w:val="21"/>
          <w:szCs w:val="21"/>
        </w:rPr>
        <w:t>Wu Yonghui</w:t>
      </w:r>
      <w:r w:rsidRPr="000D7469">
        <w:rPr>
          <w:rStyle w:val="translated-span"/>
          <w:sz w:val="21"/>
          <w:szCs w:val="21"/>
        </w:rPr>
        <w:t>和</w:t>
      </w:r>
      <w:r w:rsidRPr="000D7469">
        <w:rPr>
          <w:rStyle w:val="translated-span"/>
          <w:sz w:val="21"/>
          <w:szCs w:val="21"/>
        </w:rPr>
        <w:t>Shuyuan Zhang</w:t>
      </w:r>
      <w:r w:rsidRPr="000D7469">
        <w:rPr>
          <w:rStyle w:val="translated-span"/>
          <w:sz w:val="21"/>
          <w:szCs w:val="21"/>
        </w:rPr>
        <w:t>进行了有益的讨论。我们还要感谢久尔基</w:t>
      </w:r>
      <w:r w:rsidRPr="000D7469">
        <w:rPr>
          <w:rStyle w:val="translated-span"/>
          <w:sz w:val="21"/>
          <w:szCs w:val="21"/>
        </w:rPr>
        <w:t>·</w:t>
      </w:r>
      <w:r w:rsidRPr="000D7469">
        <w:rPr>
          <w:rStyle w:val="translated-span"/>
          <w:sz w:val="21"/>
          <w:szCs w:val="21"/>
        </w:rPr>
        <w:t>科瓦茨为我们介绍了这些作品</w:t>
      </w:r>
    </w:p>
    <w:p w:rsidR="00D2509C" w:rsidRDefault="0022559F">
      <w:pPr>
        <w:pStyle w:val="1"/>
        <w:ind w:left="323" w:hanging="323"/>
      </w:pPr>
      <w:r>
        <w:t>7.</w:t>
      </w:r>
      <w:r>
        <w:rPr>
          <w:rFonts w:ascii="Times New Roman" w:hAnsi="Times New Roman" w:cs="Times New Roman"/>
          <w:sz w:val="14"/>
          <w:szCs w:val="14"/>
        </w:rPr>
        <w:t xml:space="preserve">     </w:t>
      </w:r>
      <w:r>
        <w:rPr>
          <w:rStyle w:val="translated-span"/>
        </w:rPr>
        <w:t>工具书类</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 G. Hinton, L. Deng, D. Yu, G. Dahl, A.-r. Mohamed, N. Jaitly, A. Senior, V. Vanhoucke, P. Nguyen, B. Kingsbury et al., “Deep neural networks for acoustic modeling in speech recognition,” IEEE Signal processing magazine, vol. 29,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 G. Dahl, D. Yu, L. Deng, and A. Acero, “Context-Dependent Pre-Trained Deep Neural Networks for Large-Vocabulary Speech Recognition,” IEEE Transactions on Audio, Speech, and Language Processing, vol. 20, Jan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 T. Sainath, A. rahman Mohamed, B. Kingsbury, and B. Ramabhadran, “Deep Convolutional Neural Networks for LVCSR,” in ICASSP,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 A. Graves, A. rahman Mohamed, and G. Hinton, “Speech Recognition with Deep Recurrent Neural Networks,” in ICASSP,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[5] A. Graves and N. Jaitly, “Towards End-to-End Speech Recognition with Recurrent Neural Networks,” in ICML,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[6] W. Chan, N. Jaitly, Q. V. Le, and O. Vinyals, “Listen, Attend and Spell: A Neural Network for Large Vocabulary Conversational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[7] D. Bahdanau, J. Chorowski, D. Serdyuk, P. Brakel, and Y. Bengio, “End-to-End Attention-based Large Vocabulary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[8] C.-C. Chiu, T. N. Sainath, Y. Wu, R. Prabhavalkar, P. Nguyen, Z. Chen, A. Kannan, R. J. Weiss, K. Rao, E. Gonina, N. Jaitly, B. Li, J. Chorowski, and M. Bacchiani, “State-of-the-art Speech Recognition With Sequence-to-Sequence Models,”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[9] N. Kanda, R. Takeda, and Y. Obuchi, “Elastic spectral distortion for low resource speech recognition with deep neural networks,” in ASRU,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[10] A. Ragni, K. M. Knill, S. P. Rath, and M. J. F. Gales, “Data augmentation for low resource languages,” in INTERSPEECH,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[11] N. Jaitly and G. Hinton, “Vocal Tract Length Perturbation (VTLP) improves speech recognition,” in ICMLWorkshop on Deep Learning for Audio, Speech and Language Processing,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[12] A. Hannun, C. Case, J. Casper, B. Catanzaro, G. Diamos, E. Elsen, R. Prenger, S. Satheesh, S. Sengupta, A. Coates, and A. Ng, “Deep Speech: Scaling up end-to-end speech recognition,” in arXiv,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[13] T. Ko, V. Peddinti, D. Povey, and S. Khudanpur, “Audio Augmentation for Speech Recognition,” in INTERSPEECH,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[14] C. Kim, A. Misra, K. Chin, T. Hughes, A. Narayanan, T. Sainath, and M. Bacchiani, “Generation of large-scale simulated utterances in virtual rooms to train deep-neural networks for far-field speech recognition in Google Home,”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[15] R. Prabhavalkar, R. Alvarez, C. Parada, P. Nakkiran, and T. N. Sainath, “Automatic gain control and multi-style training for robust small-footprint keyword spotting with deep neural networks,” in ICASSP,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[16] A. Raju, S. Panchapagesan, X. Liu, A. Mandal, and N. Strom, “Data Augmentation for Robust Keyword Spotting under Playback Interference,”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[17] S. H. Mallidi and H. Hermansky, “Novel neural network based fusion for Multistream ASR,”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[18] E. D. Cubuk, B. Zoph, D. Man´e, V. Vasudevan, and Q. V. Le, “Autoaugment: Learning augmentation policies from data,” in CVPR,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[19] T. DeVries and G. Taylor, “Improved Regularization of Convolutional Neural Networks with Cutout,”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[20] V. Panayotov, G. Chen, D. Povey, and S. Khudanpur, “Librispeech: An ASR corpus based on public domain audio books,” in ICASSP,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[21] C¸ . G¨ulc¸ehre, O. Firat, K. Xu, K. Cho, L. Barrault, H. Lin, F. Bougares, H. Schwenk, and Y. Bengio, “On using monolingual corpora in neural machine translation,” in arxiv,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[22] J. Godfrey, E. Holliman, and J. McDaniel, “SWITCHBOARD: telephone speech corpus for research and development,” in ICASSP, 1992.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[23] C. Cieri, D. Miller, and K. Walker, “The fisher corpus: a resource for the next generations of speech-to-text,” in LREC, 2004.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[24] A. Zeyer, K. Irie, R. Schl¨uter, and H. Ney, “Improved training of end-to-end attention models for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[25] K. Irie, R. Prabhavalkar, A. Kannan, A. Bruguier, D. Rybach, and P. Nguyen, “Model Unit Exploration for Sequence-to-Sequence Speech Recognition,” in arXiv,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[26] M. Schuster and K. Nakajima, “Japanese and korean voice search,” in ICASSP,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[27] A. Graves, “Practical Variational Inference for Neural Networks,” in NIPS, 2011.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[28] C. Szegedy, V. Vanhoucke, S. Ioffe, J. Shlens, and Z.Wojna, “Rethinking the inception architecture for computer vision,” in CVPR,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[29] J. Chorowski and N. Jaitly, “Towards better decoding and language model integration in sequence to sequence models,”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[30] D. Povey, V. Peddinti, D. Galvez, P. Ghahrmani, V. Manohar, X. Na, Y. Wang, and S. Khudanpur, “Purely sequence-trained neural networks for ASR based on lattice-free MMI,” in INTERSPEECH,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lastRenderedPageBreak/>
        <w:t xml:space="preserve">[31] K. J. Han, A. Chandrashekaran, J. Kim, and I. Lane, “The CAPIO 2017 Conversational Speech Recognition System,”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[32] X. Yang, J. Li, and X. Zhou, “A novel pyramidal-FSMN architecture with lattice-free MMI for speech recognition,”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[33] R. Collobert, C. Puhrsch, and G. Synnaeve, “Wav2Letter: an Endto- End ConvNet-based Speech Recognition System,” in arXiv,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[34] V. Liptchinsky, G. Synnaeve, and R. Collobert, “Letter-Based Speech Recognition with Gated ConvNets,”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[35] Y. Zhou, C. Xiong, and R. Socher, “Improving End-to-End Speech Recognition with Policy Learning,”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[36] N. Zeghidour, Q. Xu, V. Liptchinsky, N. Usunier, G. Synnaeve, and R. Collobert, “Fully Convolutional Speech Recognition,”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[37] J. Li, V. Lavrukhin, B. Ginsburg, R. Leary, O. Kuchaiev, J. M. Cohen, H. Nguyen, and R. T. Gadde, “Jasper: An End-to-End Convolutional Neural Acoustic Model,” in arXiv,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[38] A. Zeyer, A. Merboldt, R. Schl¨uter, and H. Ney, “A comprehensive analysis on attention models,” in NIPS: Workshop IRASL,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[39] S. Sabour, W. Chan, and M. Norouzi, “Optimal Completion Distillation for Sequence Learning,” in ICLR,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[40] D. Povey, A. Ghoshal, G. Boulianne, L. Burget, O. Glembek, N. Goel, M. Hannemann, P. Motlicek, Y. Qian, P. Schwarz, J. Silovsky, G. Stemmer, and K. Vesely, “The Kaldi Speech Recognition Toolkit,” in ASRU, 2011.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[41] K. Vesely, A. Ghoshal, L. Burger, and D. Povey, “Sequencediscriminative training of deep neural networks,” in INTERSPEECH,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[42] H. Hadian, H. Sameti, D. Povey, and S. Khudanpur, “End-to-end speech recognition using lattice-free MMI,”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[43] G. Zweig, C. Yu, J. Droppo, and A. Stolcke, “Advances in All- Neural Speech Recognition,” in ICASSP,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[44] K. Audhkhasi, B. Ramabhadran, G. Saon, M. Picheny, and D. Nahamoo, “Direct Acoustics-to-Word Models for English Conversational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[45] K. Audhkhasi, B. Kingsbury, B. Ramabhadran, G. Saon, and M. Picheny, “Building competitive direct acoustics-to-word models for english conversational speech recognition,”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[46] L. Lu, X. Zhang, and S. Renals, “On training the recurrent neural network encoder-decoder for large vocabulary end-to-end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[47] S. Toshniwal, H. Tang, L. Lu, and K. Livescu, “Multitask Learning with Low-Level Auxiliary Tasks for Encoder-Decoder Based Speech Recognition,”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[48] C.Weng, J. Cui, G.Wang, J.Wang, C. Yu, D. Su, and D. Yu, “Improving Attention Based Sequence-to-Sequence Models for Endto- End English Conversational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[49] G. Kov´acs, L. T´oth, D. Van Compernolle, and S. Ganapathy, “Increasing the robustness of cnn acoustic models using autoregressive moving average spectrogram features and channel dropout,” Pattern Recognition Letters, vol. 100, pp. 44–50, 2017. </w:t>
      </w:r>
    </w:p>
    <w:p w:rsidR="00D2509C" w:rsidRDefault="000D7469" w:rsidP="000D7469">
      <w:pPr>
        <w:spacing w:after="89" w:line="242" w:lineRule="auto"/>
        <w:ind w:left="365" w:right="-15" w:hanging="365"/>
      </w:pPr>
      <w:r w:rsidRPr="000D7469">
        <w:rPr>
          <w:rStyle w:val="translated-span"/>
          <w:sz w:val="16"/>
          <w:szCs w:val="16"/>
        </w:rPr>
        <w:t>[50] L. T´oth, G. Kov´acs, and D. Van Compernolle, “A perceptually inspired data augmentation method for noise robust cnn acoustic models,” in SPECOM, 2018.</w:t>
      </w:r>
    </w:p>
    <w:p w:rsidR="00D2509C" w:rsidRDefault="0022559F">
      <w:pPr>
        <w:spacing w:after="0"/>
        <w:ind w:left="0" w:firstLine="0"/>
        <w:jc w:val="left"/>
        <w:divId w:val="502890289"/>
        <w:rPr>
          <w:rFonts w:ascii="宋体" w:hAnsi="宋体"/>
          <w:color w:val="auto"/>
          <w:sz w:val="24"/>
          <w:szCs w:val="24"/>
        </w:rPr>
      </w:pPr>
      <w:r>
        <w:rPr>
          <w:rFonts w:ascii="宋体" w:hAnsi="宋体" w:hint="eastAsia"/>
          <w:color w:val="auto"/>
          <w:sz w:val="24"/>
          <w:szCs w:val="24"/>
        </w:rPr>
        <w:br w:type="textWrapping" w:clear="all"/>
      </w:r>
    </w:p>
    <w:p w:rsidR="00D2509C" w:rsidRDefault="00B97B2A">
      <w:pPr>
        <w:spacing w:after="0"/>
        <w:ind w:left="0" w:firstLine="0"/>
        <w:jc w:val="left"/>
        <w:divId w:val="502890289"/>
        <w:rPr>
          <w:rFonts w:ascii="宋体" w:hAnsi="宋体"/>
          <w:color w:val="auto"/>
          <w:sz w:val="24"/>
          <w:szCs w:val="24"/>
        </w:rPr>
      </w:pPr>
      <w:r>
        <w:rPr>
          <w:rFonts w:ascii="宋体" w:hAnsi="宋体"/>
          <w:color w:val="auto"/>
          <w:sz w:val="24"/>
          <w:szCs w:val="24"/>
        </w:rPr>
        <w:pict>
          <v:rect id="_x0000_i1025" style="width:159.05pt;height:.75pt" o:hrpct="330" o:hrstd="t" o:hr="t" fillcolor="#a0a0a0" stroked="f"/>
        </w:pict>
      </w:r>
    </w:p>
    <w:bookmarkStart w:id="1" w:name="_ftn1"/>
    <w:p w:rsidR="00D2509C" w:rsidRDefault="0022559F">
      <w:pPr>
        <w:pStyle w:val="footnotedescription"/>
        <w:divId w:val="152721995"/>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作为谷歌人工智能住院医师项目的成员所做的工作。</w:t>
      </w:r>
    </w:p>
    <w:sectPr w:rsidR="00D2509C">
      <w:pgSz w:w="11906" w:h="16838"/>
      <w:pgMar w:top="1480" w:right="1116" w:bottom="1996" w:left="115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D1"/>
    <w:rsid w:val="00025AD1"/>
    <w:rsid w:val="000D7469"/>
    <w:rsid w:val="0022559F"/>
    <w:rsid w:val="002D73B4"/>
    <w:rsid w:val="00712C13"/>
    <w:rsid w:val="00B97B2A"/>
    <w:rsid w:val="00BE2B1C"/>
    <w:rsid w:val="00D2509C"/>
    <w:rsid w:val="00EA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C4A319-1E6B-400A-82B7-9A88EF5A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4" w:line="256" w:lineRule="auto"/>
      <w:jc w:val="center"/>
      <w:outlineLvl w:val="0"/>
    </w:pPr>
    <w:rPr>
      <w:kern w:val="36"/>
      <w:sz w:val="24"/>
      <w:szCs w:val="24"/>
    </w:rPr>
  </w:style>
  <w:style w:type="paragraph" w:styleId="2">
    <w:name w:val="heading 2"/>
    <w:basedOn w:val="a"/>
    <w:link w:val="2Char"/>
    <w:uiPriority w:val="9"/>
    <w:qFormat/>
    <w:pPr>
      <w:keepNext/>
      <w:spacing w:after="79"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118" w:firstLine="0"/>
      <w:jc w:val="center"/>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90289">
      <w:marLeft w:val="0"/>
      <w:marRight w:val="0"/>
      <w:marTop w:val="0"/>
      <w:marBottom w:val="0"/>
      <w:divBdr>
        <w:top w:val="none" w:sz="0" w:space="0" w:color="auto"/>
        <w:left w:val="none" w:sz="0" w:space="0" w:color="auto"/>
        <w:bottom w:val="none" w:sz="0" w:space="0" w:color="auto"/>
        <w:right w:val="none" w:sz="0" w:space="0" w:color="auto"/>
      </w:divBdr>
      <w:divsChild>
        <w:div w:id="15272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file:///D:\document\convert_tasks\transweb\11166436_11170746\11166436.pdf.files\image007.gif" TargetMode="External"/><Relationship Id="rId18" Type="http://schemas.openxmlformats.org/officeDocument/2006/relationships/image" Target="media/image9.gif"/><Relationship Id="rId3" Type="http://schemas.openxmlformats.org/officeDocument/2006/relationships/webSettings" Target="webSettings.xml"/><Relationship Id="rId21" Type="http://schemas.openxmlformats.org/officeDocument/2006/relationships/image" Target="file:///D:\document\convert_tasks\transweb\11166436_11170746\11166436.pdf.files\image011.gif" TargetMode="External"/><Relationship Id="rId7" Type="http://schemas.openxmlformats.org/officeDocument/2006/relationships/image" Target="file:///D:\document\convert_tasks\transweb\11166436_11170746\11166436.pdf.files\image004.gif" TargetMode="External"/><Relationship Id="rId12" Type="http://schemas.openxmlformats.org/officeDocument/2006/relationships/image" Target="media/image6.gif"/><Relationship Id="rId17" Type="http://schemas.openxmlformats.org/officeDocument/2006/relationships/image" Target="file:///D:\document\convert_tasks\transweb\11166436_11170746\11166436.pdf.files\image009.gif" TargetMode="External"/><Relationship Id="rId2" Type="http://schemas.openxmlformats.org/officeDocument/2006/relationships/settings" Target="settings.xml"/><Relationship Id="rId16" Type="http://schemas.openxmlformats.org/officeDocument/2006/relationships/image" Target="media/image8.gif"/><Relationship Id="rId20"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file:///D:\document\convert_tasks\transweb\11166436_11170746\11166436.pdf.files\image006.gif" TargetMode="External"/><Relationship Id="rId5" Type="http://schemas.openxmlformats.org/officeDocument/2006/relationships/image" Target="media/image2.png"/><Relationship Id="rId15" Type="http://schemas.openxmlformats.org/officeDocument/2006/relationships/image" Target="file:///D:\document\convert_tasks\transweb\11166436_11170746\11166436.pdf.files\image008.gif" TargetMode="External"/><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file:///D:\document\convert_tasks\transweb\11166436_11170746\11166436.pdf.files\image010.gif" TargetMode="External"/><Relationship Id="rId4" Type="http://schemas.openxmlformats.org/officeDocument/2006/relationships/image" Target="media/image1.png"/><Relationship Id="rId9" Type="http://schemas.openxmlformats.org/officeDocument/2006/relationships/image" Target="file:///D:\document\convert_tasks\transweb\11166436_11170746\11166436.pdf.files\image005.gif" TargetMode="External"/><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wangjinlong</cp:lastModifiedBy>
  <cp:revision>4</cp:revision>
  <dcterms:created xsi:type="dcterms:W3CDTF">2021-03-04T05:43:00Z</dcterms:created>
  <dcterms:modified xsi:type="dcterms:W3CDTF">2021-03-05T06:46:00Z</dcterms:modified>
</cp:coreProperties>
</file>