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移动端开发规范</w:t>
      </w:r>
    </w:p>
    <w:p>
      <w:pPr>
        <w:pStyle w:val="2"/>
      </w:pPr>
      <w:r>
        <w:t>A</w:t>
      </w:r>
      <w:r>
        <w:rPr>
          <w:rFonts w:hint="eastAsia"/>
        </w:rPr>
        <w:t>ndroid开发规范</w:t>
      </w:r>
    </w:p>
    <w:p>
      <w:pPr>
        <w:pStyle w:val="4"/>
        <w:shd w:val="clear" w:color="auto" w:fill="FFFFFF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1.对项目的要求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1.1 请一定使用</w:t>
      </w:r>
      <w:r>
        <w:rPr>
          <w:rStyle w:val="11"/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开发，不允许使用</w:t>
      </w:r>
      <w:r>
        <w:rPr>
          <w:rStyle w:val="11"/>
          <w:rFonts w:ascii="Helvetica" w:hAnsi="Helvetica" w:cs="Helvetica"/>
          <w:color w:val="333333"/>
        </w:rPr>
        <w:t>Kotlin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1.2 使用</w:t>
      </w:r>
      <w:r>
        <w:rPr>
          <w:rStyle w:val="11"/>
          <w:rFonts w:ascii="Helvetica" w:hAnsi="Helvetica" w:cs="Helvetica"/>
          <w:color w:val="333333"/>
        </w:rPr>
        <w:t>MVP模式</w:t>
      </w:r>
      <w:r>
        <w:rPr>
          <w:rFonts w:ascii="Helvetica" w:hAnsi="Helvetica" w:cs="Helvetica"/>
          <w:color w:val="333333"/>
        </w:rPr>
        <w:t>开发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1.3 网络请求框架请使用 </w:t>
      </w:r>
      <w:r>
        <w:rPr>
          <w:rStyle w:val="11"/>
          <w:rFonts w:ascii="Helvetica" w:hAnsi="Helvetica" w:cs="Helvetica"/>
          <w:color w:val="333333"/>
        </w:rPr>
        <w:t>okhttp / Retrofit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1.4 如果有图片加载请使用 </w:t>
      </w:r>
      <w:r>
        <w:rPr>
          <w:rStyle w:val="11"/>
          <w:rFonts w:ascii="Helvetica" w:hAnsi="Helvetica" w:cs="Helvetica"/>
          <w:color w:val="333333"/>
        </w:rPr>
        <w:t>Glide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1.5 播放视频控件如果使用第三方开源库，请使用</w:t>
      </w:r>
      <w:r>
        <w:rPr>
          <w:rStyle w:val="11"/>
          <w:rFonts w:ascii="Helvetica" w:hAnsi="Helvetica" w:cs="Helvetica"/>
          <w:color w:val="333333"/>
        </w:rPr>
        <w:t>ijkplayer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hint="eastAsia"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1.6 需要适配</w:t>
      </w:r>
      <w:r>
        <w:rPr>
          <w:rStyle w:val="11"/>
          <w:rFonts w:ascii="Helvetica" w:hAnsi="Helvetica" w:cs="Helvetica"/>
          <w:color w:val="333333"/>
        </w:rPr>
        <w:t>Pad</w:t>
      </w:r>
      <w:r>
        <w:rPr>
          <w:rFonts w:ascii="Helvetica" w:hAnsi="Helvetica" w:cs="Helvetica"/>
          <w:color w:val="333333"/>
        </w:rPr>
        <w:t>设备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1.7 项目需要做成库，最终交付项目可以使用gradle形式接入</w:t>
      </w:r>
    </w:p>
    <w:p>
      <w:pPr>
        <w:widowControl/>
        <w:shd w:val="clear" w:color="auto" w:fill="FFFFFF"/>
        <w:spacing w:before="150"/>
        <w:jc w:val="left"/>
        <w:rPr>
          <w:rFonts w:ascii="Arial" w:hAnsi="Arial" w:eastAsia="宋体" w:cs="Arial"/>
          <w:color w:val="333333"/>
          <w:kern w:val="0"/>
          <w:sz w:val="28"/>
          <w:szCs w:val="28"/>
        </w:rPr>
      </w:pPr>
      <w:r>
        <w:rPr>
          <w:rFonts w:ascii="Arial" w:hAnsi="Arial" w:eastAsia="宋体" w:cs="Arial"/>
          <w:color w:val="333333"/>
          <w:kern w:val="0"/>
          <w:sz w:val="28"/>
          <w:szCs w:val="28"/>
        </w:rPr>
        <w:t>android开发版本限制：</w:t>
      </w:r>
    </w:p>
    <w:p>
      <w:pPr>
        <w:widowControl/>
        <w:shd w:val="clear" w:color="auto" w:fill="FFFFFF"/>
        <w:spacing w:before="150"/>
        <w:jc w:val="left"/>
        <w:rPr>
          <w:rFonts w:ascii="Arial" w:hAnsi="Arial" w:eastAsia="宋体" w:cs="Arial"/>
          <w:color w:val="333333"/>
          <w:kern w:val="0"/>
          <w:sz w:val="28"/>
          <w:szCs w:val="28"/>
        </w:rPr>
      </w:pPr>
      <w:r>
        <w:rPr>
          <w:rFonts w:ascii="Arial" w:hAnsi="Arial" w:eastAsia="宋体" w:cs="Arial"/>
          <w:color w:val="0000FF"/>
          <w:kern w:val="0"/>
          <w:sz w:val="28"/>
          <w:szCs w:val="28"/>
        </w:rPr>
        <w:t>compileSdkVersion: 28,</w:t>
      </w:r>
      <w:r>
        <w:rPr>
          <w:rFonts w:ascii="Arial" w:hAnsi="Arial" w:eastAsia="宋体" w:cs="Arial"/>
          <w:color w:val="333333"/>
          <w:kern w:val="0"/>
          <w:sz w:val="28"/>
          <w:szCs w:val="28"/>
        </w:rPr>
        <w:br w:type="textWrapping"/>
      </w:r>
      <w:r>
        <w:rPr>
          <w:rFonts w:ascii="Arial" w:hAnsi="Arial" w:eastAsia="宋体" w:cs="Arial"/>
          <w:color w:val="0000FF"/>
          <w:kern w:val="0"/>
          <w:sz w:val="28"/>
          <w:szCs w:val="28"/>
        </w:rPr>
        <w:t>buildToolsVersion: "28.0.3",</w:t>
      </w:r>
      <w:r>
        <w:rPr>
          <w:rFonts w:ascii="Arial" w:hAnsi="Arial" w:eastAsia="宋体" w:cs="Arial"/>
          <w:color w:val="333333"/>
          <w:kern w:val="0"/>
          <w:sz w:val="28"/>
          <w:szCs w:val="28"/>
        </w:rPr>
        <w:br w:type="textWrapping"/>
      </w:r>
      <w:r>
        <w:rPr>
          <w:rFonts w:ascii="Arial" w:hAnsi="Arial" w:eastAsia="宋体" w:cs="Arial"/>
          <w:color w:val="0000FF"/>
          <w:kern w:val="0"/>
          <w:sz w:val="28"/>
          <w:szCs w:val="28"/>
        </w:rPr>
        <w:t>minSdkVersion : 19,</w:t>
      </w:r>
      <w:r>
        <w:rPr>
          <w:rFonts w:ascii="Arial" w:hAnsi="Arial" w:eastAsia="宋体" w:cs="Arial"/>
          <w:color w:val="333333"/>
          <w:kern w:val="0"/>
          <w:sz w:val="28"/>
          <w:szCs w:val="28"/>
        </w:rPr>
        <w:br w:type="textWrapping"/>
      </w:r>
      <w:r>
        <w:rPr>
          <w:rFonts w:ascii="Arial" w:hAnsi="Arial" w:eastAsia="宋体" w:cs="Arial"/>
          <w:color w:val="0000FF"/>
          <w:kern w:val="0"/>
          <w:sz w:val="28"/>
          <w:szCs w:val="28"/>
        </w:rPr>
        <w:t>targetSdkVersion : 29,</w:t>
      </w:r>
      <w:r>
        <w:rPr>
          <w:rFonts w:ascii="Arial" w:hAnsi="Arial" w:eastAsia="宋体" w:cs="Arial"/>
          <w:color w:val="333333"/>
          <w:kern w:val="0"/>
          <w:sz w:val="28"/>
          <w:szCs w:val="28"/>
        </w:rPr>
        <w:br w:type="textWrapping"/>
      </w:r>
      <w:r>
        <w:rPr>
          <w:rFonts w:ascii="Arial" w:hAnsi="Arial" w:eastAsia="宋体" w:cs="Arial"/>
          <w:color w:val="0000FF"/>
          <w:kern w:val="0"/>
          <w:sz w:val="28"/>
          <w:szCs w:val="28"/>
        </w:rPr>
        <w:t>supportVersion : "28.0.0"</w:t>
      </w:r>
    </w:p>
    <w:p>
      <w:pPr>
        <w:widowControl/>
        <w:shd w:val="clear" w:color="auto" w:fill="FFFFFF"/>
        <w:spacing w:before="15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>
      <w:pPr>
        <w:pStyle w:val="4"/>
        <w:shd w:val="clear" w:color="auto" w:fill="FFFFFF"/>
        <w:rPr>
          <w:rFonts w:ascii="Helvetica" w:hAnsi="Helvetica" w:cs="Helvetica"/>
          <w:color w:val="333333"/>
          <w:sz w:val="36"/>
          <w:szCs w:val="36"/>
        </w:rPr>
      </w:pPr>
      <w:bookmarkStart w:id="0" w:name="2命名规范"/>
      <w:bookmarkEnd w:id="0"/>
      <w:r>
        <w:rPr>
          <w:rStyle w:val="11"/>
          <w:rFonts w:ascii="Helvetica" w:hAnsi="Helvetica" w:cs="Helvetica"/>
          <w:b/>
          <w:bCs/>
          <w:color w:val="333333"/>
          <w:sz w:val="36"/>
          <w:szCs w:val="36"/>
        </w:rPr>
        <w:t>2.命名规范</w:t>
      </w:r>
    </w:p>
    <w:p>
      <w:pPr>
        <w:pStyle w:val="6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bookmarkStart w:id="1" w:name="1包packages）"/>
      <w:bookmarkEnd w:id="1"/>
      <w:r>
        <w:rPr>
          <w:rFonts w:ascii="Helvetica" w:hAnsi="Helvetica" w:cs="Helvetica"/>
          <w:color w:val="333333"/>
          <w:sz w:val="24"/>
          <w:szCs w:val="24"/>
        </w:rPr>
        <w:t>1.包（packages）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采用反域名命名规则，全部使用小写字母。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例：一级包名为com，二级包名为google，三级包名为play，四级包名为模块名或层级名(model)，五级为业务细化(common)。 </w:t>
      </w:r>
      <w:r>
        <w:rPr>
          <w:rStyle w:val="11"/>
          <w:rFonts w:ascii="Helvetica" w:hAnsi="Helvetica" w:cs="Helvetica"/>
          <w:color w:val="333333"/>
        </w:rPr>
        <w:t>com.itutorgroup.*</w:t>
      </w:r>
      <w:r>
        <w:rPr>
          <w:rFonts w:ascii="Helvetica" w:hAnsi="Helvetica" w:cs="Helvetica"/>
          <w:color w:val="333333"/>
        </w:rPr>
        <w:t>***</w:t>
      </w:r>
    </w:p>
    <w:p>
      <w:pPr>
        <w:pStyle w:val="6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bookmarkStart w:id="2" w:name="2类classes）"/>
      <w:bookmarkEnd w:id="2"/>
      <w:r>
        <w:rPr>
          <w:rFonts w:ascii="Helvetica" w:hAnsi="Helvetica" w:cs="Helvetica"/>
          <w:color w:val="333333"/>
          <w:sz w:val="24"/>
          <w:szCs w:val="24"/>
        </w:rPr>
        <w:t>2.类（classes）</w:t>
      </w:r>
    </w:p>
    <w:p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名词，采用大驼峰命名法，尽量避免缩写，除非该缩写是众所周知的， 比如HTML,URL，如果类名称中包含单词缩写，则单词缩写的每个字母均应大写。</w:t>
      </w:r>
    </w:p>
    <w:p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若有全称太长的情况，优先使用约定俗成的缩写，其次使用每个单词的大写，这种情况请少出现。例：PstMainFragment ---&gt; PagerSlidingTabMainFragment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例：CarFragment、BaseFragmentActivity</w:t>
      </w:r>
    </w:p>
    <w:p>
      <w:pPr>
        <w:pStyle w:val="6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bookmarkStart w:id="3" w:name="3接口interface）"/>
      <w:bookmarkEnd w:id="3"/>
      <w:r>
        <w:rPr>
          <w:rFonts w:ascii="Helvetica" w:hAnsi="Helvetica" w:cs="Helvetica"/>
          <w:color w:val="333333"/>
          <w:sz w:val="24"/>
          <w:szCs w:val="24"/>
        </w:rPr>
        <w:t>3.接口（interface）</w:t>
      </w:r>
    </w:p>
    <w:p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命名规则与类一样采用大驼峰命名法，多以able结尾。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例：Viewable、Populatable、Runnable 、Accessable 。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也可以使用大写的I开头，第二位英文首字母也大写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例：IBaseView、IPresenter</w:t>
      </w:r>
    </w:p>
    <w:p>
      <w:pPr>
        <w:pStyle w:val="6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bookmarkStart w:id="4" w:name="4方法methods）"/>
      <w:bookmarkEnd w:id="4"/>
      <w:r>
        <w:rPr>
          <w:rFonts w:ascii="Helvetica" w:hAnsi="Helvetica" w:cs="Helvetica"/>
          <w:color w:val="333333"/>
          <w:sz w:val="24"/>
          <w:szCs w:val="24"/>
        </w:rPr>
        <w:t>4.方法（methods）</w:t>
      </w:r>
    </w:p>
    <w:p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动词或动名词，采用小驼峰命名法例如:onCreate(),run()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例：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initXX() | 初始化相关方法,使用init为前缀标识，如初始化布局initView()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isXX() | checkXX()方法返回值为boolean型的请使用is或check为前缀标识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getXX() | 返回某个值的方法，使用get为前缀标识</w:t>
      </w:r>
    </w:p>
    <w:p>
      <w:pPr>
        <w:pStyle w:val="6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bookmarkStart w:id="5" w:name="5变量variables）"/>
      <w:bookmarkEnd w:id="5"/>
      <w:r>
        <w:rPr>
          <w:rFonts w:ascii="Helvetica" w:hAnsi="Helvetica" w:cs="Helvetica"/>
          <w:color w:val="333333"/>
          <w:sz w:val="24"/>
          <w:szCs w:val="24"/>
        </w:rPr>
        <w:t>5.变量（variables）</w:t>
      </w:r>
    </w:p>
    <w:p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采用小驼峰命名法。</w:t>
      </w:r>
    </w:p>
    <w:p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类中控件名称必须与xml布局id保持一致。</w:t>
      </w:r>
    </w:p>
    <w:p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用统一的量词通过在结尾处放置一个量词，就可创建更加统一的变量，它们更容易理解，也更容易搜索。</w:t>
      </w:r>
    </w:p>
    <w:p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例如，请使用strCustomerFirst和strCustomerLast，而不要使用strFirstCustomer和strLastCustomer。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例：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mAdapter (类内变量）</w:t>
      </w:r>
    </w:p>
    <w:p>
      <w:pPr>
        <w:pStyle w:val="6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bookmarkStart w:id="6" w:name="6常量constants）"/>
      <w:bookmarkEnd w:id="6"/>
      <w:r>
        <w:rPr>
          <w:rFonts w:ascii="Helvetica" w:hAnsi="Helvetica" w:cs="Helvetica"/>
          <w:color w:val="333333"/>
          <w:sz w:val="24"/>
          <w:szCs w:val="24"/>
        </w:rPr>
        <w:t>6.常量（Constants）</w:t>
      </w:r>
    </w:p>
    <w:p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全部大写,采用下划线命名法.例如：MIN_WIDTH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例：TYPE_BROSWER</w:t>
      </w:r>
    </w:p>
    <w:p>
      <w:pPr>
        <w:pStyle w:val="6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bookmarkStart w:id="7" w:name="7资源文件图片drawable文件夹下）"/>
      <w:bookmarkEnd w:id="7"/>
      <w:r>
        <w:rPr>
          <w:rFonts w:ascii="Helvetica" w:hAnsi="Helvetica" w:cs="Helvetica"/>
          <w:color w:val="333333"/>
          <w:sz w:val="24"/>
          <w:szCs w:val="24"/>
        </w:rPr>
        <w:t>7.资源文件（图片drawable文件夹下）</w:t>
      </w:r>
    </w:p>
    <w:p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全部小写，采用下划线命名法，加前缀区分</w:t>
      </w:r>
    </w:p>
    <w:p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命名模式：类型名称缩写</w:t>
      </w:r>
      <w:r>
        <w:rPr>
          <w:rStyle w:val="12"/>
          <w:rFonts w:ascii="Helvetica" w:hAnsi="Helvetica" w:cs="Helvetica"/>
          <w:color w:val="333333"/>
        </w:rPr>
        <w:t>逻辑名称/common</w:t>
      </w:r>
      <w:r>
        <w:rPr>
          <w:rFonts w:ascii="Helvetica" w:hAnsi="Helvetica" w:cs="Helvetica"/>
          <w:color w:val="333333"/>
        </w:rPr>
        <w:t>逻辑名称</w:t>
      </w:r>
    </w:p>
    <w:p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如果有多种形态如按钮等除外如btn_xx.xml（selector）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例：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btn_xx | 按钮图片使用btn_整体效果（selector）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btn_xx_normal | 按钮图片使用btn_正常情况效果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btn_xx_press | 按钮图片使用btn_点击时候效果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bg_head | 背景图片使用bg</w:t>
      </w:r>
      <w:r>
        <w:rPr>
          <w:rStyle w:val="12"/>
          <w:rFonts w:ascii="Helvetica" w:hAnsi="Helvetica" w:cs="Helvetica"/>
          <w:color w:val="333333"/>
        </w:rPr>
        <w:t>功能</w:t>
      </w:r>
      <w:r>
        <w:rPr>
          <w:rFonts w:ascii="Helvetica" w:hAnsi="Helvetica" w:cs="Helvetica"/>
          <w:color w:val="333333"/>
        </w:rPr>
        <w:t>说明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def_search_cell | 默认图片使用def</w:t>
      </w:r>
      <w:r>
        <w:rPr>
          <w:rStyle w:val="12"/>
          <w:rFonts w:ascii="Helvetica" w:hAnsi="Helvetica" w:cs="Helvetica"/>
          <w:color w:val="333333"/>
        </w:rPr>
        <w:t>功能</w:t>
      </w:r>
      <w:r>
        <w:rPr>
          <w:rFonts w:ascii="Helvetica" w:hAnsi="Helvetica" w:cs="Helvetica"/>
          <w:color w:val="333333"/>
        </w:rPr>
        <w:t>说明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icon_more_help | 图标图片使用icon</w:t>
      </w:r>
      <w:r>
        <w:rPr>
          <w:rStyle w:val="12"/>
          <w:rFonts w:ascii="Helvetica" w:hAnsi="Helvetica" w:cs="Helvetica"/>
          <w:color w:val="333333"/>
        </w:rPr>
        <w:t>功能</w:t>
      </w:r>
      <w:r>
        <w:rPr>
          <w:rFonts w:ascii="Helvetica" w:hAnsi="Helvetica" w:cs="Helvetica"/>
          <w:color w:val="333333"/>
        </w:rPr>
        <w:t>说明</w:t>
      </w:r>
    </w:p>
    <w:p>
      <w:pPr>
        <w:pStyle w:val="6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bookmarkStart w:id="8" w:name="8资源布局文件xml文件layout布局文件））"/>
      <w:bookmarkEnd w:id="8"/>
      <w:r>
        <w:rPr>
          <w:rFonts w:ascii="Helvetica" w:hAnsi="Helvetica" w:cs="Helvetica"/>
          <w:color w:val="333333"/>
          <w:sz w:val="24"/>
          <w:szCs w:val="24"/>
        </w:rPr>
        <w:t>8.资源布局文件（XML文件（layout布局文件））</w:t>
      </w:r>
    </w:p>
    <w:p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全部小写，采用下划线命名法。</w:t>
      </w:r>
    </w:p>
    <w:p>
      <w:pPr>
        <w:pStyle w:val="9"/>
        <w:numPr>
          <w:ilvl w:val="0"/>
          <w:numId w:val="10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contentview命名, Activity默认布局，Fragment默认布局，不加任何后缀。 例：activity_main.xml、fragment_session.xml。</w:t>
      </w:r>
    </w:p>
    <w:p>
      <w:pPr>
        <w:pStyle w:val="9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>
      <w:pPr>
        <w:pStyle w:val="9"/>
        <w:numPr>
          <w:ilvl w:val="0"/>
          <w:numId w:val="10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Dialog命名：dialog_描述.xml 例：dialog_normal.xml (Dialog命名)</w:t>
      </w:r>
    </w:p>
    <w:p>
      <w:pPr>
        <w:pStyle w:val="9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>
      <w:pPr>
        <w:pStyle w:val="9"/>
        <w:numPr>
          <w:ilvl w:val="0"/>
          <w:numId w:val="10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PopupWindow命名：ppw_描述.xml 例：pop_info.xml (Dialog命名)</w:t>
      </w:r>
    </w:p>
    <w:p>
      <w:pPr>
        <w:pStyle w:val="9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>
      <w:pPr>
        <w:pStyle w:val="9"/>
        <w:numPr>
          <w:ilvl w:val="0"/>
          <w:numId w:val="10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adapter的子布局：功能模块_item.xml 例：item_coupon.xml (item、cell的命名)</w:t>
      </w:r>
    </w:p>
    <w:p>
      <w:pPr>
        <w:pStyle w:val="9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>
      <w:pPr>
        <w:pStyle w:val="9"/>
        <w:numPr>
          <w:ilvl w:val="0"/>
          <w:numId w:val="10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contentview中的布局。做为Activity或Fragment中的子布局，在contentview的命名后，跟上逻辑名称后缀。 例：activity_main_login.xml （意为：在main这个Activity中的一个login布局，若该布局可复用请删除"activiy_"这段前缀）</w:t>
      </w:r>
    </w:p>
    <w:p>
      <w:pPr>
        <w:pStyle w:val="6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bookmarkStart w:id="9" w:name="9layout中的id命名"/>
      <w:bookmarkEnd w:id="9"/>
      <w:r>
        <w:rPr>
          <w:rFonts w:ascii="Helvetica" w:hAnsi="Helvetica" w:cs="Helvetica"/>
          <w:color w:val="333333"/>
          <w:sz w:val="24"/>
          <w:szCs w:val="24"/>
        </w:rPr>
        <w:t>9.layout中的id命名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命名模式为：view缩写</w:t>
      </w:r>
      <w:r>
        <w:rPr>
          <w:rStyle w:val="12"/>
          <w:rFonts w:ascii="Helvetica" w:hAnsi="Helvetica" w:cs="Helvetica"/>
          <w:color w:val="333333"/>
        </w:rPr>
        <w:t>模块名称</w:t>
      </w:r>
      <w:r>
        <w:rPr>
          <w:rFonts w:ascii="Helvetica" w:hAnsi="Helvetica" w:cs="Helvetica"/>
          <w:color w:val="333333"/>
        </w:rPr>
        <w:t>view的逻辑名称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特例: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Button | btn</w:t>
      </w:r>
    </w:p>
    <w:p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除了以上这个特例，其他2个单词以上的一律取开头2个英文字幕做为大写。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例：ImageView | iv</w:t>
      </w:r>
    </w:p>
    <w:p>
      <w:pPr>
        <w:pStyle w:val="9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完整例子：btn_login、iv_user</w:t>
      </w:r>
    </w:p>
    <w:p>
      <w:pPr>
        <w:pStyle w:val="2"/>
      </w:pPr>
      <w:r>
        <w:rPr>
          <w:rFonts w:hint="eastAsia"/>
        </w:rPr>
        <w:t>iOS开发规范</w:t>
      </w:r>
    </w:p>
    <w:p>
      <w:pPr>
        <w:pStyle w:val="3"/>
        <w:shd w:val="clear" w:color="auto" w:fill="FCFCFC"/>
        <w:spacing w:before="0" w:after="151" w:line="240" w:lineRule="atLeast"/>
        <w:textAlignment w:val="baseline"/>
        <w:rPr>
          <w:rFonts w:hint="eastAsia" w:ascii="AvenirNext-Medium" w:hAnsi="AvenirNext-Medium"/>
          <w:color w:val="333333"/>
          <w:sz w:val="31"/>
          <w:szCs w:val="31"/>
        </w:rPr>
      </w:pPr>
      <w:r>
        <w:rPr>
          <w:rFonts w:ascii="AvenirNext-Medium" w:hAnsi="AvenirNext-Medium"/>
          <w:color w:val="333333"/>
          <w:sz w:val="31"/>
          <w:szCs w:val="31"/>
        </w:rPr>
        <w:t>一些代码规范</w:t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禁止使用 xib 和 storyboard 进行页面设计。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遵循 Apple 源代码的代码风格, 保持代码整洁优雅，我们是这样写 if 的程序员</w:t>
      </w:r>
      <w:r>
        <w:rPr>
          <w:rFonts w:ascii="Times New Roman" w:hAnsi="Times New Roman" w:cs="Times New Roman"/>
          <w:color w:val="545454"/>
          <w:sz w:val="21"/>
          <w:szCs w:val="21"/>
        </w:rPr>
        <w:t>👩</w:t>
      </w:r>
      <w:r>
        <w:rPr>
          <w:rFonts w:ascii="AvenirNext-Regular" w:hAnsi="AvenirNext-Regular"/>
          <w:color w:val="545454"/>
          <w:sz w:val="21"/>
          <w:szCs w:val="21"/>
        </w:rPr>
        <w:t>‍</w:t>
      </w:r>
    </w:p>
    <w:p>
      <w:pPr>
        <w:pStyle w:val="5"/>
        <w:shd w:val="clear" w:color="auto" w:fill="FCFCFC"/>
        <w:spacing w:before="0" w:after="0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if (somecode) {</w:t>
      </w:r>
    </w:p>
    <w:p>
      <w:pPr>
        <w:pStyle w:val="8"/>
        <w:shd w:val="clear" w:color="auto" w:fill="FCFCFC"/>
        <w:textAlignment w:val="baseline"/>
        <w:rPr>
          <w:rFonts w:hint="eastAsia" w:ascii="inherit" w:hAnsi="inherit"/>
          <w:color w:val="545454"/>
          <w:sz w:val="21"/>
          <w:szCs w:val="21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}</w:t>
      </w:r>
    </w:p>
    <w:p>
      <w:pPr>
        <w:pStyle w:val="9"/>
        <w:shd w:val="clear" w:color="auto" w:fill="FCFCFC"/>
        <w:spacing w:before="0" w:beforeAutospacing="0" w:after="24" w:afterAutospacing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避免大量的 Magic number, 尽量使逻辑简单易懂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推荐 工厂模式 适配器模式等 , 尽量解耦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此模块未来私有库名称为 </w:t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TAAIVideo</w:t>
      </w:r>
      <w:r>
        <w:rPr>
          <w:rFonts w:ascii="AvenirNext-Regular" w:hAnsi="AvenirNext-Regular"/>
          <w:color w:val="545454"/>
          <w:sz w:val="21"/>
          <w:szCs w:val="21"/>
        </w:rPr>
        <w:t> 请依照此名字作为后续文件的命名规范 驼峰式命名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模块将以私有库的形式集成, 所以建议以私有库的形式开发, 否则可能出现图片引用不到,文件路径不同等问题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使用 OC 语言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避免卡顿, 内存泄漏, 循环引用, 掉帧等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通用命名规则</w:t>
      </w:r>
    </w:p>
    <w:p>
      <w:pPr>
        <w:widowControl/>
        <w:numPr>
          <w:ilvl w:val="0"/>
          <w:numId w:val="13"/>
        </w:numPr>
        <w:shd w:val="clear" w:color="auto" w:fill="FCFCFC"/>
        <w:ind w:left="0" w:hanging="348"/>
        <w:jc w:val="left"/>
        <w:textAlignment w:val="baseline"/>
        <w:rPr>
          <w:rFonts w:hint="eastAsia" w:ascii="inherit" w:hAnsi="inherit"/>
          <w:color w:val="545454"/>
          <w:szCs w:val="21"/>
        </w:rPr>
      </w:pPr>
      <w:r>
        <w:rPr>
          <w:rFonts w:ascii="inherit" w:hAnsi="inherit"/>
          <w:color w:val="545454"/>
          <w:szCs w:val="21"/>
        </w:rPr>
        <w:t>自我描述性。属性</w:t>
      </w:r>
      <w:r>
        <w:rPr>
          <w:rFonts w:ascii="AvenirNext-Italic" w:hAnsi="AvenirNext-Italic"/>
          <w:i/>
          <w:iCs/>
          <w:color w:val="545454"/>
          <w:szCs w:val="21"/>
        </w:rPr>
        <w:t>函数</w:t>
      </w:r>
      <w:r>
        <w:rPr>
          <w:rFonts w:ascii="inherit" w:hAnsi="inherit"/>
          <w:color w:val="545454"/>
          <w:szCs w:val="21"/>
        </w:rPr>
        <w:t>参数</w:t>
      </w:r>
      <w:r>
        <w:rPr>
          <w:rFonts w:ascii="AvenirNext-Italic" w:hAnsi="AvenirNext-Italic"/>
          <w:i/>
          <w:iCs/>
          <w:color w:val="545454"/>
          <w:szCs w:val="21"/>
        </w:rPr>
        <w:t>变量</w:t>
      </w:r>
      <w:r>
        <w:rPr>
          <w:rFonts w:ascii="inherit" w:hAnsi="inherit"/>
          <w:color w:val="545454"/>
          <w:szCs w:val="21"/>
        </w:rPr>
        <w:t>常量/宏 的命名必须具有自我描述性。杜绝过度缩写、或者无意义的命名方式。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widowControl/>
        <w:numPr>
          <w:ilvl w:val="0"/>
          <w:numId w:val="14"/>
        </w:numPr>
        <w:shd w:val="clear" w:color="auto" w:fill="FCFCFC"/>
        <w:ind w:left="0" w:hanging="348"/>
        <w:jc w:val="left"/>
        <w:textAlignment w:val="baseline"/>
        <w:rPr>
          <w:rFonts w:hint="eastAsia" w:ascii="inherit" w:hAnsi="inherit"/>
          <w:color w:val="545454"/>
          <w:szCs w:val="21"/>
        </w:rPr>
      </w:pPr>
      <w:r>
        <w:rPr>
          <w:rFonts w:ascii="inherit" w:hAnsi="inherit"/>
          <w:color w:val="545454"/>
          <w:szCs w:val="21"/>
        </w:rPr>
        <w:t>驼峰命名方式。参数名、成员变量、局部变量、属性名都要采用小写字母开头的驼峰命名方式。</w:t>
      </w:r>
    </w:p>
    <w:p>
      <w:pPr>
        <w:pStyle w:val="9"/>
        <w:shd w:val="clear" w:color="auto" w:fill="FCFCFC"/>
        <w:spacing w:before="0" w:beforeAutospacing="0" w:after="24" w:afterAutospacing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如果方法名以一个众所周知的大写缩略词开始，可以不适用驼峰命名方式。比如FTP、WWW等。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insertObject:atIndex:</w:t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规范的写法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insert:at:</w:t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不清晰，插入什么？at代表什么？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removeObjectAtIndex:     规范的写法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 xml:space="preserve">removeObject: </w:t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规范的写法，因为参数指明了要移除一个对象</w:t>
      </w:r>
    </w:p>
    <w:p>
      <w:pPr>
        <w:pStyle w:val="8"/>
        <w:shd w:val="clear" w:color="auto" w:fill="FCFCFC"/>
        <w:textAlignment w:val="baseline"/>
        <w:rPr>
          <w:rFonts w:hint="eastAsia" w:ascii="inherit" w:hAnsi="inherit"/>
          <w:color w:val="545454"/>
          <w:sz w:val="21"/>
          <w:szCs w:val="21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remove:</w:t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不清晰，移除什么？</w:t>
      </w:r>
    </w:p>
    <w:p>
      <w:pPr>
        <w:pStyle w:val="9"/>
        <w:shd w:val="clear" w:color="auto" w:fill="FCFCFC"/>
        <w:spacing w:before="0" w:beforeAutospacing="0" w:after="24" w:afterAutospacing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Category命名规范</w:t>
      </w:r>
    </w:p>
    <w:p>
      <w:pPr>
        <w:widowControl/>
        <w:numPr>
          <w:ilvl w:val="0"/>
          <w:numId w:val="15"/>
        </w:numPr>
        <w:shd w:val="clear" w:color="auto" w:fill="FCFCFC"/>
        <w:ind w:left="0" w:hanging="348"/>
        <w:jc w:val="left"/>
        <w:textAlignment w:val="baseline"/>
        <w:rPr>
          <w:rFonts w:hint="eastAsia" w:ascii="inherit" w:hAnsi="inherit"/>
          <w:color w:val="545454"/>
          <w:szCs w:val="21"/>
        </w:rPr>
      </w:pPr>
      <w:r>
        <w:rPr>
          <w:rFonts w:ascii="inherit" w:hAnsi="inherit"/>
          <w:color w:val="545454"/>
          <w:szCs w:val="21"/>
        </w:rPr>
        <w:t>Category中不要声明属性和成员变量。</w:t>
      </w:r>
    </w:p>
    <w:p>
      <w:pPr>
        <w:widowControl/>
        <w:numPr>
          <w:ilvl w:val="0"/>
          <w:numId w:val="15"/>
        </w:numPr>
        <w:shd w:val="clear" w:color="auto" w:fill="FCFCFC"/>
        <w:ind w:left="0" w:hanging="348"/>
        <w:jc w:val="left"/>
        <w:textAlignment w:val="baseline"/>
        <w:rPr>
          <w:rFonts w:hint="eastAsia" w:ascii="inherit" w:hAnsi="inherit"/>
          <w:color w:val="545454"/>
          <w:szCs w:val="21"/>
        </w:rPr>
      </w:pPr>
      <w:r>
        <w:rPr>
          <w:rFonts w:ascii="inherit" w:hAnsi="inherit"/>
          <w:color w:val="545454"/>
          <w:szCs w:val="21"/>
        </w:rPr>
        <w:t>避免category中的方法覆盖系统方法。可以使用前缀来区分系统方法和category方法。但前缀不要仅仅使用下划线”_“。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Block规范</w:t>
      </w:r>
    </w:p>
    <w:p>
      <w:pPr>
        <w:widowControl/>
        <w:numPr>
          <w:ilvl w:val="0"/>
          <w:numId w:val="16"/>
        </w:numPr>
        <w:shd w:val="clear" w:color="auto" w:fill="FCFCFC"/>
        <w:ind w:left="0" w:hanging="348"/>
        <w:jc w:val="left"/>
        <w:textAlignment w:val="baseline"/>
        <w:rPr>
          <w:rFonts w:hint="eastAsia" w:ascii="inherit" w:hAnsi="inherit"/>
          <w:color w:val="545454"/>
          <w:szCs w:val="21"/>
        </w:rPr>
      </w:pPr>
      <w:r>
        <w:rPr>
          <w:rFonts w:ascii="inherit" w:hAnsi="inherit"/>
          <w:color w:val="545454"/>
          <w:szCs w:val="21"/>
        </w:rPr>
        <w:t>调用block时需要对block判空</w:t>
      </w:r>
    </w:p>
    <w:p>
      <w:pPr>
        <w:widowControl/>
        <w:numPr>
          <w:ilvl w:val="0"/>
          <w:numId w:val="16"/>
        </w:numPr>
        <w:shd w:val="clear" w:color="auto" w:fill="FCFCFC"/>
        <w:ind w:left="0" w:hanging="348"/>
        <w:jc w:val="left"/>
        <w:textAlignment w:val="baseline"/>
        <w:rPr>
          <w:rFonts w:hint="eastAsia" w:ascii="inherit" w:hAnsi="inherit"/>
          <w:color w:val="545454"/>
          <w:szCs w:val="21"/>
        </w:rPr>
      </w:pPr>
      <w:r>
        <w:rPr>
          <w:rFonts w:ascii="inherit" w:hAnsi="inherit"/>
          <w:color w:val="545454"/>
          <w:szCs w:val="21"/>
        </w:rPr>
        <w:t>注意block潜在的循环引用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Notification</w:t>
      </w:r>
    </w:p>
    <w:p>
      <w:pPr>
        <w:widowControl/>
        <w:numPr>
          <w:ilvl w:val="0"/>
          <w:numId w:val="17"/>
        </w:numPr>
        <w:shd w:val="clear" w:color="auto" w:fill="FCFCFC"/>
        <w:ind w:left="0" w:hanging="348"/>
        <w:jc w:val="left"/>
        <w:textAlignment w:val="baseline"/>
        <w:rPr>
          <w:rFonts w:hint="eastAsia" w:ascii="inherit" w:hAnsi="inherit"/>
          <w:color w:val="545454"/>
          <w:szCs w:val="21"/>
        </w:rPr>
      </w:pPr>
      <w:r>
        <w:rPr>
          <w:rFonts w:ascii="inherit" w:hAnsi="inherit"/>
          <w:color w:val="545454"/>
          <w:szCs w:val="21"/>
        </w:rPr>
        <w:t>避免通知满天飞，必须要思考，有没有更好的办法来代替这个通知，禁止遇到问题就想到通知。</w:t>
      </w:r>
    </w:p>
    <w:p>
      <w:pPr>
        <w:widowControl/>
        <w:numPr>
          <w:ilvl w:val="0"/>
          <w:numId w:val="17"/>
        </w:numPr>
        <w:shd w:val="clear" w:color="auto" w:fill="FCFCFC"/>
        <w:ind w:left="0" w:hanging="348"/>
        <w:jc w:val="left"/>
        <w:textAlignment w:val="baseline"/>
        <w:rPr>
          <w:rFonts w:hint="eastAsia" w:ascii="inherit" w:hAnsi="inherit"/>
          <w:color w:val="545454"/>
          <w:szCs w:val="21"/>
        </w:rPr>
      </w:pPr>
      <w:r>
        <w:rPr>
          <w:rFonts w:ascii="inherit" w:hAnsi="inherit"/>
          <w:color w:val="545454"/>
          <w:szCs w:val="21"/>
        </w:rPr>
        <w:t>在多线程应用中，Notification在哪个线程中post，就在哪个线程中被转发，而不一定是在注册观察者的那个线程中。如果post消息不在主线程，而接受消息的回调里做了UI操作，需要让其在主线程执行。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代码注释规范</w:t>
      </w:r>
    </w:p>
    <w:p>
      <w:pPr>
        <w:widowControl/>
        <w:numPr>
          <w:ilvl w:val="0"/>
          <w:numId w:val="18"/>
        </w:numPr>
        <w:shd w:val="clear" w:color="auto" w:fill="FCFCFC"/>
        <w:ind w:left="0" w:hanging="348"/>
        <w:jc w:val="left"/>
        <w:textAlignment w:val="baseline"/>
        <w:rPr>
          <w:rFonts w:hint="eastAsia" w:ascii="inherit" w:hAnsi="inherit"/>
          <w:color w:val="545454"/>
          <w:szCs w:val="21"/>
        </w:rPr>
      </w:pPr>
      <w:r>
        <w:rPr>
          <w:rFonts w:ascii="inherit" w:hAnsi="inherit"/>
          <w:color w:val="545454"/>
          <w:szCs w:val="21"/>
        </w:rPr>
        <w:t>.h 文件中暴露出的方法要加注释说明 （并表明副作用等）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UIViewController 代码示例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#pragma mark - Life Cycle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- (instancetype)init {}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- (void)dealloc {}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- (void)viewDidLoad {}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- (void)viewWillAppear:(BOOL)animated {}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ab/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#pragma mark - Fetch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- (void)fetchData {}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- (void)fetchMoreData{}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#pragma mark - Public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- (void)publicMethod {}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#pragma mark - Private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- (void)privateMethod {}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#pragma mark - Delegate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#pragma mark - UITableViewDataSource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#pragma mark - UITableViewDelegate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#pragma mark - OtherDelegate</w:t>
      </w:r>
    </w:p>
    <w:p>
      <w:pPr>
        <w:pStyle w:val="9"/>
        <w:shd w:val="clear" w:color="auto" w:fill="FCFCFC"/>
        <w:spacing w:before="0" w:beforeAutospacing="0" w:after="24" w:afterAutospacing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严禁超过 3 层的继承，试着思考使用协议，代理等方式</w:t>
      </w:r>
    </w:p>
    <w:p>
      <w:pPr>
        <w:rPr>
          <w:rFonts w:ascii="宋体" w:hAnsi="宋体"/>
          <w:sz w:val="24"/>
          <w:szCs w:val="24"/>
        </w:rPr>
      </w:pPr>
    </w:p>
    <w:p>
      <w:pPr>
        <w:spacing w:before="168" w:after="168"/>
      </w:pPr>
      <w:r>
        <w:pict>
          <v:rect id="_x0000_i1025" o:spt="1" style="height:0.75pt;width:0pt;" fillcolor="#54545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CFCFC"/>
        <w:spacing w:before="0" w:after="151" w:line="240" w:lineRule="atLeast"/>
        <w:textAlignment w:val="baseline"/>
        <w:rPr>
          <w:rFonts w:hint="eastAsia" w:ascii="AvenirNext-Medium" w:hAnsi="AvenirNext-Medium"/>
          <w:color w:val="333333"/>
          <w:sz w:val="31"/>
          <w:szCs w:val="31"/>
        </w:rPr>
      </w:pPr>
      <w:r>
        <w:rPr>
          <w:rFonts w:ascii="AvenirNext-Medium" w:hAnsi="AvenirNext-Medium"/>
          <w:color w:val="333333"/>
          <w:sz w:val="31"/>
          <w:szCs w:val="31"/>
        </w:rPr>
        <w:t>一些业务规范，技术选型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视频播放部分目前了解下来是 Mp4 点播, 可以用系统 AVPlayer 进行封装，如果系统的可以满足需求避免使用第三方播放库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工程全部为 Pod 管理, 如需引用新增第三方 Pod 请提前联系商讨, 尽量不再新增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目前已经在用的 Pod 和版本（可以选择使用）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AFNetworking (4.0.1)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Aspects (1.4.1)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KVOController (1.2.0)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MJRefresh (3.4.1)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Masonry (1.1.0)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SAMKeychain (1.5.3)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SDWebImage (5.6.1)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TXLiteAVSDK_Player (7.2.8927)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WebViewJavascriptBridge (6.0.3)</w:t>
      </w:r>
    </w:p>
    <w:p>
      <w:pPr>
        <w:pStyle w:val="8"/>
        <w:shd w:val="clear" w:color="auto" w:fill="FCFCFC"/>
        <w:textAlignment w:val="baseline"/>
        <w:rPr>
          <w:rStyle w:val="13"/>
          <w:rFonts w:hint="eastAsia"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YYModel (1.0.4)</w:t>
      </w:r>
    </w:p>
    <w:p>
      <w:pPr>
        <w:pStyle w:val="8"/>
        <w:shd w:val="clear" w:color="auto" w:fill="FCFCFC"/>
        <w:textAlignment w:val="baseline"/>
        <w:rPr>
          <w:rFonts w:hint="eastAsia" w:ascii="inherit" w:hAnsi="inherit"/>
          <w:color w:val="545454"/>
          <w:sz w:val="21"/>
          <w:szCs w:val="21"/>
        </w:rPr>
      </w:pPr>
      <w:r>
        <w:rPr>
          <w:rStyle w:val="13"/>
          <w:rFonts w:ascii="Menlo-Regular" w:hAnsi="Menlo-Regular"/>
          <w:color w:val="545454"/>
          <w:sz w:val="19"/>
          <w:szCs w:val="19"/>
          <w:bdr w:val="single" w:color="DEDEDE" w:sz="6" w:space="0"/>
          <w:shd w:val="clear" w:color="auto" w:fill="FFFFFF"/>
        </w:rPr>
        <w:t>Installing YYText (1.0.7)</w:t>
      </w:r>
    </w:p>
    <w:p>
      <w:pPr>
        <w:pStyle w:val="9"/>
        <w:shd w:val="clear" w:color="auto" w:fill="FCFCFC"/>
        <w:spacing w:before="0" w:beforeAutospacing="0" w:after="24" w:afterAutospacing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希望最终以 Pod 的形式接入，尽量 “一行代码调用”，功能插件化， 即插即用</w:t>
      </w:r>
    </w:p>
    <w:p>
      <w:pPr>
        <w:rPr>
          <w:rFonts w:ascii="宋体" w:hAnsi="宋体"/>
          <w:sz w:val="24"/>
          <w:szCs w:val="24"/>
        </w:rPr>
      </w:pPr>
      <w:r>
        <w:rPr>
          <w:rFonts w:ascii="AvenirNext-Regular" w:hAnsi="AvenirNext-Regular"/>
          <w:color w:val="545454"/>
          <w:szCs w:val="21"/>
        </w:rPr>
        <w:br w:type="textWrapping"/>
      </w:r>
    </w:p>
    <w:p>
      <w:pPr>
        <w:pStyle w:val="5"/>
        <w:shd w:val="clear" w:color="auto" w:fill="FCFCFC"/>
        <w:spacing w:before="0" w:after="0"/>
        <w:textAlignment w:val="baseline"/>
        <w:rPr>
          <w:rFonts w:hint="eastAsia" w:ascii="AvenirNext-Regular" w:hAnsi="AvenirNext-Regular"/>
          <w:color w:val="545454"/>
          <w:sz w:val="21"/>
          <w:szCs w:val="21"/>
        </w:rPr>
      </w:pPr>
      <w:r>
        <w:rPr>
          <w:rFonts w:ascii="AvenirNext-Regular" w:hAnsi="AvenirNext-Regular"/>
          <w:color w:val="545454"/>
          <w:sz w:val="21"/>
          <w:szCs w:val="21"/>
        </w:rPr>
        <w:t>为每一个接口创建单独的 Model 类，避免出现“上帝”Model， 用在所有地方</w:t>
      </w:r>
    </w:p>
    <w:p/>
    <w:p>
      <w:pPr>
        <w:pStyle w:val="2"/>
        <w:shd w:val="clear" w:color="auto" w:fill="FFFFFF"/>
        <w:spacing w:before="161" w:after="161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iOS</w:t>
      </w:r>
      <w:r>
        <w:rPr>
          <w:rFonts w:ascii="Helvetica" w:hAnsi="Helvetica" w:cs="Helvetica"/>
          <w:color w:val="333333"/>
        </w:rPr>
        <w:t>补充规范</w:t>
      </w:r>
    </w:p>
    <w:p>
      <w:pPr>
        <w:rPr>
          <w:rFonts w:ascii="宋体" w:hAnsi="宋体" w:cs="宋体"/>
        </w:rPr>
      </w:pPr>
      <w:r>
        <w:pict>
          <v:rect id="_x0000_i1026" o:spt="1" style="height:0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一些代码规范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禁止使用 xib 和 storyboard 进行页面设计。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遵循 Apple 源代码的代码风格, 保持代码整洁优雅，我们是这样写 if 的程序员👩‍💻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3"/>
          <w:rFonts w:ascii="Consolas" w:hAnsi="Consolas" w:cs="Consolas"/>
          <w:b/>
          <w:bCs/>
          <w:color w:val="333333"/>
          <w:sz w:val="21"/>
          <w:szCs w:val="21"/>
        </w:rPr>
        <w:t>if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 (somecode) {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}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避免大量的 Magic number, 尽量使逻辑简单易懂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推荐 工厂模式 适配器模式等 , 尽量解耦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此模块未来私有库名称为 </w:t>
      </w:r>
      <w:r>
        <w:rPr>
          <w:rStyle w:val="13"/>
          <w:rFonts w:ascii="Consolas" w:hAnsi="Consolas" w:cs="Consolas"/>
          <w:color w:val="C7254E"/>
          <w:sz w:val="19"/>
          <w:szCs w:val="19"/>
          <w:shd w:val="clear" w:color="auto" w:fill="F9F2F4"/>
        </w:rPr>
        <w:t>TAAIVideo</w:t>
      </w:r>
      <w:r>
        <w:rPr>
          <w:rFonts w:ascii="Helvetica" w:hAnsi="Helvetica" w:cs="Helvetica"/>
          <w:color w:val="333333"/>
          <w:sz w:val="21"/>
          <w:szCs w:val="21"/>
        </w:rPr>
        <w:t> 请依照此名字作为后续文件的命名规范 驼峰式命名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模块将以私有库的形式集成, 所以建议以私有库的形式开发, 否则可能出现图片引用不到,文件路径不同等问题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 OC 语言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避免卡顿, 内存泄漏, 循环引用, 掉帧等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通用命名规则</w:t>
      </w:r>
    </w:p>
    <w:p>
      <w:pPr>
        <w:pStyle w:val="9"/>
        <w:numPr>
          <w:ilvl w:val="0"/>
          <w:numId w:val="19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自我描述性。属性</w:t>
      </w:r>
      <w:r>
        <w:rPr>
          <w:rStyle w:val="12"/>
          <w:rFonts w:ascii="Helvetica" w:hAnsi="Helvetica" w:cs="Helvetica"/>
          <w:color w:val="333333"/>
          <w:sz w:val="21"/>
          <w:szCs w:val="21"/>
        </w:rPr>
        <w:t>函数</w:t>
      </w:r>
      <w:r>
        <w:rPr>
          <w:rFonts w:ascii="Helvetica" w:hAnsi="Helvetica" w:cs="Helvetica"/>
          <w:color w:val="333333"/>
          <w:sz w:val="21"/>
          <w:szCs w:val="21"/>
        </w:rPr>
        <w:t>参数</w:t>
      </w:r>
      <w:r>
        <w:rPr>
          <w:rStyle w:val="12"/>
          <w:rFonts w:ascii="Helvetica" w:hAnsi="Helvetica" w:cs="Helvetica"/>
          <w:color w:val="333333"/>
          <w:sz w:val="21"/>
          <w:szCs w:val="21"/>
        </w:rPr>
        <w:t>变量</w:t>
      </w:r>
      <w:r>
        <w:rPr>
          <w:rFonts w:ascii="Helvetica" w:hAnsi="Helvetica" w:cs="Helvetica"/>
          <w:color w:val="333333"/>
          <w:sz w:val="21"/>
          <w:szCs w:val="21"/>
        </w:rPr>
        <w:t>常量/宏 的命名必须具有自我描述性。杜绝过度缩写、或者无意义的命名方式。</w:t>
      </w:r>
    </w:p>
    <w:p>
      <w:pPr>
        <w:pStyle w:val="9"/>
        <w:numPr>
          <w:ilvl w:val="0"/>
          <w:numId w:val="19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驼峰命名方式。参数名、成员变量、局部变量、属性名都要采用小写字母开头的驼峰命名方式。 如果方法名以一个众所周知的大写缩略词开始，可以不适用驼峰命名方式。比如FTP、WWW等。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4"/>
          <w:rFonts w:ascii="Consolas" w:hAnsi="Consolas" w:cs="Consolas"/>
          <w:color w:val="333333"/>
          <w:sz w:val="21"/>
          <w:szCs w:val="21"/>
        </w:rPr>
        <w:t>insertObject:atIndex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: </w:t>
      </w:r>
      <w:r>
        <w:rPr>
          <w:rStyle w:val="25"/>
          <w:rFonts w:ascii="Consolas" w:hAnsi="Consolas" w:cs="Consolas"/>
          <w:color w:val="880000"/>
          <w:sz w:val="21"/>
          <w:szCs w:val="21"/>
        </w:rPr>
        <w:t xml:space="preserve">       规范的写法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4"/>
          <w:rFonts w:ascii="Consolas" w:hAnsi="Consolas" w:cs="Consolas"/>
          <w:color w:val="333333"/>
          <w:sz w:val="21"/>
          <w:szCs w:val="21"/>
        </w:rPr>
        <w:t>insert:at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: </w:t>
      </w:r>
      <w:r>
        <w:rPr>
          <w:rStyle w:val="25"/>
          <w:rFonts w:ascii="Consolas" w:hAnsi="Consolas" w:cs="Consolas"/>
          <w:color w:val="880000"/>
          <w:sz w:val="21"/>
          <w:szCs w:val="21"/>
        </w:rPr>
        <w:t xml:space="preserve">               不清晰，插入什么？at代表什么？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4"/>
          <w:rFonts w:ascii="Consolas" w:hAnsi="Consolas" w:cs="Consolas"/>
          <w:color w:val="333333"/>
          <w:sz w:val="21"/>
          <w:szCs w:val="21"/>
        </w:rPr>
        <w:t>removeObjectAtIndex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: </w:t>
      </w:r>
      <w:r>
        <w:rPr>
          <w:rStyle w:val="25"/>
          <w:rFonts w:ascii="Consolas" w:hAnsi="Consolas" w:cs="Consolas"/>
          <w:color w:val="880000"/>
          <w:sz w:val="21"/>
          <w:szCs w:val="21"/>
        </w:rPr>
        <w:t xml:space="preserve">    规范的写法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4"/>
          <w:rFonts w:ascii="Consolas" w:hAnsi="Consolas" w:cs="Consolas"/>
          <w:color w:val="333333"/>
          <w:sz w:val="21"/>
          <w:szCs w:val="21"/>
        </w:rPr>
        <w:t>removeObject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: </w:t>
      </w:r>
      <w:r>
        <w:rPr>
          <w:rStyle w:val="25"/>
          <w:rFonts w:ascii="Consolas" w:hAnsi="Consolas" w:cs="Consolas"/>
          <w:color w:val="880000"/>
          <w:sz w:val="21"/>
          <w:szCs w:val="21"/>
        </w:rPr>
        <w:t xml:space="preserve">            规范的写法，因为参数指明了要移除一个对象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4"/>
          <w:rFonts w:ascii="Consolas" w:hAnsi="Consolas" w:cs="Consolas"/>
          <w:color w:val="333333"/>
          <w:sz w:val="21"/>
          <w:szCs w:val="21"/>
        </w:rPr>
        <w:t>remove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: </w:t>
      </w:r>
      <w:r>
        <w:rPr>
          <w:rStyle w:val="25"/>
          <w:rFonts w:ascii="Consolas" w:hAnsi="Consolas" w:cs="Consolas"/>
          <w:color w:val="880000"/>
          <w:sz w:val="21"/>
          <w:szCs w:val="21"/>
        </w:rPr>
        <w:t xml:space="preserve">                   不清晰，移除什么？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Category命名规范</w:t>
      </w:r>
    </w:p>
    <w:p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Category中不要声明属性和成员变量。</w:t>
      </w:r>
    </w:p>
    <w:p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避免category中的方法覆盖系统方法。可以使用前缀来区分系统方法和category方法。但前缀不要仅仅使用下划线”_“。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Block规范</w:t>
      </w:r>
    </w:p>
    <w:p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调用block时需要对block判空</w:t>
      </w:r>
    </w:p>
    <w:p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注意block潜在的循环引用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Notification</w:t>
      </w:r>
    </w:p>
    <w:p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避免通知满天飞，必须要思考，有没有更好的办法来代替这个通知，禁止遇到问题就想到通知。</w:t>
      </w:r>
    </w:p>
    <w:p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在多线程应用中，Notification在哪个线程中post，就在哪个线程中被转发，而不一定是在注册观察者的那个线程中。如果post消息不在主线程，而接受消息的回调里做了UI操作，需要让其在主线程执行。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代码注释规范</w:t>
      </w:r>
    </w:p>
    <w:p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.h 文件中暴露出的方法要加注释说明 （并表明副作用等）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UIViewController 代码示例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6"/>
          <w:rFonts w:ascii="Consolas" w:hAnsi="Consolas" w:cs="Consolas"/>
          <w:color w:val="880000"/>
          <w:sz w:val="21"/>
          <w:szCs w:val="21"/>
        </w:rPr>
        <w:t>#</w:t>
      </w:r>
      <w:r>
        <w:rPr>
          <w:rStyle w:val="23"/>
          <w:rFonts w:ascii="Consolas" w:hAnsi="Consolas" w:cs="Consolas"/>
          <w:b/>
          <w:bCs/>
          <w:color w:val="880000"/>
          <w:sz w:val="21"/>
          <w:szCs w:val="21"/>
        </w:rPr>
        <w:t>pragma</w:t>
      </w:r>
      <w:r>
        <w:rPr>
          <w:rStyle w:val="26"/>
          <w:rFonts w:ascii="Consolas" w:hAnsi="Consolas" w:cs="Consolas"/>
          <w:color w:val="880000"/>
          <w:sz w:val="21"/>
          <w:szCs w:val="21"/>
        </w:rPr>
        <w:t xml:space="preserve"> mark - Life Cycle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- (instancetype)init {}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- (</w:t>
      </w:r>
      <w:r>
        <w:rPr>
          <w:rStyle w:val="23"/>
          <w:rFonts w:ascii="Consolas" w:hAnsi="Consolas" w:cs="Consolas"/>
          <w:b/>
          <w:bCs/>
          <w:color w:val="333333"/>
          <w:sz w:val="21"/>
          <w:szCs w:val="21"/>
        </w:rPr>
        <w:t>void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)dealloc {}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- (</w:t>
      </w:r>
      <w:r>
        <w:rPr>
          <w:rStyle w:val="23"/>
          <w:rFonts w:ascii="Consolas" w:hAnsi="Consolas" w:cs="Consolas"/>
          <w:b/>
          <w:bCs/>
          <w:color w:val="333333"/>
          <w:sz w:val="21"/>
          <w:szCs w:val="21"/>
        </w:rPr>
        <w:t>void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)viewDidLoad {}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- (</w:t>
      </w:r>
      <w:r>
        <w:rPr>
          <w:rStyle w:val="23"/>
          <w:rFonts w:ascii="Consolas" w:hAnsi="Consolas" w:cs="Consolas"/>
          <w:b/>
          <w:bCs/>
          <w:color w:val="333333"/>
          <w:sz w:val="21"/>
          <w:szCs w:val="21"/>
        </w:rPr>
        <w:t>void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)viewWillAppear:(BOOL)animated {}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6"/>
          <w:rFonts w:ascii="Consolas" w:hAnsi="Consolas" w:cs="Consolas"/>
          <w:color w:val="880000"/>
          <w:sz w:val="21"/>
          <w:szCs w:val="21"/>
        </w:rPr>
        <w:t>#</w:t>
      </w:r>
      <w:r>
        <w:rPr>
          <w:rStyle w:val="23"/>
          <w:rFonts w:ascii="Consolas" w:hAnsi="Consolas" w:cs="Consolas"/>
          <w:b/>
          <w:bCs/>
          <w:color w:val="880000"/>
          <w:sz w:val="21"/>
          <w:szCs w:val="21"/>
        </w:rPr>
        <w:t>pragma</w:t>
      </w:r>
      <w:r>
        <w:rPr>
          <w:rStyle w:val="26"/>
          <w:rFonts w:ascii="Consolas" w:hAnsi="Consolas" w:cs="Consolas"/>
          <w:color w:val="880000"/>
          <w:sz w:val="21"/>
          <w:szCs w:val="21"/>
        </w:rPr>
        <w:t xml:space="preserve"> mark - Fetch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- (</w:t>
      </w:r>
      <w:r>
        <w:rPr>
          <w:rStyle w:val="23"/>
          <w:rFonts w:ascii="Consolas" w:hAnsi="Consolas" w:cs="Consolas"/>
          <w:b/>
          <w:bCs/>
          <w:color w:val="333333"/>
          <w:sz w:val="21"/>
          <w:szCs w:val="21"/>
        </w:rPr>
        <w:t>void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)fetchData {}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- (</w:t>
      </w:r>
      <w:r>
        <w:rPr>
          <w:rStyle w:val="23"/>
          <w:rFonts w:ascii="Consolas" w:hAnsi="Consolas" w:cs="Consolas"/>
          <w:b/>
          <w:bCs/>
          <w:color w:val="333333"/>
          <w:sz w:val="21"/>
          <w:szCs w:val="21"/>
        </w:rPr>
        <w:t>void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)fetchMoreData{}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6"/>
          <w:rFonts w:ascii="Consolas" w:hAnsi="Consolas" w:cs="Consolas"/>
          <w:color w:val="880000"/>
          <w:sz w:val="21"/>
          <w:szCs w:val="21"/>
        </w:rPr>
        <w:t>#</w:t>
      </w:r>
      <w:r>
        <w:rPr>
          <w:rStyle w:val="23"/>
          <w:rFonts w:ascii="Consolas" w:hAnsi="Consolas" w:cs="Consolas"/>
          <w:b/>
          <w:bCs/>
          <w:color w:val="880000"/>
          <w:sz w:val="21"/>
          <w:szCs w:val="21"/>
        </w:rPr>
        <w:t>pragma</w:t>
      </w:r>
      <w:r>
        <w:rPr>
          <w:rStyle w:val="26"/>
          <w:rFonts w:ascii="Consolas" w:hAnsi="Consolas" w:cs="Consolas"/>
          <w:color w:val="880000"/>
          <w:sz w:val="21"/>
          <w:szCs w:val="21"/>
        </w:rPr>
        <w:t xml:space="preserve"> mark - Public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- (</w:t>
      </w:r>
      <w:r>
        <w:rPr>
          <w:rStyle w:val="23"/>
          <w:rFonts w:ascii="Consolas" w:hAnsi="Consolas" w:cs="Consolas"/>
          <w:b/>
          <w:bCs/>
          <w:color w:val="333333"/>
          <w:sz w:val="21"/>
          <w:szCs w:val="21"/>
        </w:rPr>
        <w:t>void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)publicMethod {}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6"/>
          <w:rFonts w:ascii="Consolas" w:hAnsi="Consolas" w:cs="Consolas"/>
          <w:color w:val="880000"/>
          <w:sz w:val="21"/>
          <w:szCs w:val="21"/>
        </w:rPr>
        <w:t>#</w:t>
      </w:r>
      <w:r>
        <w:rPr>
          <w:rStyle w:val="23"/>
          <w:rFonts w:ascii="Consolas" w:hAnsi="Consolas" w:cs="Consolas"/>
          <w:b/>
          <w:bCs/>
          <w:color w:val="880000"/>
          <w:sz w:val="21"/>
          <w:szCs w:val="21"/>
        </w:rPr>
        <w:t>pragma</w:t>
      </w:r>
      <w:r>
        <w:rPr>
          <w:rStyle w:val="26"/>
          <w:rFonts w:ascii="Consolas" w:hAnsi="Consolas" w:cs="Consolas"/>
          <w:color w:val="880000"/>
          <w:sz w:val="21"/>
          <w:szCs w:val="21"/>
        </w:rPr>
        <w:t xml:space="preserve"> mark - Private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- (</w:t>
      </w:r>
      <w:r>
        <w:rPr>
          <w:rStyle w:val="23"/>
          <w:rFonts w:ascii="Consolas" w:hAnsi="Consolas" w:cs="Consolas"/>
          <w:b/>
          <w:bCs/>
          <w:color w:val="333333"/>
          <w:sz w:val="21"/>
          <w:szCs w:val="21"/>
        </w:rPr>
        <w:t>void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)privateMethod {}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6"/>
          <w:rFonts w:ascii="Consolas" w:hAnsi="Consolas" w:cs="Consolas"/>
          <w:color w:val="880000"/>
          <w:sz w:val="21"/>
          <w:szCs w:val="21"/>
        </w:rPr>
        <w:t>#</w:t>
      </w:r>
      <w:r>
        <w:rPr>
          <w:rStyle w:val="23"/>
          <w:rFonts w:ascii="Consolas" w:hAnsi="Consolas" w:cs="Consolas"/>
          <w:b/>
          <w:bCs/>
          <w:color w:val="880000"/>
          <w:sz w:val="21"/>
          <w:szCs w:val="21"/>
        </w:rPr>
        <w:t>pragma</w:t>
      </w:r>
      <w:r>
        <w:rPr>
          <w:rStyle w:val="26"/>
          <w:rFonts w:ascii="Consolas" w:hAnsi="Consolas" w:cs="Consolas"/>
          <w:color w:val="880000"/>
          <w:sz w:val="21"/>
          <w:szCs w:val="21"/>
        </w:rPr>
        <w:t xml:space="preserve"> mark - Delegate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6"/>
          <w:rFonts w:ascii="Consolas" w:hAnsi="Consolas" w:cs="Consolas"/>
          <w:color w:val="880000"/>
          <w:sz w:val="21"/>
          <w:szCs w:val="21"/>
        </w:rPr>
        <w:t>#</w:t>
      </w:r>
      <w:r>
        <w:rPr>
          <w:rStyle w:val="23"/>
          <w:rFonts w:ascii="Consolas" w:hAnsi="Consolas" w:cs="Consolas"/>
          <w:b/>
          <w:bCs/>
          <w:color w:val="880000"/>
          <w:sz w:val="21"/>
          <w:szCs w:val="21"/>
        </w:rPr>
        <w:t>pragma</w:t>
      </w:r>
      <w:r>
        <w:rPr>
          <w:rStyle w:val="26"/>
          <w:rFonts w:ascii="Consolas" w:hAnsi="Consolas" w:cs="Consolas"/>
          <w:color w:val="880000"/>
          <w:sz w:val="21"/>
          <w:szCs w:val="21"/>
        </w:rPr>
        <w:t xml:space="preserve"> mark - UITableViewDataSource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6"/>
          <w:rFonts w:ascii="Consolas" w:hAnsi="Consolas" w:cs="Consolas"/>
          <w:color w:val="880000"/>
          <w:sz w:val="21"/>
          <w:szCs w:val="21"/>
        </w:rPr>
        <w:t>#</w:t>
      </w:r>
      <w:r>
        <w:rPr>
          <w:rStyle w:val="23"/>
          <w:rFonts w:ascii="Consolas" w:hAnsi="Consolas" w:cs="Consolas"/>
          <w:b/>
          <w:bCs/>
          <w:color w:val="880000"/>
          <w:sz w:val="21"/>
          <w:szCs w:val="21"/>
        </w:rPr>
        <w:t>pragma</w:t>
      </w:r>
      <w:r>
        <w:rPr>
          <w:rStyle w:val="26"/>
          <w:rFonts w:ascii="Consolas" w:hAnsi="Consolas" w:cs="Consolas"/>
          <w:color w:val="880000"/>
          <w:sz w:val="21"/>
          <w:szCs w:val="21"/>
        </w:rPr>
        <w:t xml:space="preserve"> mark - UITableViewDelegate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6"/>
          <w:rFonts w:ascii="Consolas" w:hAnsi="Consolas" w:cs="Consolas"/>
          <w:color w:val="880000"/>
          <w:sz w:val="21"/>
          <w:szCs w:val="21"/>
        </w:rPr>
        <w:t>#</w:t>
      </w:r>
      <w:r>
        <w:rPr>
          <w:rStyle w:val="23"/>
          <w:rFonts w:ascii="Consolas" w:hAnsi="Consolas" w:cs="Consolas"/>
          <w:b/>
          <w:bCs/>
          <w:color w:val="880000"/>
          <w:sz w:val="21"/>
          <w:szCs w:val="21"/>
        </w:rPr>
        <w:t>pragma</w:t>
      </w:r>
      <w:r>
        <w:rPr>
          <w:rStyle w:val="26"/>
          <w:rFonts w:ascii="Consolas" w:hAnsi="Consolas" w:cs="Consolas"/>
          <w:color w:val="880000"/>
          <w:sz w:val="21"/>
          <w:szCs w:val="21"/>
        </w:rPr>
        <w:t xml:space="preserve"> mark - OtherDelegate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严禁超过 3 层的继承，试着思考使用协议，代理等方式</w:t>
      </w:r>
    </w:p>
    <w:p>
      <w:pPr>
        <w:rPr>
          <w:rFonts w:ascii="宋体" w:hAnsi="宋体" w:cs="宋体"/>
          <w:sz w:val="24"/>
          <w:szCs w:val="24"/>
        </w:rPr>
      </w:pPr>
      <w:r>
        <w:pict>
          <v:rect id="_x0000_i1027" o:spt="1" style="height:0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一些业务规范，技术选型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视频播放部分目前了解下来是 Mp4 点播, 可以用系统 AVPlayer 进行封装，如果系统的可以满足需求避免使用第三方播放库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工程全部为 Pod 管理, 如需引用新增第三方 Pod 请提前联系商讨, 尽量不再新增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目前已经在用的 Pod 和版本（可以选择使用）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Installing AFNetworking 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4.0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.1)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Installing Aspects 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1.4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.1)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Installing </w:t>
      </w:r>
      <w:bookmarkStart w:id="10" w:name="_GoBack"/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KVOController </w:t>
      </w:r>
      <w:bookmarkEnd w:id="10"/>
      <w:r>
        <w:rPr>
          <w:rStyle w:val="13"/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1.2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.0)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Installing MJRefresh 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3.4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.1)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Installing Masonry 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1.1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.0)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Installing SA</w:t>
      </w:r>
      <w:r>
        <w:rPr>
          <w:rStyle w:val="28"/>
          <w:rFonts w:ascii="Consolas" w:hAnsi="Consolas" w:cs="Consolas"/>
          <w:b/>
          <w:bCs/>
          <w:color w:val="333333"/>
          <w:sz w:val="21"/>
          <w:szCs w:val="21"/>
        </w:rPr>
        <w:t>MKeychain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 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1.5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.3)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Installing SDWebImage 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5.6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.1)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Installing TXLite</w:t>
      </w:r>
      <w:r>
        <w:rPr>
          <w:rStyle w:val="28"/>
          <w:rFonts w:ascii="Consolas" w:hAnsi="Consolas" w:cs="Consolas"/>
          <w:b/>
          <w:bCs/>
          <w:color w:val="333333"/>
          <w:sz w:val="21"/>
          <w:szCs w:val="21"/>
        </w:rPr>
        <w:t>AVSDK_Player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 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7.2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.8927)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Installing WebViewJavascriptBridge 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6.0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.3)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Installing YYModel 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1.0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.4)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Installing YYText (</w:t>
      </w:r>
      <w:r>
        <w:rPr>
          <w:rStyle w:val="27"/>
          <w:rFonts w:ascii="Consolas" w:hAnsi="Consolas" w:cs="Consolas"/>
          <w:color w:val="008800"/>
          <w:sz w:val="21"/>
          <w:szCs w:val="21"/>
        </w:rPr>
        <w:t>1.0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.7)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希望最终以 Pod 的形式接入，尽量 “一行代码调用”，功能插件化， 即插即用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为每一个接口创建单独的 Model 类，避免出现“上帝”Model， 用在所有地方</w:t>
      </w:r>
    </w:p>
    <w:p>
      <w:pPr>
        <w:rPr>
          <w:rFonts w:ascii="宋体" w:hAnsi="宋体" w:cs="宋体"/>
          <w:sz w:val="24"/>
          <w:szCs w:val="24"/>
        </w:rPr>
      </w:pPr>
      <w:r>
        <w:pict>
          <v:rect id="_x0000_i1028" o:spt="1" style="height:0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补充新增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系统最低支持 iOS 10， 使用 Xcode 11 以上版本</w:t>
      </w:r>
    </w:p>
    <w:p>
      <w:pPr>
        <w:pStyle w:val="5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 TutorABC 项目是 Universal 的，iPhone 仅支持竖屏，iPad 支持除 Upside Down 旋转， 所以代码 UI 要考虑到旋转的支持， 在相应旋转下做出丝滑的改变， 禁止使用监听旋转发通知的方式， 而应该使用系统自带的 api 如下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- (</w:t>
      </w:r>
      <w:r>
        <w:rPr>
          <w:rStyle w:val="23"/>
          <w:rFonts w:ascii="Consolas" w:hAnsi="Consolas" w:cs="Consolas"/>
          <w:b/>
          <w:bCs/>
          <w:color w:val="333333"/>
          <w:sz w:val="21"/>
          <w:szCs w:val="21"/>
        </w:rPr>
        <w:t>void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)viewWillTransitionToSize:(</w:t>
      </w:r>
      <w:r>
        <w:rPr>
          <w:rStyle w:val="28"/>
          <w:rFonts w:ascii="Consolas" w:hAnsi="Consolas" w:cs="Consolas"/>
          <w:b/>
          <w:bCs/>
          <w:color w:val="333333"/>
          <w:sz w:val="21"/>
          <w:szCs w:val="21"/>
        </w:rPr>
        <w:t>CGSize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)size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 xml:space="preserve">       withTransitionCoordinator:(</w:t>
      </w:r>
      <w:r>
        <w:rPr>
          <w:rStyle w:val="23"/>
          <w:rFonts w:ascii="Consolas" w:hAnsi="Consolas" w:cs="Consolas"/>
          <w:b/>
          <w:bCs/>
          <w:color w:val="333333"/>
          <w:sz w:val="21"/>
          <w:szCs w:val="21"/>
        </w:rPr>
        <w:t>id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&lt;</w:t>
      </w:r>
      <w:r>
        <w:rPr>
          <w:rStyle w:val="28"/>
          <w:rFonts w:ascii="Consolas" w:hAnsi="Consolas" w:cs="Consolas"/>
          <w:b/>
          <w:bCs/>
          <w:color w:val="333333"/>
          <w:sz w:val="21"/>
          <w:szCs w:val="21"/>
        </w:rPr>
        <w:t>UIViewControllerTransitionCoordinator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&gt;)coordinator</w:t>
      </w:r>
    </w:p>
    <w:p>
      <w:pPr>
        <w:pStyle w:val="9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另外需要注意的是，成人项目中通过 VC 的 Category 统一控制旋转，如需单独控制某个 VC 的旋转， 请复写下面的旋转相关方法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29"/>
          <w:rFonts w:ascii="Consolas" w:hAnsi="Consolas" w:cs="Consolas"/>
          <w:color w:val="333333"/>
          <w:sz w:val="21"/>
          <w:szCs w:val="21"/>
        </w:rPr>
        <w:t>#pragma mark - Rotation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30"/>
          <w:rFonts w:ascii="Consolas" w:hAnsi="Consolas" w:cs="Consolas"/>
          <w:color w:val="333333"/>
          <w:sz w:val="21"/>
          <w:szCs w:val="21"/>
        </w:rPr>
        <w:t xml:space="preserve">- 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(BOOL)shouldAutorotate {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}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30"/>
          <w:rFonts w:ascii="Consolas" w:hAnsi="Consolas" w:cs="Consolas"/>
          <w:color w:val="333333"/>
          <w:sz w:val="21"/>
          <w:szCs w:val="21"/>
        </w:rPr>
        <w:t xml:space="preserve">- 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(UIInterfaceOrientationMask)supportedInterfaceOrientations {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}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30"/>
          <w:rFonts w:ascii="Consolas" w:hAnsi="Consolas" w:cs="Consolas"/>
          <w:color w:val="333333"/>
          <w:sz w:val="21"/>
          <w:szCs w:val="21"/>
        </w:rPr>
        <w:t xml:space="preserve">- </w:t>
      </w:r>
      <w:r>
        <w:rPr>
          <w:rStyle w:val="13"/>
          <w:rFonts w:ascii="Consolas" w:hAnsi="Consolas" w:cs="Consolas"/>
          <w:color w:val="333333"/>
          <w:sz w:val="21"/>
          <w:szCs w:val="21"/>
        </w:rPr>
        <w:t>(UIInterfaceOrientation)preferredInterfaceOrientationForPresentation {</w:t>
      </w:r>
    </w:p>
    <w:p>
      <w:pPr>
        <w:pStyle w:val="8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13"/>
          <w:rFonts w:ascii="Consolas" w:hAnsi="Consolas" w:cs="Consolas"/>
          <w:color w:val="333333"/>
          <w:sz w:val="21"/>
          <w:szCs w:val="21"/>
        </w:rPr>
      </w:pPr>
      <w:r>
        <w:rPr>
          <w:rStyle w:val="13"/>
          <w:rFonts w:ascii="Consolas" w:hAnsi="Consolas" w:cs="Consolas"/>
          <w:color w:val="333333"/>
          <w:sz w:val="21"/>
          <w:szCs w:val="21"/>
        </w:rPr>
        <w:t>}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ind w:left="0" w:right="0" w:firstLine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Java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后端开发版本规范：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后端框架及版本（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JDK1.8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jar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springBoot2.0+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），以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lang w:val="en-US"/>
        </w:rPr>
        <w:t>vmd-aicourse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工程基础进行编码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服务器操作系统、程序运行载体及版本（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linux64bit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centOS7.3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nginx1.14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mysql5.6...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）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组件或中间件版本（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maven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库地址（阿里云镜像）、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logback/log4j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redis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中间件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cachecloud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iTG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协助）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）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项目命名规范（管理接口：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u w:val="none"/>
          <w:lang w:val="en-US"/>
        </w:rPr>
        <w:t>manage/**;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对外业务接口：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u w:val="none"/>
          <w:lang w:val="en-US"/>
        </w:rPr>
        <w:t>api/**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详见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lang w:val="en-US"/>
        </w:rPr>
        <w:t>vmd-aicourse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工程）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5.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接口域名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接口命名规范（调用第三方接口：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rpc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包下）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6.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数据库设计及表、字段命名规范（库名：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lang w:val="en-US"/>
        </w:rPr>
        <w:t>vmd_business;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表前缀：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lang w:val="en-US"/>
        </w:rPr>
        <w:t>ai_;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字符格式：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lang w:val="en-US"/>
        </w:rPr>
        <w:t>utf8mb4;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见补充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u w:val="none"/>
          <w:lang w:val="en-US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数据库规范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u w:val="none"/>
          <w:lang w:val="en-US"/>
        </w:rPr>
        <w:t>.txt”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  <w:t>）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项目中使用到的任何地址、时间（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yyyy-MM-dd HH:mm:ss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）等全部用统一配置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8.HTTP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接口重试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次，超时时间（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/>
        </w:rPr>
        <w:t>10s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</w:rPr>
        <w:t>）设定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ascii="Calibri" w:hAnsi="Calibri" w:cs="Calibri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1F497D"/>
          <w:spacing w:val="0"/>
          <w:kern w:val="0"/>
          <w:sz w:val="27"/>
          <w:szCs w:val="27"/>
          <w:u w:val="none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venirNext-Medium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venirNext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venirNext-Italic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3F0"/>
    <w:multiLevelType w:val="multilevel"/>
    <w:tmpl w:val="00D80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1804C29"/>
    <w:multiLevelType w:val="multilevel"/>
    <w:tmpl w:val="01804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57309A4"/>
    <w:multiLevelType w:val="multilevel"/>
    <w:tmpl w:val="157309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A026579"/>
    <w:multiLevelType w:val="multilevel"/>
    <w:tmpl w:val="1A0265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BA7796D"/>
    <w:multiLevelType w:val="multilevel"/>
    <w:tmpl w:val="1BA77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BBA6E28"/>
    <w:multiLevelType w:val="multilevel"/>
    <w:tmpl w:val="1BBA6E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40E7275"/>
    <w:multiLevelType w:val="multilevel"/>
    <w:tmpl w:val="240E72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A6C256D"/>
    <w:multiLevelType w:val="multilevel"/>
    <w:tmpl w:val="2A6C25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21055B1"/>
    <w:multiLevelType w:val="multilevel"/>
    <w:tmpl w:val="321055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56D4D56"/>
    <w:multiLevelType w:val="multilevel"/>
    <w:tmpl w:val="356D4D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B6A144F"/>
    <w:multiLevelType w:val="multilevel"/>
    <w:tmpl w:val="3B6A14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E9C224D"/>
    <w:multiLevelType w:val="multilevel"/>
    <w:tmpl w:val="3E9C22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4D14878"/>
    <w:multiLevelType w:val="multilevel"/>
    <w:tmpl w:val="44D148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AA67EA8"/>
    <w:multiLevelType w:val="multilevel"/>
    <w:tmpl w:val="4AA67E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4C42C3B"/>
    <w:multiLevelType w:val="multilevel"/>
    <w:tmpl w:val="54C42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D056152"/>
    <w:multiLevelType w:val="multilevel"/>
    <w:tmpl w:val="5D056152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6047479C"/>
    <w:multiLevelType w:val="multilevel"/>
    <w:tmpl w:val="60474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83763C6"/>
    <w:multiLevelType w:val="multilevel"/>
    <w:tmpl w:val="683763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6A2A1156"/>
    <w:multiLevelType w:val="multilevel"/>
    <w:tmpl w:val="6A2A1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D367389"/>
    <w:multiLevelType w:val="multilevel"/>
    <w:tmpl w:val="6D3673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7179715B"/>
    <w:multiLevelType w:val="multilevel"/>
    <w:tmpl w:val="71797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C471665"/>
    <w:multiLevelType w:val="multilevel"/>
    <w:tmpl w:val="7C471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E9141E5"/>
    <w:multiLevelType w:val="multilevel"/>
    <w:tmpl w:val="7E9141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18"/>
  </w:num>
  <w:num w:numId="5">
    <w:abstractNumId w:val="4"/>
  </w:num>
  <w:num w:numId="6">
    <w:abstractNumId w:val="5"/>
  </w:num>
  <w:num w:numId="7">
    <w:abstractNumId w:val="21"/>
  </w:num>
  <w:num w:numId="8">
    <w:abstractNumId w:val="1"/>
  </w:num>
  <w:num w:numId="9">
    <w:abstractNumId w:val="12"/>
  </w:num>
  <w:num w:numId="10">
    <w:abstractNumId w:val="17"/>
  </w:num>
  <w:num w:numId="11">
    <w:abstractNumId w:val="20"/>
  </w:num>
  <w:num w:numId="12">
    <w:abstractNumId w:val="8"/>
  </w:num>
  <w:num w:numId="13">
    <w:abstractNumId w:val="9"/>
  </w:num>
  <w:num w:numId="14">
    <w:abstractNumId w:val="15"/>
  </w:num>
  <w:num w:numId="15">
    <w:abstractNumId w:val="6"/>
  </w:num>
  <w:num w:numId="16">
    <w:abstractNumId w:val="13"/>
  </w:num>
  <w:num w:numId="17">
    <w:abstractNumId w:val="3"/>
  </w:num>
  <w:num w:numId="18">
    <w:abstractNumId w:val="19"/>
  </w:num>
  <w:num w:numId="19">
    <w:abstractNumId w:val="10"/>
  </w:num>
  <w:num w:numId="20">
    <w:abstractNumId w:val="7"/>
  </w:num>
  <w:num w:numId="21">
    <w:abstractNumId w:val="11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BC"/>
    <w:rsid w:val="00110E52"/>
    <w:rsid w:val="003B11E5"/>
    <w:rsid w:val="003C3621"/>
    <w:rsid w:val="008A12D0"/>
    <w:rsid w:val="00A25478"/>
    <w:rsid w:val="00BF16BC"/>
    <w:rsid w:val="00EA590A"/>
    <w:rsid w:val="3BDAB23E"/>
    <w:rsid w:val="5FD14E9D"/>
    <w:rsid w:val="DDEB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">
    <w:name w:val="副标题 Char"/>
    <w:basedOn w:val="10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9">
    <w:name w:val="标题 3 Char"/>
    <w:basedOn w:val="10"/>
    <w:link w:val="4"/>
    <w:semiHidden/>
    <w:qFormat/>
    <w:uiPriority w:val="9"/>
    <w:rPr>
      <w:b/>
      <w:bCs/>
      <w:sz w:val="32"/>
      <w:szCs w:val="32"/>
    </w:rPr>
  </w:style>
  <w:style w:type="character" w:customStyle="1" w:styleId="20">
    <w:name w:val="标题 5 Char"/>
    <w:basedOn w:val="10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4 Char"/>
    <w:basedOn w:val="1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ljs-keyword"/>
    <w:basedOn w:val="10"/>
    <w:qFormat/>
    <w:uiPriority w:val="0"/>
  </w:style>
  <w:style w:type="character" w:customStyle="1" w:styleId="24">
    <w:name w:val="hljs-attribute"/>
    <w:basedOn w:val="10"/>
    <w:qFormat/>
    <w:uiPriority w:val="0"/>
  </w:style>
  <w:style w:type="character" w:customStyle="1" w:styleId="25">
    <w:name w:val="hljs-string"/>
    <w:basedOn w:val="10"/>
    <w:qFormat/>
    <w:uiPriority w:val="0"/>
  </w:style>
  <w:style w:type="character" w:customStyle="1" w:styleId="26">
    <w:name w:val="hljs-preprocessor"/>
    <w:basedOn w:val="10"/>
    <w:qFormat/>
    <w:uiPriority w:val="0"/>
  </w:style>
  <w:style w:type="character" w:customStyle="1" w:styleId="27">
    <w:name w:val="hljs-number"/>
    <w:basedOn w:val="10"/>
    <w:qFormat/>
    <w:uiPriority w:val="0"/>
  </w:style>
  <w:style w:type="character" w:customStyle="1" w:styleId="28">
    <w:name w:val="hljs-built_in"/>
    <w:basedOn w:val="10"/>
    <w:qFormat/>
    <w:uiPriority w:val="0"/>
  </w:style>
  <w:style w:type="character" w:customStyle="1" w:styleId="29">
    <w:name w:val="hljs-header"/>
    <w:basedOn w:val="10"/>
    <w:qFormat/>
    <w:uiPriority w:val="0"/>
  </w:style>
  <w:style w:type="character" w:customStyle="1" w:styleId="30">
    <w:name w:val="hljs-bullet"/>
    <w:basedOn w:val="10"/>
    <w:qFormat/>
    <w:uiPriority w:val="0"/>
  </w:style>
  <w:style w:type="paragraph" w:customStyle="1" w:styleId="31">
    <w:name w:val="p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1004</Words>
  <Characters>5729</Characters>
  <Lines>47</Lines>
  <Paragraphs>13</Paragraphs>
  <ScaleCrop>false</ScaleCrop>
  <LinksUpToDate>false</LinksUpToDate>
  <CharactersWithSpaces>6720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2020-04-28T03:42:00Z</dcterms:created>
  <dc:creator>Kiri Jin_金晓峰</dc:creator>
  <cp:lastModifiedBy>Slark</cp:lastModifiedBy>
  <dcterms:modified xsi:type="dcterms:W3CDTF">2020-04-29T15:35:22Z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