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85998" w14:textId="77777777" w:rsidR="007908DD" w:rsidRDefault="00000000">
      <w:pPr>
        <w:spacing w:after="100"/>
        <w:jc w:val="center"/>
      </w:pPr>
      <w:r>
        <w:rPr>
          <w:b/>
          <w:bCs/>
          <w:color w:val="0074C7"/>
          <w:sz w:val="56"/>
          <w:szCs w:val="56"/>
        </w:rPr>
        <w:t>Guide d'utilisation</w:t>
      </w:r>
    </w:p>
    <w:p w14:paraId="0D921EF9" w14:textId="77777777" w:rsidR="007908DD" w:rsidRDefault="00000000">
      <w:pPr>
        <w:spacing w:after="400"/>
        <w:jc w:val="center"/>
      </w:pPr>
      <w:r>
        <w:rPr>
          <w:color w:val="222222"/>
          <w:sz w:val="32"/>
          <w:szCs w:val="32"/>
        </w:rPr>
        <w:t>Application de Gestion des Interventions</w:t>
      </w:r>
    </w:p>
    <w:p w14:paraId="39BAE896" w14:textId="77777777" w:rsidR="007908DD" w:rsidRDefault="00000000">
      <w:pPr>
        <w:spacing w:after="120"/>
      </w:pPr>
      <w:r>
        <w:t>Ce document explique comment utiliser le site en ligne de gestion des interventions : la création et la modification des interventions selon votre rôle, le fonctionnement général de l'application, et la manière dont les différents services techniques (Vercel, Render, Aiven) sont reliés entre eux.</w:t>
      </w:r>
    </w:p>
    <w:p w14:paraId="527989D3" w14:textId="77777777" w:rsidR="007908DD" w:rsidRDefault="00000000">
      <w:pPr>
        <w:pStyle w:val="Titre1"/>
        <w:spacing w:before="400" w:after="200"/>
      </w:pPr>
      <w:r>
        <w:t>1. Architecture technique du site</w:t>
      </w:r>
    </w:p>
    <w:p w14:paraId="1BA93A7F" w14:textId="77777777" w:rsidR="007908DD" w:rsidRDefault="00000000">
      <w:pPr>
        <w:spacing w:after="120"/>
      </w:pPr>
      <w:r>
        <w:t>Le site est composé de trois services distincts, hébergés séparément et reliés entre eux par Internet :</w:t>
      </w:r>
    </w:p>
    <w:p w14:paraId="4635E19E" w14:textId="77777777" w:rsidR="007908DD" w:rsidRDefault="00000000">
      <w:pPr>
        <w:pStyle w:val="Paragraphedeliste"/>
        <w:numPr>
          <w:ilvl w:val="0"/>
          <w:numId w:val="2"/>
        </w:numPr>
        <w:spacing w:after="60"/>
      </w:pPr>
      <w:r>
        <w:t>Vercel héberge le frontend (l'interface visuelle en React) : c'est ce que vous voyez et utilisez dans votre navigateur.</w:t>
      </w:r>
    </w:p>
    <w:p w14:paraId="1C1D4F2E" w14:textId="77777777" w:rsidR="007908DD" w:rsidRDefault="00000000">
      <w:pPr>
        <w:pStyle w:val="Paragraphedeliste"/>
        <w:numPr>
          <w:ilvl w:val="0"/>
          <w:numId w:val="2"/>
        </w:numPr>
        <w:spacing w:after="60"/>
      </w:pPr>
      <w:r>
        <w:t>Render héberge le backend (le serveur FastAPI) : c'est lui qui reçoit les actions faites sur le site (créer, modifier, supprimer une intervention...) et applique les règles métier.</w:t>
      </w:r>
    </w:p>
    <w:p w14:paraId="2B7356F4" w14:textId="77777777" w:rsidR="007908DD" w:rsidRDefault="00000000">
      <w:pPr>
        <w:pStyle w:val="Paragraphedeliste"/>
        <w:numPr>
          <w:ilvl w:val="0"/>
          <w:numId w:val="2"/>
        </w:numPr>
        <w:spacing w:after="60"/>
      </w:pPr>
      <w:r>
        <w:t>Aiven héberge la base de données MySQL : c'est là que sont stockées de façon permanente toutes les interventions, tous les utilisateurs et tout le matériel.</w:t>
      </w:r>
    </w:p>
    <w:p w14:paraId="02DB8DCF" w14:textId="77777777" w:rsidR="007908DD" w:rsidRDefault="00000000">
      <w:r>
        <w:br w:type="page"/>
      </w:r>
    </w:p>
    <w:p w14:paraId="3BDBF665" w14:textId="77777777" w:rsidR="007908DD" w:rsidRDefault="00000000">
      <w:pPr>
        <w:pStyle w:val="Titre3"/>
        <w:spacing w:before="200" w:after="100"/>
      </w:pPr>
      <w:r>
        <w:lastRenderedPageBreak/>
        <w:t>Schéma de l'architecture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00"/>
        <w:gridCol w:w="2100"/>
        <w:gridCol w:w="400"/>
        <w:gridCol w:w="2100"/>
        <w:gridCol w:w="400"/>
        <w:gridCol w:w="2100"/>
      </w:tblGrid>
      <w:tr w:rsidR="007908DD" w14:paraId="4F0011B4" w14:textId="77777777">
        <w:tblPrEx>
          <w:tblCellMar>
            <w:top w:w="0" w:type="dxa"/>
            <w:bottom w:w="0" w:type="dxa"/>
          </w:tblCellMar>
        </w:tblPrEx>
        <w:tc>
          <w:tcPr>
            <w:tcW w:w="2100" w:type="dxa"/>
            <w:tcBorders>
              <w:top w:val="single" w:sz="4" w:space="0" w:color="222222"/>
              <w:left w:val="single" w:sz="4" w:space="0" w:color="222222"/>
              <w:bottom w:val="single" w:sz="4" w:space="0" w:color="222222"/>
              <w:right w:val="single" w:sz="4" w:space="0" w:color="222222"/>
            </w:tcBorders>
            <w:shd w:val="clear" w:color="auto" w:fill="0074C7"/>
            <w:tcMar>
              <w:top w:w="150" w:type="dxa"/>
              <w:left w:w="80" w:type="dxa"/>
              <w:bottom w:w="150" w:type="dxa"/>
              <w:right w:w="80" w:type="dxa"/>
            </w:tcMar>
          </w:tcPr>
          <w:p w14:paraId="00886361" w14:textId="77777777" w:rsidR="007908DD" w:rsidRDefault="00000000">
            <w:pPr>
              <w:jc w:val="center"/>
            </w:pPr>
            <w:r>
              <w:rPr>
                <w:b/>
                <w:bCs/>
                <w:color w:val="FFFFFF"/>
                <w:sz w:val="20"/>
                <w:szCs w:val="20"/>
              </w:rPr>
              <w:t>Navigateur</w:t>
            </w:r>
          </w:p>
          <w:p w14:paraId="0B592CD3" w14:textId="77777777" w:rsidR="007908DD" w:rsidRDefault="00000000">
            <w:pPr>
              <w:jc w:val="center"/>
            </w:pPr>
            <w:r>
              <w:rPr>
                <w:color w:val="FFFFFF"/>
                <w:sz w:val="16"/>
                <w:szCs w:val="16"/>
              </w:rPr>
              <w:t>Utilisateur</w:t>
            </w:r>
          </w:p>
        </w:tc>
        <w:tc>
          <w:tcPr>
            <w:tcW w:w="400" w:type="dxa"/>
          </w:tcPr>
          <w:p w14:paraId="7719510C"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0074C7"/>
            <w:tcMar>
              <w:top w:w="150" w:type="dxa"/>
              <w:left w:w="80" w:type="dxa"/>
              <w:bottom w:w="150" w:type="dxa"/>
              <w:right w:w="80" w:type="dxa"/>
            </w:tcMar>
          </w:tcPr>
          <w:p w14:paraId="2147401F" w14:textId="77777777" w:rsidR="007908DD" w:rsidRDefault="00000000">
            <w:pPr>
              <w:jc w:val="center"/>
            </w:pPr>
            <w:r>
              <w:rPr>
                <w:b/>
                <w:bCs/>
                <w:color w:val="FFFFFF"/>
                <w:sz w:val="20"/>
                <w:szCs w:val="20"/>
              </w:rPr>
              <w:t>VERCEL</w:t>
            </w:r>
          </w:p>
          <w:p w14:paraId="45739FC8" w14:textId="77777777" w:rsidR="007908DD" w:rsidRDefault="00000000">
            <w:pPr>
              <w:jc w:val="center"/>
            </w:pPr>
            <w:r>
              <w:rPr>
                <w:color w:val="FFFFFF"/>
                <w:sz w:val="16"/>
                <w:szCs w:val="16"/>
              </w:rPr>
              <w:t>Frontend React</w:t>
            </w:r>
          </w:p>
        </w:tc>
        <w:tc>
          <w:tcPr>
            <w:tcW w:w="400" w:type="dxa"/>
          </w:tcPr>
          <w:p w14:paraId="7FC5902C"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0074C7"/>
            <w:tcMar>
              <w:top w:w="150" w:type="dxa"/>
              <w:left w:w="80" w:type="dxa"/>
              <w:bottom w:w="150" w:type="dxa"/>
              <w:right w:w="80" w:type="dxa"/>
            </w:tcMar>
          </w:tcPr>
          <w:p w14:paraId="5938E3FD" w14:textId="77777777" w:rsidR="007908DD" w:rsidRDefault="00000000">
            <w:pPr>
              <w:jc w:val="center"/>
            </w:pPr>
            <w:r>
              <w:rPr>
                <w:b/>
                <w:bCs/>
                <w:color w:val="FFFFFF"/>
                <w:sz w:val="20"/>
                <w:szCs w:val="20"/>
              </w:rPr>
              <w:t>RENDER</w:t>
            </w:r>
          </w:p>
          <w:p w14:paraId="768F526C" w14:textId="77777777" w:rsidR="007908DD" w:rsidRDefault="00000000">
            <w:pPr>
              <w:jc w:val="center"/>
            </w:pPr>
            <w:r>
              <w:rPr>
                <w:color w:val="FFFFFF"/>
                <w:sz w:val="16"/>
                <w:szCs w:val="16"/>
              </w:rPr>
              <w:t>Backend FastAPI</w:t>
            </w:r>
          </w:p>
        </w:tc>
        <w:tc>
          <w:tcPr>
            <w:tcW w:w="400" w:type="dxa"/>
          </w:tcPr>
          <w:p w14:paraId="735A008D"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0074C7"/>
            <w:tcMar>
              <w:top w:w="150" w:type="dxa"/>
              <w:left w:w="80" w:type="dxa"/>
              <w:bottom w:w="150" w:type="dxa"/>
              <w:right w:w="80" w:type="dxa"/>
            </w:tcMar>
          </w:tcPr>
          <w:p w14:paraId="5ED42339" w14:textId="77777777" w:rsidR="007908DD" w:rsidRDefault="00000000">
            <w:pPr>
              <w:jc w:val="center"/>
            </w:pPr>
            <w:r>
              <w:rPr>
                <w:b/>
                <w:bCs/>
                <w:color w:val="FFFFFF"/>
                <w:sz w:val="20"/>
                <w:szCs w:val="20"/>
              </w:rPr>
              <w:t>AIVEN</w:t>
            </w:r>
          </w:p>
          <w:p w14:paraId="0B58213F" w14:textId="77777777" w:rsidR="007908DD" w:rsidRDefault="00000000">
            <w:pPr>
              <w:jc w:val="center"/>
            </w:pPr>
            <w:r>
              <w:rPr>
                <w:color w:val="FFFFFF"/>
                <w:sz w:val="16"/>
                <w:szCs w:val="16"/>
              </w:rPr>
              <w:t>Base MySQL</w:t>
            </w:r>
          </w:p>
        </w:tc>
      </w:tr>
    </w:tbl>
    <w:p w14:paraId="50B3F97C" w14:textId="77777777" w:rsidR="007908DD" w:rsidRDefault="007908DD">
      <w:pPr>
        <w:spacing w:after="120"/>
      </w:pPr>
    </w:p>
    <w:p w14:paraId="2376F4BF" w14:textId="77777777" w:rsidR="007908DD" w:rsidRDefault="00000000">
      <w:pPr>
        <w:spacing w:after="120"/>
      </w:pPr>
      <w:r>
        <w:t>Quand vous cliquez sur un bouton du site (par exemple</w:t>
      </w:r>
      <w:proofErr w:type="gramStart"/>
      <w:r>
        <w:t xml:space="preserve"> «Ajouter</w:t>
      </w:r>
      <w:proofErr w:type="gramEnd"/>
      <w:r>
        <w:t>» une intervention), le navigateur (Vercel) envoie la demande au serveur (Render), qui va lire ou écrire dans la base de données (Aiven), puis renvoie le résultat qui s'affiche à l'écran.</w:t>
      </w:r>
    </w:p>
    <w:p w14:paraId="2598100A" w14:textId="77777777" w:rsidR="007908DD" w:rsidRDefault="00000000">
      <w:pPr>
        <w:pStyle w:val="Titre3"/>
        <w:spacing w:before="200" w:after="100"/>
      </w:pPr>
      <w:r>
        <w:t>Mise en veille du serveur Render</w:t>
      </w:r>
    </w:p>
    <w:p w14:paraId="55AC2281" w14:textId="77777777" w:rsidR="007908DD" w:rsidRDefault="00000000">
      <w:pPr>
        <w:spacing w:after="120"/>
      </w:pPr>
      <w:r>
        <w:t>Le plan gratuit de Render met le serveur en veille après 15 minutes sans activité : la première connexion après une pause peut donc être lente (30 à 60 secondes) le temps qu'il se réveille. Une tâche automatique (GitHub Actions) ping le serveur toutes les 10 minutes pour limiter ce ralentissement.</w:t>
      </w:r>
    </w:p>
    <w:p w14:paraId="47B484A8" w14:textId="77777777" w:rsidR="007908DD" w:rsidRDefault="00000000">
      <w:pPr>
        <w:pStyle w:val="Titre1"/>
        <w:spacing w:before="400" w:after="200"/>
      </w:pPr>
      <w:r>
        <w:t>2. Les rôles utilisateurs</w:t>
      </w:r>
    </w:p>
    <w:p w14:paraId="7351FA0B" w14:textId="77777777" w:rsidR="007908DD" w:rsidRDefault="00000000">
      <w:pPr>
        <w:spacing w:after="120"/>
      </w:pPr>
      <w:r>
        <w:t>Chaque compte a un rôle qui détermine ce qu'il peut voir et faire sur le site :</w:t>
      </w:r>
    </w:p>
    <w:p w14:paraId="2AF2701C" w14:textId="77777777" w:rsidR="007908DD" w:rsidRDefault="00000000">
      <w:pPr>
        <w:pStyle w:val="Paragraphedeliste"/>
        <w:numPr>
          <w:ilvl w:val="0"/>
          <w:numId w:val="2"/>
        </w:numPr>
        <w:spacing w:after="60"/>
      </w:pPr>
      <w:r>
        <w:t>Admin : gère tout le site (interventions, utilisateurs, matériel).</w:t>
      </w:r>
    </w:p>
    <w:p w14:paraId="31C39C3E" w14:textId="77777777" w:rsidR="007908DD" w:rsidRDefault="00000000">
      <w:pPr>
        <w:pStyle w:val="Paragraphedeliste"/>
        <w:numPr>
          <w:ilvl w:val="0"/>
          <w:numId w:val="2"/>
        </w:numPr>
        <w:spacing w:after="60"/>
      </w:pPr>
      <w:r>
        <w:t>Technicien : intervient sur le terrain, complète les interventions qui lui sont assignées.</w:t>
      </w:r>
    </w:p>
    <w:p w14:paraId="384DC799" w14:textId="77777777" w:rsidR="007908DD" w:rsidRDefault="00000000">
      <w:pPr>
        <w:pStyle w:val="Paragraphedeliste"/>
        <w:numPr>
          <w:ilvl w:val="0"/>
          <w:numId w:val="2"/>
        </w:numPr>
        <w:spacing w:after="60"/>
      </w:pPr>
      <w:r>
        <w:t>Manager : constitue son équipe de techniciens et valide la complétion des interventions faites par ses techniciens (Terminée ou Non résolue).</w:t>
      </w:r>
    </w:p>
    <w:p w14:paraId="1AEF0097" w14:textId="77777777" w:rsidR="007908DD" w:rsidRDefault="00000000">
      <w:pPr>
        <w:pStyle w:val="Paragraphedeliste"/>
        <w:numPr>
          <w:ilvl w:val="0"/>
          <w:numId w:val="2"/>
        </w:numPr>
        <w:spacing w:after="60"/>
      </w:pPr>
      <w:r>
        <w:t>Intervenant : signale une intervention (crée une demande) et suit ses propres interventions.</w:t>
      </w:r>
    </w:p>
    <w:p w14:paraId="5DF669AF" w14:textId="77777777" w:rsidR="007908DD" w:rsidRDefault="00000000">
      <w:pPr>
        <w:pStyle w:val="Titre3"/>
        <w:spacing w:before="200" w:after="100"/>
      </w:pPr>
      <w:r>
        <w:t>Lien Manager - Technicien</w:t>
      </w:r>
    </w:p>
    <w:p w14:paraId="51414DB1" w14:textId="77777777" w:rsidR="007908DD" w:rsidRDefault="00000000">
      <w:pPr>
        <w:spacing w:after="120"/>
      </w:pPr>
      <w:r>
        <w:t>Un Technicien est rattaché à un seul Manager, et un Manager peut avoir plusieurs Techniciens. Le Manager choisit lui-même ses techniciens dans la page</w:t>
      </w:r>
      <w:proofErr w:type="gramStart"/>
      <w:r>
        <w:t xml:space="preserve"> «Gestion</w:t>
      </w:r>
      <w:proofErr w:type="gramEnd"/>
      <w:r>
        <w:t xml:space="preserve"> </w:t>
      </w:r>
      <w:proofErr w:type="gramStart"/>
      <w:r>
        <w:t>utilisateurs»</w:t>
      </w:r>
      <w:proofErr w:type="gramEnd"/>
      <w:r>
        <w:t xml:space="preserve"> (boutons</w:t>
      </w:r>
      <w:proofErr w:type="gramStart"/>
      <w:r>
        <w:t xml:space="preserve"> «Ajouter</w:t>
      </w:r>
      <w:proofErr w:type="gramEnd"/>
      <w:r>
        <w:t xml:space="preserve"> à mon </w:t>
      </w:r>
      <w:proofErr w:type="gramStart"/>
      <w:r>
        <w:t>équipe»</w:t>
      </w:r>
      <w:proofErr w:type="gramEnd"/>
      <w:r>
        <w:t xml:space="preserve"> /</w:t>
      </w:r>
      <w:proofErr w:type="gramStart"/>
      <w:r>
        <w:t xml:space="preserve"> «Retirer</w:t>
      </w:r>
      <w:proofErr w:type="gramEnd"/>
      <w:r>
        <w:t xml:space="preserve"> de mon </w:t>
      </w:r>
      <w:proofErr w:type="gramStart"/>
      <w:r>
        <w:t>équipe»</w:t>
      </w:r>
      <w:proofErr w:type="gramEnd"/>
      <w:r>
        <w:t>). Un Manager ne voit pas, et ne peut pas prendre, un technicien déjà rattaché à un autre Manager. Quand un Technicien envoie une intervention complétée, elle part automatiquement vers son Manager : le choix n'est pas modifiable.</w:t>
      </w:r>
    </w:p>
    <w:p w14:paraId="514E6773" w14:textId="77777777" w:rsidR="007908DD" w:rsidRDefault="00000000">
      <w:pPr>
        <w:pStyle w:val="Titre3"/>
        <w:spacing w:before="200" w:after="100"/>
      </w:pPr>
      <w:r>
        <w:t>Tableau des permissions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550"/>
        <w:gridCol w:w="1550"/>
        <w:gridCol w:w="1550"/>
        <w:gridCol w:w="1550"/>
      </w:tblGrid>
      <w:tr w:rsidR="007908DD" w14:paraId="1ACE267A" w14:textId="77777777">
        <w:tblPrEx>
          <w:tblCellMar>
            <w:top w:w="0" w:type="dxa"/>
            <w:bottom w:w="0" w:type="dxa"/>
          </w:tblCellMar>
        </w:tblPrEx>
        <w:trPr>
          <w:tblHeader/>
        </w:trPr>
        <w:tc>
          <w:tcPr>
            <w:tcW w:w="3400" w:type="dxa"/>
            <w:shd w:val="clear" w:color="auto" w:fill="0074C7"/>
            <w:tcMar>
              <w:top w:w="100" w:type="dxa"/>
              <w:left w:w="120" w:type="dxa"/>
              <w:bottom w:w="100" w:type="dxa"/>
              <w:right w:w="120" w:type="dxa"/>
            </w:tcMar>
          </w:tcPr>
          <w:p w14:paraId="47E3930C" w14:textId="77777777" w:rsidR="007908DD" w:rsidRDefault="00000000">
            <w:r>
              <w:rPr>
                <w:b/>
                <w:bCs/>
                <w:color w:val="FFFFFF"/>
              </w:rPr>
              <w:t>Action</w:t>
            </w:r>
          </w:p>
        </w:tc>
        <w:tc>
          <w:tcPr>
            <w:tcW w:w="1550" w:type="dxa"/>
            <w:shd w:val="clear" w:color="auto" w:fill="0074C7"/>
            <w:tcMar>
              <w:top w:w="100" w:type="dxa"/>
              <w:left w:w="120" w:type="dxa"/>
              <w:bottom w:w="100" w:type="dxa"/>
              <w:right w:w="120" w:type="dxa"/>
            </w:tcMar>
          </w:tcPr>
          <w:p w14:paraId="008D1F43" w14:textId="77777777" w:rsidR="007908DD" w:rsidRDefault="00000000">
            <w:pPr>
              <w:jc w:val="center"/>
            </w:pPr>
            <w:r>
              <w:rPr>
                <w:b/>
                <w:bCs/>
                <w:color w:val="FFFFFF"/>
              </w:rPr>
              <w:t>Admin</w:t>
            </w:r>
          </w:p>
        </w:tc>
        <w:tc>
          <w:tcPr>
            <w:tcW w:w="1550" w:type="dxa"/>
            <w:shd w:val="clear" w:color="auto" w:fill="0074C7"/>
            <w:tcMar>
              <w:top w:w="100" w:type="dxa"/>
              <w:left w:w="120" w:type="dxa"/>
              <w:bottom w:w="100" w:type="dxa"/>
              <w:right w:w="120" w:type="dxa"/>
            </w:tcMar>
          </w:tcPr>
          <w:p w14:paraId="40F4F008" w14:textId="77777777" w:rsidR="007908DD" w:rsidRDefault="00000000">
            <w:pPr>
              <w:jc w:val="center"/>
            </w:pPr>
            <w:r>
              <w:rPr>
                <w:b/>
                <w:bCs/>
                <w:color w:val="FFFFFF"/>
              </w:rPr>
              <w:t>Technicien</w:t>
            </w:r>
          </w:p>
        </w:tc>
        <w:tc>
          <w:tcPr>
            <w:tcW w:w="1550" w:type="dxa"/>
            <w:shd w:val="clear" w:color="auto" w:fill="0074C7"/>
            <w:tcMar>
              <w:top w:w="100" w:type="dxa"/>
              <w:left w:w="120" w:type="dxa"/>
              <w:bottom w:w="100" w:type="dxa"/>
              <w:right w:w="120" w:type="dxa"/>
            </w:tcMar>
          </w:tcPr>
          <w:p w14:paraId="0FA94092" w14:textId="77777777" w:rsidR="007908DD" w:rsidRDefault="00000000">
            <w:pPr>
              <w:jc w:val="center"/>
            </w:pPr>
            <w:r>
              <w:rPr>
                <w:b/>
                <w:bCs/>
                <w:color w:val="FFFFFF"/>
              </w:rPr>
              <w:t>Manager</w:t>
            </w:r>
          </w:p>
        </w:tc>
        <w:tc>
          <w:tcPr>
            <w:tcW w:w="1550" w:type="dxa"/>
            <w:shd w:val="clear" w:color="auto" w:fill="0074C7"/>
            <w:tcMar>
              <w:top w:w="100" w:type="dxa"/>
              <w:left w:w="120" w:type="dxa"/>
              <w:bottom w:w="100" w:type="dxa"/>
              <w:right w:w="120" w:type="dxa"/>
            </w:tcMar>
          </w:tcPr>
          <w:p w14:paraId="6B1EE1ED" w14:textId="77777777" w:rsidR="007908DD" w:rsidRDefault="00000000">
            <w:pPr>
              <w:jc w:val="center"/>
            </w:pPr>
            <w:r>
              <w:rPr>
                <w:b/>
                <w:bCs/>
                <w:color w:val="FFFFFF"/>
              </w:rPr>
              <w:t>Intervenant</w:t>
            </w:r>
          </w:p>
        </w:tc>
      </w:tr>
      <w:tr w:rsidR="007908DD" w14:paraId="51688460"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71A6E704" w14:textId="77777777" w:rsidR="007908DD" w:rsidRDefault="00000000">
            <w:r>
              <w:t>Créer une intervention</w:t>
            </w:r>
          </w:p>
        </w:tc>
        <w:tc>
          <w:tcPr>
            <w:tcW w:w="1550" w:type="dxa"/>
            <w:shd w:val="clear" w:color="auto" w:fill="F2F2F2"/>
            <w:tcMar>
              <w:top w:w="100" w:type="dxa"/>
              <w:left w:w="120" w:type="dxa"/>
              <w:bottom w:w="100" w:type="dxa"/>
              <w:right w:w="120" w:type="dxa"/>
            </w:tcMar>
          </w:tcPr>
          <w:p w14:paraId="2AF97659"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3F3DEB68"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457CBBAA"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5D383C27" w14:textId="77777777" w:rsidR="007908DD" w:rsidRDefault="00000000">
            <w:pPr>
              <w:jc w:val="center"/>
            </w:pPr>
            <w:r>
              <w:t>Oui</w:t>
            </w:r>
          </w:p>
        </w:tc>
      </w:tr>
      <w:tr w:rsidR="007908DD" w14:paraId="7256C391"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31AB3968" w14:textId="77777777" w:rsidR="007908DD" w:rsidRDefault="00000000">
            <w:r>
              <w:t>Modifier tous les champs d'une intervention</w:t>
            </w:r>
          </w:p>
        </w:tc>
        <w:tc>
          <w:tcPr>
            <w:tcW w:w="1550" w:type="dxa"/>
            <w:shd w:val="clear" w:color="auto" w:fill="FFFFFF"/>
            <w:tcMar>
              <w:top w:w="100" w:type="dxa"/>
              <w:left w:w="120" w:type="dxa"/>
              <w:bottom w:w="100" w:type="dxa"/>
              <w:right w:w="120" w:type="dxa"/>
            </w:tcMar>
          </w:tcPr>
          <w:p w14:paraId="10C61F27" w14:textId="77777777" w:rsidR="007908DD" w:rsidRDefault="00000000">
            <w:pPr>
              <w:jc w:val="center"/>
            </w:pPr>
            <w:r>
              <w:t>Oui</w:t>
            </w:r>
          </w:p>
        </w:tc>
        <w:tc>
          <w:tcPr>
            <w:tcW w:w="1550" w:type="dxa"/>
            <w:shd w:val="clear" w:color="auto" w:fill="FFFFFF"/>
            <w:tcMar>
              <w:top w:w="100" w:type="dxa"/>
              <w:left w:w="120" w:type="dxa"/>
              <w:bottom w:w="100" w:type="dxa"/>
              <w:right w:w="120" w:type="dxa"/>
            </w:tcMar>
          </w:tcPr>
          <w:p w14:paraId="1BA5E2E0"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45FD7EB2"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28F24BE8" w14:textId="77777777" w:rsidR="007908DD" w:rsidRDefault="00000000">
            <w:pPr>
              <w:jc w:val="center"/>
            </w:pPr>
            <w:r>
              <w:t>Non</w:t>
            </w:r>
          </w:p>
        </w:tc>
      </w:tr>
      <w:tr w:rsidR="007908DD" w14:paraId="130FB2FA"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05998C0A" w14:textId="77777777" w:rsidR="007908DD" w:rsidRDefault="00000000">
            <w:r>
              <w:t>Choisir/modifier Date et Heure de début / de fin</w:t>
            </w:r>
          </w:p>
        </w:tc>
        <w:tc>
          <w:tcPr>
            <w:tcW w:w="1550" w:type="dxa"/>
            <w:shd w:val="clear" w:color="auto" w:fill="F2F2F2"/>
            <w:tcMar>
              <w:top w:w="100" w:type="dxa"/>
              <w:left w:w="120" w:type="dxa"/>
              <w:bottom w:w="100" w:type="dxa"/>
              <w:right w:w="120" w:type="dxa"/>
            </w:tcMar>
          </w:tcPr>
          <w:p w14:paraId="6E9E0092"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3E88CFEF"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219DD712"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3F509FD0" w14:textId="77777777" w:rsidR="007908DD" w:rsidRDefault="00000000">
            <w:pPr>
              <w:jc w:val="center"/>
            </w:pPr>
            <w:r>
              <w:t>Non</w:t>
            </w:r>
          </w:p>
        </w:tc>
      </w:tr>
      <w:tr w:rsidR="007908DD" w14:paraId="0B859E22"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5C51CE13" w14:textId="77777777" w:rsidR="007908DD" w:rsidRDefault="00000000">
            <w:r>
              <w:t>Constituer son équipe de techniciens</w:t>
            </w:r>
          </w:p>
        </w:tc>
        <w:tc>
          <w:tcPr>
            <w:tcW w:w="1550" w:type="dxa"/>
            <w:shd w:val="clear" w:color="auto" w:fill="FFFFFF"/>
            <w:tcMar>
              <w:top w:w="100" w:type="dxa"/>
              <w:left w:w="120" w:type="dxa"/>
              <w:bottom w:w="100" w:type="dxa"/>
              <w:right w:w="120" w:type="dxa"/>
            </w:tcMar>
          </w:tcPr>
          <w:p w14:paraId="495BA404"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5BB0039F"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0A87C042" w14:textId="77777777" w:rsidR="007908DD" w:rsidRDefault="00000000">
            <w:pPr>
              <w:jc w:val="center"/>
            </w:pPr>
            <w:r>
              <w:t>Oui</w:t>
            </w:r>
          </w:p>
        </w:tc>
        <w:tc>
          <w:tcPr>
            <w:tcW w:w="1550" w:type="dxa"/>
            <w:shd w:val="clear" w:color="auto" w:fill="FFFFFF"/>
            <w:tcMar>
              <w:top w:w="100" w:type="dxa"/>
              <w:left w:w="120" w:type="dxa"/>
              <w:bottom w:w="100" w:type="dxa"/>
              <w:right w:w="120" w:type="dxa"/>
            </w:tcMar>
          </w:tcPr>
          <w:p w14:paraId="14E7611F" w14:textId="77777777" w:rsidR="007908DD" w:rsidRDefault="00000000">
            <w:pPr>
              <w:jc w:val="center"/>
            </w:pPr>
            <w:r>
              <w:t>Non</w:t>
            </w:r>
          </w:p>
        </w:tc>
      </w:tr>
      <w:tr w:rsidR="007908DD" w14:paraId="15CD4928"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201036DA" w14:textId="77777777" w:rsidR="007908DD" w:rsidRDefault="00000000">
            <w:r>
              <w:t>Compléter une intervention (diagnostic, actions, pièce jointe)</w:t>
            </w:r>
          </w:p>
        </w:tc>
        <w:tc>
          <w:tcPr>
            <w:tcW w:w="1550" w:type="dxa"/>
            <w:shd w:val="clear" w:color="auto" w:fill="F2F2F2"/>
            <w:tcMar>
              <w:top w:w="100" w:type="dxa"/>
              <w:left w:w="120" w:type="dxa"/>
              <w:bottom w:w="100" w:type="dxa"/>
              <w:right w:w="120" w:type="dxa"/>
            </w:tcMar>
          </w:tcPr>
          <w:p w14:paraId="2914FB06"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24EEE701"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7C20D253"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1231A680" w14:textId="77777777" w:rsidR="007908DD" w:rsidRDefault="00000000">
            <w:pPr>
              <w:jc w:val="center"/>
            </w:pPr>
            <w:r>
              <w:t>Non</w:t>
            </w:r>
          </w:p>
        </w:tc>
      </w:tr>
      <w:tr w:rsidR="007908DD" w14:paraId="37425BC3"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7F7C3009" w14:textId="77777777" w:rsidR="007908DD" w:rsidRDefault="00000000">
            <w:r>
              <w:lastRenderedPageBreak/>
              <w:t>Envoyer une intervention complétée à un Manager</w:t>
            </w:r>
          </w:p>
        </w:tc>
        <w:tc>
          <w:tcPr>
            <w:tcW w:w="1550" w:type="dxa"/>
            <w:shd w:val="clear" w:color="auto" w:fill="FFFFFF"/>
            <w:tcMar>
              <w:top w:w="100" w:type="dxa"/>
              <w:left w:w="120" w:type="dxa"/>
              <w:bottom w:w="100" w:type="dxa"/>
              <w:right w:w="120" w:type="dxa"/>
            </w:tcMar>
          </w:tcPr>
          <w:p w14:paraId="5A4BC56D"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27E1BFB0" w14:textId="77777777" w:rsidR="007908DD" w:rsidRDefault="00000000">
            <w:pPr>
              <w:jc w:val="center"/>
            </w:pPr>
            <w:r>
              <w:t>Oui</w:t>
            </w:r>
          </w:p>
        </w:tc>
        <w:tc>
          <w:tcPr>
            <w:tcW w:w="1550" w:type="dxa"/>
            <w:shd w:val="clear" w:color="auto" w:fill="FFFFFF"/>
            <w:tcMar>
              <w:top w:w="100" w:type="dxa"/>
              <w:left w:w="120" w:type="dxa"/>
              <w:bottom w:w="100" w:type="dxa"/>
              <w:right w:w="120" w:type="dxa"/>
            </w:tcMar>
          </w:tcPr>
          <w:p w14:paraId="1A839BA8"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45F731E8" w14:textId="77777777" w:rsidR="007908DD" w:rsidRDefault="00000000">
            <w:pPr>
              <w:jc w:val="center"/>
            </w:pPr>
            <w:r>
              <w:t>Non</w:t>
            </w:r>
          </w:p>
        </w:tc>
      </w:tr>
      <w:tr w:rsidR="007908DD" w14:paraId="421C3881"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07C71073" w14:textId="77777777" w:rsidR="007908DD" w:rsidRDefault="00000000">
            <w:r>
              <w:t>Valider (Terminée / Non résolue)</w:t>
            </w:r>
          </w:p>
        </w:tc>
        <w:tc>
          <w:tcPr>
            <w:tcW w:w="1550" w:type="dxa"/>
            <w:shd w:val="clear" w:color="auto" w:fill="F2F2F2"/>
            <w:tcMar>
              <w:top w:w="100" w:type="dxa"/>
              <w:left w:w="120" w:type="dxa"/>
              <w:bottom w:w="100" w:type="dxa"/>
              <w:right w:w="120" w:type="dxa"/>
            </w:tcMar>
          </w:tcPr>
          <w:p w14:paraId="7ACEBFA0"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689A51A3"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033AC571"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00B530C2" w14:textId="77777777" w:rsidR="007908DD" w:rsidRDefault="00000000">
            <w:pPr>
              <w:jc w:val="center"/>
            </w:pPr>
            <w:r>
              <w:t>Non</w:t>
            </w:r>
          </w:p>
        </w:tc>
      </w:tr>
      <w:tr w:rsidR="007908DD" w14:paraId="53AD0A95"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4FB075E9" w14:textId="77777777" w:rsidR="007908DD" w:rsidRDefault="00000000">
            <w:r>
              <w:t>Renouveler une intervention Non résolue</w:t>
            </w:r>
          </w:p>
        </w:tc>
        <w:tc>
          <w:tcPr>
            <w:tcW w:w="1550" w:type="dxa"/>
            <w:shd w:val="clear" w:color="auto" w:fill="FFFFFF"/>
            <w:tcMar>
              <w:top w:w="100" w:type="dxa"/>
              <w:left w:w="120" w:type="dxa"/>
              <w:bottom w:w="100" w:type="dxa"/>
              <w:right w:w="120" w:type="dxa"/>
            </w:tcMar>
          </w:tcPr>
          <w:p w14:paraId="3FA85C90" w14:textId="77777777" w:rsidR="007908DD" w:rsidRDefault="00000000">
            <w:pPr>
              <w:jc w:val="center"/>
            </w:pPr>
            <w:r>
              <w:t>Oui</w:t>
            </w:r>
          </w:p>
        </w:tc>
        <w:tc>
          <w:tcPr>
            <w:tcW w:w="1550" w:type="dxa"/>
            <w:shd w:val="clear" w:color="auto" w:fill="FFFFFF"/>
            <w:tcMar>
              <w:top w:w="100" w:type="dxa"/>
              <w:left w:w="120" w:type="dxa"/>
              <w:bottom w:w="100" w:type="dxa"/>
              <w:right w:w="120" w:type="dxa"/>
            </w:tcMar>
          </w:tcPr>
          <w:p w14:paraId="38F3CFE3"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7C7B0D8E"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17C3F57A" w14:textId="77777777" w:rsidR="007908DD" w:rsidRDefault="00000000">
            <w:pPr>
              <w:jc w:val="center"/>
            </w:pPr>
            <w:r>
              <w:t>Oui (les siennes)</w:t>
            </w:r>
          </w:p>
        </w:tc>
      </w:tr>
      <w:tr w:rsidR="007908DD" w14:paraId="420394BD"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307BD7FD" w14:textId="77777777" w:rsidR="007908DD" w:rsidRDefault="00000000">
            <w:r>
              <w:t>Imprimer une fiche (Terminée / Non résolue)</w:t>
            </w:r>
          </w:p>
        </w:tc>
        <w:tc>
          <w:tcPr>
            <w:tcW w:w="1550" w:type="dxa"/>
            <w:shd w:val="clear" w:color="auto" w:fill="F2F2F2"/>
            <w:tcMar>
              <w:top w:w="100" w:type="dxa"/>
              <w:left w:w="120" w:type="dxa"/>
              <w:bottom w:w="100" w:type="dxa"/>
              <w:right w:w="120" w:type="dxa"/>
            </w:tcMar>
          </w:tcPr>
          <w:p w14:paraId="1A19C0EE"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690B30E4"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6D5F9123"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064FE4A7" w14:textId="77777777" w:rsidR="007908DD" w:rsidRDefault="00000000">
            <w:pPr>
              <w:jc w:val="center"/>
            </w:pPr>
            <w:r>
              <w:t>Oui (les siennes)</w:t>
            </w:r>
          </w:p>
        </w:tc>
      </w:tr>
      <w:tr w:rsidR="007908DD" w14:paraId="2607E753"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1E6DE7BC" w14:textId="77777777" w:rsidR="007908DD" w:rsidRDefault="00000000">
            <w:r>
              <w:t>Supprimer une intervention</w:t>
            </w:r>
          </w:p>
        </w:tc>
        <w:tc>
          <w:tcPr>
            <w:tcW w:w="1550" w:type="dxa"/>
            <w:shd w:val="clear" w:color="auto" w:fill="FFFFFF"/>
            <w:tcMar>
              <w:top w:w="100" w:type="dxa"/>
              <w:left w:w="120" w:type="dxa"/>
              <w:bottom w:w="100" w:type="dxa"/>
              <w:right w:w="120" w:type="dxa"/>
            </w:tcMar>
          </w:tcPr>
          <w:p w14:paraId="795FDF4D" w14:textId="77777777" w:rsidR="007908DD" w:rsidRDefault="00000000">
            <w:pPr>
              <w:jc w:val="center"/>
            </w:pPr>
            <w:r>
              <w:t>Oui</w:t>
            </w:r>
          </w:p>
        </w:tc>
        <w:tc>
          <w:tcPr>
            <w:tcW w:w="1550" w:type="dxa"/>
            <w:shd w:val="clear" w:color="auto" w:fill="FFFFFF"/>
            <w:tcMar>
              <w:top w:w="100" w:type="dxa"/>
              <w:left w:w="120" w:type="dxa"/>
              <w:bottom w:w="100" w:type="dxa"/>
              <w:right w:w="120" w:type="dxa"/>
            </w:tcMar>
          </w:tcPr>
          <w:p w14:paraId="6E067C2A"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09D64661" w14:textId="77777777" w:rsidR="007908DD" w:rsidRDefault="00000000">
            <w:pPr>
              <w:jc w:val="center"/>
            </w:pPr>
            <w:r>
              <w:t>Non</w:t>
            </w:r>
          </w:p>
        </w:tc>
        <w:tc>
          <w:tcPr>
            <w:tcW w:w="1550" w:type="dxa"/>
            <w:shd w:val="clear" w:color="auto" w:fill="FFFFFF"/>
            <w:tcMar>
              <w:top w:w="100" w:type="dxa"/>
              <w:left w:w="120" w:type="dxa"/>
              <w:bottom w:w="100" w:type="dxa"/>
              <w:right w:w="120" w:type="dxa"/>
            </w:tcMar>
          </w:tcPr>
          <w:p w14:paraId="7C56B919" w14:textId="77777777" w:rsidR="007908DD" w:rsidRDefault="00000000">
            <w:pPr>
              <w:jc w:val="center"/>
            </w:pPr>
            <w:r>
              <w:t>Oui (les siennes)</w:t>
            </w:r>
          </w:p>
        </w:tc>
      </w:tr>
      <w:tr w:rsidR="007908DD" w14:paraId="52C8DE8A" w14:textId="77777777">
        <w:tblPrEx>
          <w:tblCellMar>
            <w:top w:w="0" w:type="dxa"/>
            <w:bottom w:w="0" w:type="dxa"/>
          </w:tblCellMar>
        </w:tblPrEx>
        <w:tc>
          <w:tcPr>
            <w:tcW w:w="3400" w:type="dxa"/>
            <w:shd w:val="clear" w:color="auto" w:fill="F2F2F2"/>
            <w:tcMar>
              <w:top w:w="100" w:type="dxa"/>
              <w:left w:w="120" w:type="dxa"/>
              <w:bottom w:w="100" w:type="dxa"/>
              <w:right w:w="120" w:type="dxa"/>
            </w:tcMar>
          </w:tcPr>
          <w:p w14:paraId="18421CB8" w14:textId="77777777" w:rsidR="007908DD" w:rsidRDefault="00000000">
            <w:r>
              <w:t>Gérer les utilisateurs et le matériel</w:t>
            </w:r>
          </w:p>
        </w:tc>
        <w:tc>
          <w:tcPr>
            <w:tcW w:w="1550" w:type="dxa"/>
            <w:shd w:val="clear" w:color="auto" w:fill="F2F2F2"/>
            <w:tcMar>
              <w:top w:w="100" w:type="dxa"/>
              <w:left w:w="120" w:type="dxa"/>
              <w:bottom w:w="100" w:type="dxa"/>
              <w:right w:w="120" w:type="dxa"/>
            </w:tcMar>
          </w:tcPr>
          <w:p w14:paraId="3B546FD9" w14:textId="77777777" w:rsidR="007908DD" w:rsidRDefault="00000000">
            <w:pPr>
              <w:jc w:val="center"/>
            </w:pPr>
            <w:r>
              <w:t>Oui</w:t>
            </w:r>
          </w:p>
        </w:tc>
        <w:tc>
          <w:tcPr>
            <w:tcW w:w="1550" w:type="dxa"/>
            <w:shd w:val="clear" w:color="auto" w:fill="F2F2F2"/>
            <w:tcMar>
              <w:top w:w="100" w:type="dxa"/>
              <w:left w:w="120" w:type="dxa"/>
              <w:bottom w:w="100" w:type="dxa"/>
              <w:right w:w="120" w:type="dxa"/>
            </w:tcMar>
          </w:tcPr>
          <w:p w14:paraId="3153A9BB"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71A332DD" w14:textId="77777777" w:rsidR="007908DD" w:rsidRDefault="00000000">
            <w:pPr>
              <w:jc w:val="center"/>
            </w:pPr>
            <w:r>
              <w:t>Non</w:t>
            </w:r>
          </w:p>
        </w:tc>
        <w:tc>
          <w:tcPr>
            <w:tcW w:w="1550" w:type="dxa"/>
            <w:shd w:val="clear" w:color="auto" w:fill="F2F2F2"/>
            <w:tcMar>
              <w:top w:w="100" w:type="dxa"/>
              <w:left w:w="120" w:type="dxa"/>
              <w:bottom w:w="100" w:type="dxa"/>
              <w:right w:w="120" w:type="dxa"/>
            </w:tcMar>
          </w:tcPr>
          <w:p w14:paraId="1CE33083" w14:textId="77777777" w:rsidR="007908DD" w:rsidRDefault="00000000">
            <w:pPr>
              <w:jc w:val="center"/>
            </w:pPr>
            <w:r>
              <w:t>Non</w:t>
            </w:r>
          </w:p>
        </w:tc>
      </w:tr>
    </w:tbl>
    <w:p w14:paraId="7F0E42E0" w14:textId="77777777" w:rsidR="007908DD" w:rsidRDefault="00000000">
      <w:r>
        <w:br w:type="page"/>
      </w:r>
    </w:p>
    <w:p w14:paraId="6128770C" w14:textId="77777777" w:rsidR="007908DD" w:rsidRDefault="00000000">
      <w:pPr>
        <w:pStyle w:val="Titre1"/>
        <w:spacing w:before="400" w:after="200"/>
      </w:pPr>
      <w:r>
        <w:lastRenderedPageBreak/>
        <w:t>3. Cycle de vie d'une intervention</w:t>
      </w:r>
    </w:p>
    <w:p w14:paraId="686BE1F2" w14:textId="77777777" w:rsidR="007908DD" w:rsidRDefault="00000000">
      <w:pPr>
        <w:spacing w:after="120"/>
      </w:pPr>
      <w:r>
        <w:t>Une intervention passe automatiquement par différents statuts, représentés par une couleur sur le site :</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00"/>
        <w:gridCol w:w="2100"/>
        <w:gridCol w:w="400"/>
        <w:gridCol w:w="2100"/>
        <w:gridCol w:w="400"/>
        <w:gridCol w:w="2100"/>
      </w:tblGrid>
      <w:tr w:rsidR="007908DD" w14:paraId="79D1CA04" w14:textId="77777777">
        <w:tblPrEx>
          <w:tblCellMar>
            <w:top w:w="0" w:type="dxa"/>
            <w:bottom w:w="0" w:type="dxa"/>
          </w:tblCellMar>
        </w:tblPrEx>
        <w:tc>
          <w:tcPr>
            <w:tcW w:w="2100" w:type="dxa"/>
            <w:tcBorders>
              <w:top w:val="single" w:sz="4" w:space="0" w:color="222222"/>
              <w:left w:val="single" w:sz="4" w:space="0" w:color="222222"/>
              <w:bottom w:val="single" w:sz="4" w:space="0" w:color="222222"/>
              <w:right w:val="single" w:sz="4" w:space="0" w:color="222222"/>
            </w:tcBorders>
            <w:shd w:val="clear" w:color="auto" w:fill="CD2C2E"/>
            <w:tcMar>
              <w:top w:w="120" w:type="dxa"/>
              <w:left w:w="60" w:type="dxa"/>
              <w:bottom w:w="120" w:type="dxa"/>
              <w:right w:w="60" w:type="dxa"/>
            </w:tcMar>
          </w:tcPr>
          <w:p w14:paraId="0DC7F1E9" w14:textId="77777777" w:rsidR="007908DD" w:rsidRDefault="00000000">
            <w:pPr>
              <w:jc w:val="center"/>
            </w:pPr>
            <w:r>
              <w:rPr>
                <w:b/>
                <w:bCs/>
                <w:color w:val="FFFFFF"/>
                <w:sz w:val="18"/>
                <w:szCs w:val="18"/>
              </w:rPr>
              <w:t>Demande</w:t>
            </w:r>
          </w:p>
          <w:p w14:paraId="4A9827D3" w14:textId="77777777" w:rsidR="007908DD" w:rsidRDefault="00000000">
            <w:pPr>
              <w:jc w:val="center"/>
            </w:pPr>
            <w:r>
              <w:rPr>
                <w:color w:val="FFFFFF"/>
                <w:sz w:val="14"/>
                <w:szCs w:val="14"/>
              </w:rPr>
              <w:t>(SIGNALE)</w:t>
            </w:r>
          </w:p>
        </w:tc>
        <w:tc>
          <w:tcPr>
            <w:tcW w:w="400" w:type="dxa"/>
          </w:tcPr>
          <w:p w14:paraId="4A3C9BA0"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F1C40F"/>
            <w:tcMar>
              <w:top w:w="120" w:type="dxa"/>
              <w:left w:w="60" w:type="dxa"/>
              <w:bottom w:w="120" w:type="dxa"/>
              <w:right w:w="60" w:type="dxa"/>
            </w:tcMar>
          </w:tcPr>
          <w:p w14:paraId="122B1807" w14:textId="77777777" w:rsidR="007908DD" w:rsidRDefault="00000000">
            <w:pPr>
              <w:jc w:val="center"/>
            </w:pPr>
            <w:r>
              <w:rPr>
                <w:b/>
                <w:bCs/>
                <w:color w:val="FFFFFF"/>
                <w:sz w:val="18"/>
                <w:szCs w:val="18"/>
              </w:rPr>
              <w:t>En cours</w:t>
            </w:r>
          </w:p>
          <w:p w14:paraId="1A458249" w14:textId="77777777" w:rsidR="007908DD" w:rsidRDefault="00000000">
            <w:pPr>
              <w:jc w:val="center"/>
            </w:pPr>
            <w:r>
              <w:rPr>
                <w:color w:val="FFFFFF"/>
                <w:sz w:val="14"/>
                <w:szCs w:val="14"/>
              </w:rPr>
              <w:t>(EN_COURS)</w:t>
            </w:r>
          </w:p>
        </w:tc>
        <w:tc>
          <w:tcPr>
            <w:tcW w:w="400" w:type="dxa"/>
          </w:tcPr>
          <w:p w14:paraId="77A3F7C4"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FF8C00"/>
            <w:tcMar>
              <w:top w:w="120" w:type="dxa"/>
              <w:left w:w="60" w:type="dxa"/>
              <w:bottom w:w="120" w:type="dxa"/>
              <w:right w:w="60" w:type="dxa"/>
            </w:tcMar>
          </w:tcPr>
          <w:p w14:paraId="686524D1" w14:textId="77777777" w:rsidR="007908DD" w:rsidRDefault="00000000">
            <w:pPr>
              <w:jc w:val="center"/>
            </w:pPr>
            <w:r>
              <w:rPr>
                <w:b/>
                <w:bCs/>
                <w:color w:val="FFFFFF"/>
                <w:sz w:val="18"/>
                <w:szCs w:val="18"/>
              </w:rPr>
              <w:t>En retard</w:t>
            </w:r>
          </w:p>
          <w:p w14:paraId="0B4267A1" w14:textId="77777777" w:rsidR="007908DD" w:rsidRDefault="00000000">
            <w:pPr>
              <w:jc w:val="center"/>
            </w:pPr>
            <w:r>
              <w:rPr>
                <w:color w:val="FFFFFF"/>
                <w:sz w:val="14"/>
                <w:szCs w:val="14"/>
              </w:rPr>
              <w:t>(EN_RETARD)</w:t>
            </w:r>
          </w:p>
        </w:tc>
        <w:tc>
          <w:tcPr>
            <w:tcW w:w="400" w:type="dxa"/>
          </w:tcPr>
          <w:p w14:paraId="0D8E4F14" w14:textId="77777777" w:rsidR="007908DD" w:rsidRDefault="00000000">
            <w:pPr>
              <w:jc w:val="center"/>
            </w:pPr>
            <w:r>
              <w:rPr>
                <w:b/>
                <w:bCs/>
                <w:sz w:val="28"/>
                <w:szCs w:val="28"/>
              </w:rPr>
              <w:t>→</w:t>
            </w:r>
          </w:p>
        </w:tc>
        <w:tc>
          <w:tcPr>
            <w:tcW w:w="2100" w:type="dxa"/>
            <w:tcBorders>
              <w:top w:val="single" w:sz="4" w:space="0" w:color="222222"/>
              <w:left w:val="single" w:sz="4" w:space="0" w:color="222222"/>
              <w:bottom w:val="single" w:sz="4" w:space="0" w:color="222222"/>
              <w:right w:val="single" w:sz="4" w:space="0" w:color="222222"/>
            </w:tcBorders>
            <w:shd w:val="clear" w:color="auto" w:fill="8B5A2B"/>
            <w:tcMar>
              <w:top w:w="120" w:type="dxa"/>
              <w:left w:w="60" w:type="dxa"/>
              <w:bottom w:w="120" w:type="dxa"/>
              <w:right w:w="60" w:type="dxa"/>
            </w:tcMar>
          </w:tcPr>
          <w:p w14:paraId="277C5F99" w14:textId="77777777" w:rsidR="007908DD" w:rsidRDefault="00000000">
            <w:pPr>
              <w:jc w:val="center"/>
            </w:pPr>
            <w:r>
              <w:rPr>
                <w:b/>
                <w:bCs/>
                <w:color w:val="FFFFFF"/>
                <w:sz w:val="18"/>
                <w:szCs w:val="18"/>
              </w:rPr>
              <w:t>En attente de validation</w:t>
            </w:r>
          </w:p>
          <w:p w14:paraId="696C464C" w14:textId="77777777" w:rsidR="007908DD" w:rsidRDefault="00000000">
            <w:pPr>
              <w:jc w:val="center"/>
            </w:pPr>
            <w:r>
              <w:rPr>
                <w:color w:val="FFFFFF"/>
                <w:sz w:val="14"/>
                <w:szCs w:val="14"/>
              </w:rPr>
              <w:t>(</w:t>
            </w:r>
            <w:proofErr w:type="gramStart"/>
            <w:r>
              <w:rPr>
                <w:color w:val="FFFFFF"/>
                <w:sz w:val="14"/>
                <w:szCs w:val="14"/>
              </w:rPr>
              <w:t>par</w:t>
            </w:r>
            <w:proofErr w:type="gramEnd"/>
            <w:r>
              <w:rPr>
                <w:color w:val="FFFFFF"/>
                <w:sz w:val="14"/>
                <w:szCs w:val="14"/>
              </w:rPr>
              <w:t xml:space="preserve"> le Manager)</w:t>
            </w:r>
          </w:p>
        </w:tc>
      </w:tr>
      <w:tr w:rsidR="007908DD" w14:paraId="310DD4B5" w14:textId="77777777">
        <w:tblPrEx>
          <w:tblCellMar>
            <w:top w:w="0" w:type="dxa"/>
            <w:bottom w:w="0" w:type="dxa"/>
          </w:tblCellMar>
        </w:tblPrEx>
        <w:tc>
          <w:tcPr>
            <w:tcW w:w="0" w:type="auto"/>
            <w:gridSpan w:val="7"/>
          </w:tcPr>
          <w:p w14:paraId="003FF7B0" w14:textId="77777777" w:rsidR="007908DD" w:rsidRDefault="00000000">
            <w:pPr>
              <w:spacing w:before="100"/>
              <w:jc w:val="center"/>
            </w:pPr>
            <w:r>
              <w:rPr>
                <w:i/>
                <w:iCs/>
              </w:rPr>
              <w:t>↓ Le Manager valide, puis l'intervention devient :</w:t>
            </w:r>
          </w:p>
        </w:tc>
      </w:tr>
      <w:tr w:rsidR="007908DD" w14:paraId="1D2ECCAC" w14:textId="77777777">
        <w:tblPrEx>
          <w:tblCellMar>
            <w:top w:w="0" w:type="dxa"/>
            <w:bottom w:w="0" w:type="dxa"/>
          </w:tblCellMar>
        </w:tblPrEx>
        <w:tc>
          <w:tcPr>
            <w:tcW w:w="0" w:type="auto"/>
            <w:gridSpan w:val="2"/>
          </w:tcPr>
          <w:p w14:paraId="7AA5FF51" w14:textId="77777777" w:rsidR="007908DD" w:rsidRDefault="007908DD"/>
        </w:tc>
        <w:tc>
          <w:tcPr>
            <w:tcW w:w="2100" w:type="dxa"/>
            <w:tcBorders>
              <w:top w:val="single" w:sz="4" w:space="0" w:color="222222"/>
              <w:left w:val="single" w:sz="4" w:space="0" w:color="222222"/>
              <w:bottom w:val="single" w:sz="4" w:space="0" w:color="222222"/>
              <w:right w:val="single" w:sz="4" w:space="0" w:color="222222"/>
            </w:tcBorders>
            <w:shd w:val="clear" w:color="auto" w:fill="27AE60"/>
            <w:tcMar>
              <w:top w:w="120" w:type="dxa"/>
              <w:left w:w="60" w:type="dxa"/>
              <w:bottom w:w="120" w:type="dxa"/>
              <w:right w:w="60" w:type="dxa"/>
            </w:tcMar>
          </w:tcPr>
          <w:p w14:paraId="4D40AD4D" w14:textId="77777777" w:rsidR="007908DD" w:rsidRDefault="00000000">
            <w:pPr>
              <w:jc w:val="center"/>
            </w:pPr>
            <w:r>
              <w:rPr>
                <w:b/>
                <w:bCs/>
                <w:color w:val="FFFFFF"/>
                <w:sz w:val="18"/>
                <w:szCs w:val="18"/>
              </w:rPr>
              <w:t>Terminée</w:t>
            </w:r>
          </w:p>
          <w:p w14:paraId="45454BF2" w14:textId="77777777" w:rsidR="007908DD" w:rsidRDefault="00000000">
            <w:pPr>
              <w:jc w:val="center"/>
            </w:pPr>
            <w:r>
              <w:rPr>
                <w:color w:val="FFFFFF"/>
                <w:sz w:val="14"/>
                <w:szCs w:val="14"/>
              </w:rPr>
              <w:t>(ABOUTI)</w:t>
            </w:r>
          </w:p>
        </w:tc>
        <w:tc>
          <w:tcPr>
            <w:tcW w:w="0" w:type="auto"/>
          </w:tcPr>
          <w:p w14:paraId="0E7F6F1D" w14:textId="77777777" w:rsidR="007908DD" w:rsidRDefault="00000000">
            <w:pPr>
              <w:jc w:val="center"/>
            </w:pPr>
            <w:proofErr w:type="gramStart"/>
            <w:r>
              <w:rPr>
                <w:b/>
                <w:bCs/>
              </w:rPr>
              <w:t>ou</w:t>
            </w:r>
            <w:proofErr w:type="gramEnd"/>
          </w:p>
        </w:tc>
        <w:tc>
          <w:tcPr>
            <w:tcW w:w="2100" w:type="dxa"/>
            <w:tcBorders>
              <w:top w:val="single" w:sz="4" w:space="0" w:color="222222"/>
              <w:left w:val="single" w:sz="4" w:space="0" w:color="222222"/>
              <w:bottom w:val="single" w:sz="4" w:space="0" w:color="222222"/>
              <w:right w:val="single" w:sz="4" w:space="0" w:color="222222"/>
            </w:tcBorders>
            <w:shd w:val="clear" w:color="auto" w:fill="800080"/>
            <w:tcMar>
              <w:top w:w="120" w:type="dxa"/>
              <w:left w:w="60" w:type="dxa"/>
              <w:bottom w:w="120" w:type="dxa"/>
              <w:right w:w="60" w:type="dxa"/>
            </w:tcMar>
          </w:tcPr>
          <w:p w14:paraId="49D66A1A" w14:textId="77777777" w:rsidR="007908DD" w:rsidRDefault="00000000">
            <w:pPr>
              <w:jc w:val="center"/>
            </w:pPr>
            <w:r>
              <w:rPr>
                <w:b/>
                <w:bCs/>
                <w:color w:val="FFFFFF"/>
                <w:sz w:val="18"/>
                <w:szCs w:val="18"/>
              </w:rPr>
              <w:t>Non résolue</w:t>
            </w:r>
          </w:p>
          <w:p w14:paraId="41B1349F" w14:textId="77777777" w:rsidR="007908DD" w:rsidRDefault="00000000">
            <w:pPr>
              <w:jc w:val="center"/>
            </w:pPr>
            <w:r>
              <w:rPr>
                <w:color w:val="FFFFFF"/>
                <w:sz w:val="14"/>
                <w:szCs w:val="14"/>
              </w:rPr>
              <w:t>(IMPOSSIBLE)</w:t>
            </w:r>
          </w:p>
        </w:tc>
        <w:tc>
          <w:tcPr>
            <w:tcW w:w="0" w:type="auto"/>
            <w:gridSpan w:val="2"/>
          </w:tcPr>
          <w:p w14:paraId="463C950C" w14:textId="77777777" w:rsidR="007908DD" w:rsidRDefault="007908DD"/>
        </w:tc>
      </w:tr>
    </w:tbl>
    <w:p w14:paraId="276E97C3" w14:textId="77777777" w:rsidR="007908DD" w:rsidRDefault="007908DD">
      <w:pPr>
        <w:spacing w:after="120"/>
      </w:pPr>
    </w:p>
    <w:p w14:paraId="58C0CCEF" w14:textId="77777777" w:rsidR="007908DD" w:rsidRDefault="00000000">
      <w:pPr>
        <w:pStyle w:val="Paragraphedeliste"/>
        <w:numPr>
          <w:ilvl w:val="0"/>
          <w:numId w:val="2"/>
        </w:numPr>
        <w:spacing w:after="60"/>
      </w:pPr>
      <w:r>
        <w:t>Demande (rouge) : l'intervention vient d'être créée, personne n'a encore commencé à travailler dessus.</w:t>
      </w:r>
    </w:p>
    <w:p w14:paraId="7782D665" w14:textId="77777777" w:rsidR="007908DD" w:rsidRDefault="00000000">
      <w:pPr>
        <w:pStyle w:val="Paragraphedeliste"/>
        <w:numPr>
          <w:ilvl w:val="0"/>
          <w:numId w:val="2"/>
        </w:numPr>
        <w:spacing w:after="60"/>
      </w:pPr>
      <w:r>
        <w:t>En cours (jaune) : la date de début est arrivée, le Technicien peut intervenir. Ce passage automatique ne s'active que si la Date de début et la Date de fin sont différentes ; tant qu'elles sont identiques, l'intervention reste en</w:t>
      </w:r>
      <w:proofErr w:type="gramStart"/>
      <w:r>
        <w:t xml:space="preserve"> «Demande</w:t>
      </w:r>
      <w:proofErr w:type="gramEnd"/>
      <w:r>
        <w:t>».</w:t>
      </w:r>
    </w:p>
    <w:p w14:paraId="7167DE45" w14:textId="77777777" w:rsidR="007908DD" w:rsidRDefault="00000000">
      <w:pPr>
        <w:pStyle w:val="Paragraphedeliste"/>
        <w:numPr>
          <w:ilvl w:val="0"/>
          <w:numId w:val="2"/>
        </w:numPr>
        <w:spacing w:after="60"/>
      </w:pPr>
      <w:r>
        <w:t>En retard (orange) : la date de fin prévue est dépassée sans que l'intervention soit complétée.</w:t>
      </w:r>
    </w:p>
    <w:p w14:paraId="38C6E764" w14:textId="77777777" w:rsidR="007908DD" w:rsidRDefault="00000000">
      <w:pPr>
        <w:pStyle w:val="Paragraphedeliste"/>
        <w:numPr>
          <w:ilvl w:val="0"/>
          <w:numId w:val="2"/>
        </w:numPr>
        <w:spacing w:after="60"/>
      </w:pPr>
      <w:r>
        <w:t>En attente de validation (marron) : le Technicien a complété l'intervention et l'a envoyée à un Manager.</w:t>
      </w:r>
    </w:p>
    <w:p w14:paraId="41A7B794" w14:textId="77777777" w:rsidR="007908DD" w:rsidRDefault="00000000">
      <w:pPr>
        <w:pStyle w:val="Paragraphedeliste"/>
        <w:numPr>
          <w:ilvl w:val="0"/>
          <w:numId w:val="2"/>
        </w:numPr>
        <w:spacing w:after="60"/>
      </w:pPr>
      <w:r>
        <w:t>Terminée (vert) : le Manager a validé, le problème est résolu.</w:t>
      </w:r>
    </w:p>
    <w:p w14:paraId="5A3A70D8" w14:textId="77777777" w:rsidR="007908DD" w:rsidRDefault="00000000">
      <w:pPr>
        <w:pStyle w:val="Paragraphedeliste"/>
        <w:numPr>
          <w:ilvl w:val="0"/>
          <w:numId w:val="2"/>
        </w:numPr>
        <w:spacing w:after="60"/>
      </w:pPr>
      <w:r>
        <w:t>Non résolue (violet) : le Manager a validé, mais le problème n'a pas pu être résolu ; l'Admin ou l'Intervenant à l'origine peut alors</w:t>
      </w:r>
      <w:proofErr w:type="gramStart"/>
      <w:r>
        <w:t xml:space="preserve"> «Renouveler</w:t>
      </w:r>
      <w:proofErr w:type="gramEnd"/>
      <w:r>
        <w:t>» l'intervention pour en recréer une nouvelle avec les mêmes informations de base.</w:t>
      </w:r>
    </w:p>
    <w:p w14:paraId="0F0804A2" w14:textId="77777777" w:rsidR="007908DD" w:rsidRDefault="00000000">
      <w:pPr>
        <w:spacing w:after="120"/>
      </w:pPr>
      <w:r>
        <w:t>Dès qu'une intervention passe à Terminée ou Non résolue, un email récapitulatif (avec la photo jointe si disponible) est envoyé automatiquement à l'adresse email du demandeur.</w:t>
      </w:r>
    </w:p>
    <w:p w:rsidR="007908DD" w:rsidRDefault="00000000">
      <w:pPr>
        <w:spacing w:after="120"/>
      </w:pPr>
      <w:r>
        <w:t xml:space="preserve">Matériel concerné : quand une intervention passe à Terminée, son matériel est retiré de la colonne «Matériel concerné», car il n'a plus d'utilité. Les interventions Non résolues le conservent (utile pour les renouveler) et les livraisons en magasin gardent leurs articles (ils forment le bon de réception).</w:t>
      </w:r>
    </w:p>
    <w:p w14:paraId="41A67F7C" w14:textId="77777777" w:rsidR="007908DD" w:rsidRDefault="00000000">
      <w:pPr>
        <w:pStyle w:val="Titre1"/>
        <w:spacing w:before="400" w:after="200"/>
      </w:pPr>
      <w:r>
        <w:t>4. Créer une intervention</w:t>
      </w:r>
    </w:p>
    <w:p w14:paraId="2B75A093" w14:textId="77777777" w:rsidR="007908DD" w:rsidRDefault="00000000">
      <w:pPr>
        <w:pStyle w:val="Titre3"/>
        <w:spacing w:before="200" w:after="100"/>
      </w:pPr>
      <w:r>
        <w:t>En tant qu'Admin ou Intervenant</w:t>
      </w:r>
    </w:p>
    <w:p w14:paraId="5A9DE9CA" w14:textId="77777777" w:rsidR="007908DD" w:rsidRDefault="00000000">
      <w:pPr>
        <w:pStyle w:val="Paragraphedeliste"/>
        <w:numPr>
          <w:ilvl w:val="0"/>
          <w:numId w:val="2"/>
        </w:numPr>
        <w:spacing w:after="60"/>
      </w:pPr>
      <w:r>
        <w:t>Ouvrez la page</w:t>
      </w:r>
      <w:proofErr w:type="gramStart"/>
      <w:r>
        <w:t xml:space="preserve"> «Interventions</w:t>
      </w:r>
      <w:proofErr w:type="gramEnd"/>
      <w:r>
        <w:t>» (Admin) ou votre tableau de bord (Intervenant).</w:t>
      </w:r>
    </w:p>
    <w:p w14:paraId="771EC1AC" w14:textId="77777777" w:rsidR="007908DD" w:rsidRDefault="00000000">
      <w:pPr>
        <w:pStyle w:val="Paragraphedeliste"/>
        <w:numPr>
          <w:ilvl w:val="0"/>
          <w:numId w:val="2"/>
        </w:numPr>
        <w:spacing w:after="60"/>
      </w:pPr>
      <w:r>
        <w:t>Remplissez le formulaire : nom, prénom, email et téléphone du demandeur (tous obligatoires), titre, description, source de la demande, type d'intervention, lieu (via la carte), technicien à assigner.</w:t>
      </w:r>
    </w:p>
    <w:p w14:paraId="71F8D4C6" w14:textId="77777777" w:rsidR="007908DD" w:rsidRDefault="00000000">
      <w:pPr>
        <w:pStyle w:val="Paragraphedeliste"/>
        <w:numPr>
          <w:ilvl w:val="0"/>
          <w:numId w:val="2"/>
        </w:numPr>
        <w:spacing w:after="60"/>
      </w:pPr>
      <w:r>
        <w:t>Si besoin, sélectionnez un ou plusieurs</w:t>
      </w:r>
      <w:proofErr w:type="gramStart"/>
      <w:r>
        <w:t xml:space="preserve"> «Services</w:t>
      </w:r>
      <w:proofErr w:type="gramEnd"/>
      <w:r>
        <w:t xml:space="preserve"> de la </w:t>
      </w:r>
      <w:proofErr w:type="gramStart"/>
      <w:r>
        <w:t>commune»</w:t>
      </w:r>
      <w:proofErr w:type="gramEnd"/>
      <w:r>
        <w:t xml:space="preserve"> concernés : le ou les sites correspondants s'affichent automatiquement en dessous.</w:t>
      </w:r>
    </w:p>
    <w:p w14:paraId="7207A258" w14:textId="77777777" w:rsidR="007908DD" w:rsidRDefault="00000000">
      <w:pPr>
        <w:pStyle w:val="Paragraphedeliste"/>
        <w:numPr>
          <w:ilvl w:val="0"/>
          <w:numId w:val="2"/>
        </w:numPr>
        <w:spacing w:after="60"/>
      </w:pPr>
      <w:r>
        <w:t xml:space="preserve">Si besoin, sélectionnez le ou les matériels concernés (facultatif, sauf pour une livraison en magasin : voir la section 5).</w:t>
      </w:r>
    </w:p>
    <w:p w14:paraId="29EBF1E5" w14:textId="77777777" w:rsidR="007908DD" w:rsidRDefault="00000000">
      <w:pPr>
        <w:pStyle w:val="Paragraphedeliste"/>
        <w:numPr>
          <w:ilvl w:val="0"/>
          <w:numId w:val="2"/>
        </w:numPr>
        <w:spacing w:after="60"/>
      </w:pPr>
      <w:r>
        <w:t>La</w:t>
      </w:r>
      <w:proofErr w:type="gramStart"/>
      <w:r>
        <w:t xml:space="preserve"> «Date</w:t>
      </w:r>
      <w:proofErr w:type="gramEnd"/>
      <w:r>
        <w:t xml:space="preserve"> de </w:t>
      </w:r>
      <w:proofErr w:type="gramStart"/>
      <w:r>
        <w:t>début»</w:t>
      </w:r>
      <w:proofErr w:type="gramEnd"/>
      <w:r>
        <w:t xml:space="preserve"> et la</w:t>
      </w:r>
      <w:proofErr w:type="gramStart"/>
      <w:r>
        <w:t xml:space="preserve"> «Date</w:t>
      </w:r>
      <w:proofErr w:type="gramEnd"/>
      <w:r>
        <w:t xml:space="preserve"> de </w:t>
      </w:r>
      <w:proofErr w:type="gramStart"/>
      <w:r>
        <w:t>fin»</w:t>
      </w:r>
      <w:proofErr w:type="gramEnd"/>
      <w:r>
        <w:t xml:space="preserve"> sont pré-remplies avec la date du jour ; seuls l'Admin et le Technicien peuvent les modifier.</w:t>
      </w:r>
    </w:p>
    <w:p w14:paraId="5BABB5A2" w14:textId="77777777" w:rsidR="007908DD" w:rsidRDefault="00000000">
      <w:pPr>
        <w:pStyle w:val="Paragraphedeliste"/>
        <w:numPr>
          <w:ilvl w:val="0"/>
          <w:numId w:val="2"/>
        </w:numPr>
        <w:spacing w:after="60"/>
      </w:pPr>
      <w:r>
        <w:t>Dans la liste des techniciens, n'apparaissent que ceux qui sont disponibles : un technicien ayant déjà une intervention active sur la même période, ou une intervention prévue pour commencer dans moins de 4 jours, n'est pas proposé.</w:t>
      </w:r>
    </w:p>
    <w:p w14:paraId="6563E0B7" w14:textId="77777777" w:rsidR="007908DD" w:rsidRDefault="00000000">
      <w:pPr>
        <w:pStyle w:val="Paragraphedeliste"/>
        <w:numPr>
          <w:ilvl w:val="0"/>
          <w:numId w:val="2"/>
        </w:numPr>
        <w:spacing w:after="60"/>
      </w:pPr>
      <w:r>
        <w:t>Cliquez sur</w:t>
      </w:r>
      <w:proofErr w:type="gramStart"/>
      <w:r>
        <w:t xml:space="preserve"> «Ajouter</w:t>
      </w:r>
      <w:proofErr w:type="gramEnd"/>
      <w:r>
        <w:t>» : l'intervention est créée avec le statut</w:t>
      </w:r>
      <w:proofErr w:type="gramStart"/>
      <w:r>
        <w:t xml:space="preserve"> «Demande</w:t>
      </w:r>
      <w:proofErr w:type="gramEnd"/>
      <w:r>
        <w:t>».</w:t>
      </w:r>
    </w:p>
    <w:p w14:paraId="29A40B9E" w14:textId="77777777" w:rsidR="00EF0E9B" w:rsidRDefault="00EF0E9B" w:rsidP="00EF0E9B">
      <w:pPr>
        <w:spacing w:after="60"/>
      </w:pPr>
    </w:p>
    <w:p w14:paraId="53D2581C" w14:textId="77777777" w:rsidR="00EF0E9B" w:rsidRDefault="00EF0E9B" w:rsidP="00EF0E9B">
      <w:pPr>
        <w:spacing w:after="60"/>
      </w:pPr>
    </w:p>
    <w:p w:rsidR="007908DD" w:rsidRDefault="00000000">
      <w:pPr>
        <w:pStyle w:val="Titre1"/>
        <w:spacing w:before="400" w:after="200"/>
      </w:pPr>
      <w:r>
        <w:t xml:space="preserve">5. Livraison en magasin (réception de marchandises)</w:t>
      </w:r>
    </w:p>
    <w:p w:rsidR="007908DD" w:rsidRDefault="00000000">
      <w:pPr>
        <w:spacing w:after="120"/>
      </w:pPr>
      <w:r>
        <w:t xml:space="preserve">Une livraison en magasin sert à enregistrer l'arrivée de marchandises commandées à un fournisseur dans le stock du Magasin (CTM). Quand la livraison est validée par le Manager, les quantités reçues en bon état sont ajoutées automatiquement au stock des matériels : plus besoin de modifier le stock à la main.</w:t>
      </w:r>
    </w:p>
    <w:p w:rsidR="007908DD" w:rsidRDefault="00000000">
      <w:pPr>
        <w:pStyle w:val="Titre3"/>
        <w:spacing w:before="200" w:after="100"/>
      </w:pPr>
      <w:r>
        <w:t xml:space="preserve">Les étapes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1800"/>
        <w:gridCol w:w="4600"/>
        <w:gridCol w:w="2400"/>
      </w:tblGrid>
      <w:tr>
        <w:trPr>
          <w:cantSplit/>
          <w:tblHeader/>
        </w:trPr>
        <w:tc>
          <w:tcPr>
            <w:tcW w:w="800" w:type="dxa"/>
            <w:shd w:val="clear" w:color="auto" w:fill="0074C7"/>
            <w:tcMar>
              <w:top w:w="80" w:type="dxa"/>
              <w:left w:w="120" w:type="dxa"/>
              <w:bottom w:w="80" w:type="dxa"/>
              <w:right w:w="120" w:type="dxa"/>
            </w:tcMar>
          </w:tcPr>
          <w:p>
            <w:r>
              <w:rPr>
                <w:b/>
                <w:bCs/>
                <w:color w:val="FFFFFF"/>
              </w:rPr>
              <w:t xml:space="preserve">Étape</w:t>
            </w:r>
          </w:p>
        </w:tc>
        <w:tc>
          <w:tcPr>
            <w:tcW w:w="1800" w:type="dxa"/>
            <w:shd w:val="clear" w:color="auto" w:fill="0074C7"/>
            <w:tcMar>
              <w:top w:w="80" w:type="dxa"/>
              <w:left w:w="120" w:type="dxa"/>
              <w:bottom w:w="80" w:type="dxa"/>
              <w:right w:w="120" w:type="dxa"/>
            </w:tcMar>
          </w:tcPr>
          <w:p>
            <w:r>
              <w:rPr>
                <w:b/>
                <w:bCs/>
                <w:color w:val="FFFFFF"/>
              </w:rPr>
              <w:t xml:space="preserve">Qui</w:t>
            </w:r>
          </w:p>
        </w:tc>
        <w:tc>
          <w:tcPr>
            <w:tcW w:w="4600" w:type="dxa"/>
            <w:shd w:val="clear" w:color="auto" w:fill="0074C7"/>
            <w:tcMar>
              <w:top w:w="80" w:type="dxa"/>
              <w:left w:w="120" w:type="dxa"/>
              <w:bottom w:w="80" w:type="dxa"/>
              <w:right w:w="120" w:type="dxa"/>
            </w:tcMar>
          </w:tcPr>
          <w:p>
            <w:r>
              <w:rPr>
                <w:b/>
                <w:bCs/>
                <w:color w:val="FFFFFF"/>
              </w:rPr>
              <w:t xml:space="preserve">Ce qui se passe</w:t>
            </w:r>
          </w:p>
        </w:tc>
        <w:tc>
          <w:tcPr>
            <w:tcW w:w="2400" w:type="dxa"/>
            <w:shd w:val="clear" w:color="auto" w:fill="0074C7"/>
            <w:tcMar>
              <w:top w:w="80" w:type="dxa"/>
              <w:left w:w="120" w:type="dxa"/>
              <w:bottom w:w="80" w:type="dxa"/>
              <w:right w:w="120" w:type="dxa"/>
            </w:tcMar>
          </w:tcPr>
          <w:p>
            <w:r>
              <w:rPr>
                <w:b/>
                <w:bCs/>
                <w:color w:val="FFFFFF"/>
              </w:rPr>
              <w:t xml:space="preserve">Résultat</w:t>
            </w:r>
          </w:p>
        </w:tc>
      </w:tr>
      <w:tr>
        <w:trPr>
          <w:cantSplit/>
        </w:trPr>
        <w:tc>
          <w:tcPr>
            <w:tcW w:w="800" w:type="dxa"/>
            <w:shd w:val="clear" w:color="auto" w:fill="FFFFFF"/>
            <w:tcMar>
              <w:top w:w="80" w:type="dxa"/>
              <w:left w:w="120" w:type="dxa"/>
              <w:bottom w:w="80" w:type="dxa"/>
              <w:right w:w="120" w:type="dxa"/>
            </w:tcMar>
          </w:tcPr>
          <w:p>
            <w:r>
              <w:t xml:space="preserve">1</w:t>
            </w:r>
          </w:p>
        </w:tc>
        <w:tc>
          <w:tcPr>
            <w:tcW w:w="1800" w:type="dxa"/>
            <w:shd w:val="clear" w:color="auto" w:fill="FFFFFF"/>
            <w:tcMar>
              <w:top w:w="80" w:type="dxa"/>
              <w:left w:w="120" w:type="dxa"/>
              <w:bottom w:w="80" w:type="dxa"/>
              <w:right w:w="120" w:type="dxa"/>
            </w:tcMar>
          </w:tcPr>
          <w:p>
            <w:r>
              <w:t xml:space="preserve">Admin ou Intervenant</w:t>
            </w:r>
          </w:p>
        </w:tc>
        <w:tc>
          <w:tcPr>
            <w:tcW w:w="4600" w:type="dxa"/>
            <w:shd w:val="clear" w:color="auto" w:fill="FFFFFF"/>
            <w:tcMar>
              <w:top w:w="80" w:type="dxa"/>
              <w:left w:w="120" w:type="dxa"/>
              <w:bottom w:w="80" w:type="dxa"/>
              <w:right w:w="120" w:type="dxa"/>
            </w:tcMar>
          </w:tcPr>
          <w:p>
            <w:r>
              <w:t xml:space="preserve">Crée une intervention de type «Livraison en magasin» : fournisseur (obligatoire), n° de bon de livraison, puis les articles attendus avec leur quantité.</w:t>
            </w:r>
          </w:p>
        </w:tc>
        <w:tc>
          <w:tcPr>
            <w:tcW w:w="2400" w:type="dxa"/>
            <w:shd w:val="clear" w:color="auto" w:fill="FFFFFF"/>
            <w:tcMar>
              <w:top w:w="80" w:type="dxa"/>
              <w:left w:w="120" w:type="dxa"/>
              <w:bottom w:w="80" w:type="dxa"/>
              <w:right w:w="120" w:type="dxa"/>
            </w:tcMar>
          </w:tcPr>
          <w:p>
            <w:r>
              <w:t xml:space="preserve">Statut «Demande». Le service «Magasin» (site CTM) est présélectionné.</w:t>
            </w:r>
          </w:p>
        </w:tc>
      </w:tr>
      <w:tr>
        <w:trPr>
          <w:cantSplit/>
        </w:trPr>
        <w:tc>
          <w:tcPr>
            <w:tcW w:w="800" w:type="dxa"/>
            <w:shd w:val="clear" w:color="auto" w:fill="F2F8FD"/>
            <w:tcMar>
              <w:top w:w="80" w:type="dxa"/>
              <w:left w:w="120" w:type="dxa"/>
              <w:bottom w:w="80" w:type="dxa"/>
              <w:right w:w="120" w:type="dxa"/>
            </w:tcMar>
          </w:tcPr>
          <w:p>
            <w:r>
              <w:t xml:space="preserve">2</w:t>
            </w:r>
          </w:p>
        </w:tc>
        <w:tc>
          <w:tcPr>
            <w:tcW w:w="1800" w:type="dxa"/>
            <w:shd w:val="clear" w:color="auto" w:fill="F2F8FD"/>
            <w:tcMar>
              <w:top w:w="80" w:type="dxa"/>
              <w:left w:w="120" w:type="dxa"/>
              <w:bottom w:w="80" w:type="dxa"/>
              <w:right w:w="120" w:type="dxa"/>
            </w:tcMar>
          </w:tcPr>
          <w:p>
            <w:r>
              <w:t xml:space="preserve">Technicien</w:t>
            </w:r>
          </w:p>
        </w:tc>
        <w:tc>
          <w:tcPr>
            <w:tcW w:w="4600" w:type="dxa"/>
            <w:shd w:val="clear" w:color="auto" w:fill="F2F8FD"/>
            <w:tcMar>
              <w:top w:w="80" w:type="dxa"/>
              <w:left w:w="120" w:type="dxa"/>
              <w:bottom w:w="80" w:type="dxa"/>
              <w:right w:w="120" w:type="dxa"/>
            </w:tcMar>
          </w:tcPr>
          <w:p>
            <w:r>
              <w:t xml:space="preserve">Dans «Compléter l'intervention», saisit pour chaque article la quantité réellement reçue et son état (Conforme ou Abîmé), puis clique sur «Envoyer au Manager».</w:t>
            </w:r>
          </w:p>
        </w:tc>
        <w:tc>
          <w:tcPr>
            <w:tcW w:w="2400" w:type="dxa"/>
            <w:shd w:val="clear" w:color="auto" w:fill="F2F8FD"/>
            <w:tcMar>
              <w:top w:w="80" w:type="dxa"/>
              <w:left w:w="120" w:type="dxa"/>
              <w:bottom w:w="80" w:type="dxa"/>
              <w:right w:w="120" w:type="dxa"/>
            </w:tcMar>
          </w:tcPr>
          <w:p>
            <w:r>
              <w:t xml:space="preserve">Statut «En attente de validation».</w:t>
            </w:r>
          </w:p>
        </w:tc>
      </w:tr>
      <w:tr>
        <w:trPr>
          <w:cantSplit/>
        </w:trPr>
        <w:tc>
          <w:tcPr>
            <w:tcW w:w="800" w:type="dxa"/>
            <w:shd w:val="clear" w:color="auto" w:fill="FFFFFF"/>
            <w:tcMar>
              <w:top w:w="80" w:type="dxa"/>
              <w:left w:w="120" w:type="dxa"/>
              <w:bottom w:w="80" w:type="dxa"/>
              <w:right w:w="120" w:type="dxa"/>
            </w:tcMar>
          </w:tcPr>
          <w:p>
            <w:r>
              <w:t xml:space="preserve">3</w:t>
            </w:r>
          </w:p>
        </w:tc>
        <w:tc>
          <w:tcPr>
            <w:tcW w:w="1800" w:type="dxa"/>
            <w:shd w:val="clear" w:color="auto" w:fill="FFFFFF"/>
            <w:tcMar>
              <w:top w:w="80" w:type="dxa"/>
              <w:left w:w="120" w:type="dxa"/>
              <w:bottom w:w="80" w:type="dxa"/>
              <w:right w:w="120" w:type="dxa"/>
            </w:tcMar>
          </w:tcPr>
          <w:p>
            <w:r>
              <w:t xml:space="preserve">Manager</w:t>
            </w:r>
          </w:p>
        </w:tc>
        <w:tc>
          <w:tcPr>
            <w:tcW w:w="4600" w:type="dxa"/>
            <w:shd w:val="clear" w:color="auto" w:fill="FFFFFF"/>
            <w:tcMar>
              <w:top w:w="80" w:type="dxa"/>
              <w:left w:w="120" w:type="dxa"/>
              <w:bottom w:w="80" w:type="dxa"/>
              <w:right w:w="120" w:type="dxa"/>
            </w:tcMar>
          </w:tcPr>
          <w:p>
            <w:r>
              <w:t xml:space="preserve">Contrôle la livraison : pour chaque article il voit «reçu X / attendu Y» et la mention ÉCART si la livraison est incomplète. Il choisit «Terminée» ou «Non résolue».</w:t>
            </w:r>
          </w:p>
        </w:tc>
        <w:tc>
          <w:tcPr>
            <w:tcW w:w="2400" w:type="dxa"/>
            <w:shd w:val="clear" w:color="auto" w:fill="FFFFFF"/>
            <w:tcMar>
              <w:top w:w="80" w:type="dxa"/>
              <w:left w:w="120" w:type="dxa"/>
              <w:bottom w:w="80" w:type="dxa"/>
              <w:right w:w="120" w:type="dxa"/>
            </w:tcMar>
          </w:tcPr>
          <w:p>
            <w:r>
              <w:t xml:space="preserve">Si «Terminée» : le stock est mis à jour.</w:t>
            </w:r>
          </w:p>
        </w:tc>
      </w:tr>
      <w:tr>
        <w:trPr>
          <w:cantSplit/>
        </w:trPr>
        <w:tc>
          <w:tcPr>
            <w:tcW w:w="800" w:type="dxa"/>
            <w:shd w:val="clear" w:color="auto" w:fill="F2F8FD"/>
            <w:tcMar>
              <w:top w:w="80" w:type="dxa"/>
              <w:left w:w="120" w:type="dxa"/>
              <w:bottom w:w="80" w:type="dxa"/>
              <w:right w:w="120" w:type="dxa"/>
            </w:tcMar>
          </w:tcPr>
          <w:p>
            <w:r>
              <w:t xml:space="preserve">4</w:t>
            </w:r>
          </w:p>
        </w:tc>
        <w:tc>
          <w:tcPr>
            <w:tcW w:w="1800" w:type="dxa"/>
            <w:shd w:val="clear" w:color="auto" w:fill="F2F8FD"/>
            <w:tcMar>
              <w:top w:w="80" w:type="dxa"/>
              <w:left w:w="120" w:type="dxa"/>
              <w:bottom w:w="80" w:type="dxa"/>
              <w:right w:w="120" w:type="dxa"/>
            </w:tcMar>
          </w:tcPr>
          <w:p>
            <w:r>
              <w:t xml:space="preserve">Tous</w:t>
            </w:r>
          </w:p>
        </w:tc>
        <w:tc>
          <w:tcPr>
            <w:tcW w:w="4600" w:type="dxa"/>
            <w:shd w:val="clear" w:color="auto" w:fill="F2F8FD"/>
            <w:tcMar>
              <w:top w:w="80" w:type="dxa"/>
              <w:left w:w="120" w:type="dxa"/>
              <w:bottom w:w="80" w:type="dxa"/>
              <w:right w:w="120" w:type="dxa"/>
            </w:tcMar>
          </w:tcPr>
          <w:p>
            <w:r>
              <w:t xml:space="preserve">Le bouton «Imprimer» (interventions Terminées ou Non résolues) ouvre la fiche, qui contient aussi le bon de réception.</w:t>
            </w:r>
          </w:p>
        </w:tc>
        <w:tc>
          <w:tcPr>
            <w:tcW w:w="2400" w:type="dxa"/>
            <w:shd w:val="clear" w:color="auto" w:fill="F2F8FD"/>
            <w:tcMar>
              <w:top w:w="80" w:type="dxa"/>
              <w:left w:w="120" w:type="dxa"/>
              <w:bottom w:w="80" w:type="dxa"/>
              <w:right w:w="120" w:type="dxa"/>
            </w:tcMar>
          </w:tcPr>
          <w:p>
            <w:r>
              <w:t xml:space="preserve">Fournisseur, n° de BL, quantités attendues et reçues, état.</w:t>
            </w:r>
          </w:p>
        </w:tc>
      </w:tr>
    </w:tbl>
    <w:p/>
    <w:p w:rsidR="007908DD" w:rsidRDefault="00000000">
      <w:pPr>
        <w:pStyle w:val="Titre3"/>
        <w:spacing w:before="200" w:after="100"/>
      </w:pPr>
      <w:r>
        <w:t xml:space="preserve">Créer la livraison (Admin ou Intervenant)</w:t>
      </w:r>
    </w:p>
    <w:p w:rsidR="007908DD" w:rsidRDefault="00000000">
      <w:pPr>
        <w:pStyle w:val="Paragraphedeliste"/>
        <w:numPr>
          <w:ilvl w:val="0"/>
          <w:numId w:val="2"/>
        </w:numPr>
        <w:spacing w:after="60"/>
      </w:pPr>
      <w:r>
        <w:t xml:space="preserve">Choisissez le type d'intervention «Livraison en magasin» : un encadré apparaît avec les champs «Fournisseur» et «N° de bon de livraison / de commande».</w:t>
      </w:r>
    </w:p>
    <w:p w:rsidR="007908DD" w:rsidRDefault="00000000">
      <w:pPr>
        <w:pStyle w:val="Paragraphedeliste"/>
        <w:numPr>
          <w:ilvl w:val="0"/>
          <w:numId w:val="2"/>
        </w:numPr>
        <w:spacing w:after="60"/>
      </w:pPr>
      <w:r>
        <w:t xml:space="preserve">Sélectionnez les articles attendus dans la liste du stock («Articles attendus»), puis indiquez la quantité attendue de chacun.</w:t>
      </w:r>
    </w:p>
    <w:p w:rsidR="007908DD" w:rsidRDefault="00000000">
      <w:pPr>
        <w:pStyle w:val="Paragraphedeliste"/>
        <w:numPr>
          <w:ilvl w:val="0"/>
          <w:numId w:val="2"/>
        </w:numPr>
        <w:spacing w:after="60"/>
      </w:pPr>
      <w:r>
        <w:t xml:space="preserve">Si un article n'existe pas encore dans le stock, cliquez sur «Nouvel article (absent du stock)», renseignez son type, son nom et la quantité attendue, puis «Créer et ajouter à la livraison». Il est créé avec un stock de 0.</w:t>
      </w:r>
    </w:p>
    <w:p w:rsidR="007908DD" w:rsidRDefault="00000000">
      <w:pPr>
        <w:pStyle w:val="Paragraphedeliste"/>
        <w:numPr>
          <w:ilvl w:val="0"/>
          <w:numId w:val="2"/>
        </w:numPr>
        <w:spacing w:after="60"/>
      </w:pPr>
      <w:r>
        <w:t xml:space="preserve">Une livraison doit contenir au moins un article, sinon l'enregistrement est refusé.</w:t>
      </w:r>
    </w:p>
    <w:p w:rsidR="007908DD" w:rsidRDefault="00000000">
      <w:pPr>
        <w:pStyle w:val="Titre3"/>
        <w:spacing w:before="200" w:after="100"/>
      </w:pPr>
      <w:r>
        <w:t xml:space="preserve">Règles à connaître</w:t>
      </w:r>
    </w:p>
    <w:p w:rsidR="007908DD" w:rsidRDefault="00000000">
      <w:pPr>
        <w:pStyle w:val="Paragraphedeliste"/>
        <w:numPr>
          <w:ilvl w:val="0"/>
          <w:numId w:val="2"/>
        </w:numPr>
        <w:spacing w:after="60"/>
      </w:pPr>
      <w:r>
        <w:t xml:space="preserve">Seules les quantités reçues «Conformes» sont ajoutées au stock : un article «Abîmé» est refusé et n'entre pas en stock.</w:t>
      </w:r>
    </w:p>
    <w:p w:rsidR="007908DD" w:rsidRDefault="00000000">
      <w:pPr>
        <w:pStyle w:val="Paragraphedeliste"/>
        <w:numPr>
          <w:ilvl w:val="0"/>
          <w:numId w:val="2"/>
        </w:numPr>
        <w:spacing w:after="60"/>
      </w:pPr>
      <w:r>
        <w:t xml:space="preserve">Livraison incomplète : le Technicien saisit la quantité réellement reçue ; seule cette quantité est ajoutée au stock.</w:t>
      </w:r>
    </w:p>
    <w:p w:rsidR="007908DD" w:rsidRDefault="00000000">
      <w:pPr>
        <w:pStyle w:val="Paragraphedeliste"/>
        <w:numPr>
          <w:ilvl w:val="0"/>
          <w:numId w:val="2"/>
        </w:numPr>
        <w:spacing w:after="60"/>
      </w:pPr>
      <w:r>
        <w:t xml:space="preserve">Le stock n'est mis à jour qu'une seule fois, au moment où le Manager valide «Terminée». «Non résolue» ne modifie pas le stock.</w:t>
      </w:r>
    </w:p>
    <w:p w:rsidR="007908DD" w:rsidRDefault="00000000">
      <w:pPr>
        <w:pStyle w:val="Paragraphedeliste"/>
        <w:numPr>
          <w:ilvl w:val="0"/>
          <w:numId w:val="2"/>
        </w:numPr>
        <w:spacing w:after="60"/>
      </w:pPr>
      <w:r>
        <w:t xml:space="preserve">Le Technicien ne peut pas envoyer la livraison au Manager tant que la quantité reçue de chaque article n'est pas renseignée.</w:t>
      </w:r>
    </w:p>
    <w:p w:rsidR="007908DD" w:rsidRDefault="00000000">
      <w:pPr>
        <w:pStyle w:val="Paragraphedeliste"/>
        <w:numPr>
          <w:ilvl w:val="0"/>
          <w:numId w:val="2"/>
        </w:numPr>
        <w:spacing w:after="60"/>
      </w:pPr>
      <w:r>
        <w:t xml:space="preserve">Tant que le stock n'a pas été mis à jour, l'Admin ou l'Intervenant peut corriger le fournisseur, le n° de bon et les articles avec le bouton «Modifier».</w:t>
      </w:r>
    </w:p>
    <w:p w:rsidR="007908DD" w:rsidRDefault="00000000">
      <w:pPr>
        <w:pStyle w:val="Paragraphedeliste"/>
        <w:numPr>
          <w:ilvl w:val="0"/>
          <w:numId w:val="2"/>
        </w:numPr>
        <w:spacing w:after="60"/>
      </w:pPr>
      <w:r>
        <w:t xml:space="preserve">Le demandeur reçoit l'email habituel, complété du fournisseur, du n° de bon et du détail des articles reçus.</w:t>
      </w:r>
    </w:p>
    <w:p w14:paraId="43B0B6A7" w14:textId="77777777" w:rsidR="007908DD" w:rsidRDefault="00000000">
      <w:pPr>
        <w:pStyle w:val="Titre1"/>
        <w:spacing w:before="400" w:after="200"/>
      </w:pPr>
      <w:r>
        <w:lastRenderedPageBreak/>
        <w:t xml:space="preserve">6. Modifier une intervention</w:t>
      </w:r>
    </w:p>
    <w:p w14:paraId="6D5C0D44" w14:textId="77777777" w:rsidR="007908DD" w:rsidRDefault="00000000">
      <w:pPr>
        <w:pStyle w:val="Titre3"/>
        <w:spacing w:before="200" w:after="100"/>
      </w:pPr>
      <w:r>
        <w:t>En tant qu'Admin</w:t>
      </w:r>
    </w:p>
    <w:p w14:paraId="7F75D96B" w14:textId="77777777" w:rsidR="007908DD" w:rsidRDefault="00000000">
      <w:pPr>
        <w:pStyle w:val="Paragraphedeliste"/>
        <w:numPr>
          <w:ilvl w:val="0"/>
          <w:numId w:val="2"/>
        </w:numPr>
        <w:spacing w:after="60"/>
      </w:pPr>
      <w:r>
        <w:t>Cliquez sur</w:t>
      </w:r>
      <w:proofErr w:type="gramStart"/>
      <w:r>
        <w:t xml:space="preserve"> «Modifier</w:t>
      </w:r>
      <w:proofErr w:type="gramEnd"/>
      <w:r>
        <w:t>» sur la ligne de l'intervention souhaitée : le formulaire se pré-remplit.</w:t>
      </w:r>
    </w:p>
    <w:p w14:paraId="6722D77A" w14:textId="77777777" w:rsidR="007908DD" w:rsidRDefault="00000000">
      <w:pPr>
        <w:pStyle w:val="Paragraphedeliste"/>
        <w:numPr>
          <w:ilvl w:val="0"/>
          <w:numId w:val="2"/>
        </w:numPr>
        <w:spacing w:after="60"/>
      </w:pPr>
      <w:r>
        <w:t>Si l'intervention est En cours, En retard ou En attente de validation, une section</w:t>
      </w:r>
      <w:proofErr w:type="gramStart"/>
      <w:r>
        <w:t xml:space="preserve"> «Suivi</w:t>
      </w:r>
      <w:proofErr w:type="gramEnd"/>
      <w:r>
        <w:t xml:space="preserve"> technicien / </w:t>
      </w:r>
      <w:proofErr w:type="gramStart"/>
      <w:r>
        <w:t>manager»</w:t>
      </w:r>
      <w:proofErr w:type="gramEnd"/>
      <w:r>
        <w:t xml:space="preserve"> apparaît pour consulter/ajuster le diagnostic, les actions réalisées, le résultat et le manager assigné.</w:t>
      </w:r>
    </w:p>
    <w:p w:rsidR="007908DD" w:rsidRDefault="00000000">
      <w:pPr>
        <w:pStyle w:val="Paragraphedeliste"/>
        <w:numPr>
          <w:ilvl w:val="0"/>
          <w:numId w:val="2"/>
        </w:numPr>
        <w:spacing w:after="60"/>
      </w:pPr>
      <w:r>
        <w:t xml:space="preserve">Pour une livraison en magasin, vous pouvez aussi corriger le fournisseur, le n° de bon et les articles attendus (tant que le stock n'a pas été mis à jour).</w:t>
      </w:r>
    </w:p>
    <w:p w14:paraId="3EB15C08" w14:textId="77777777" w:rsidR="007908DD" w:rsidRDefault="00000000">
      <w:pPr>
        <w:pStyle w:val="Paragraphedeliste"/>
        <w:numPr>
          <w:ilvl w:val="0"/>
          <w:numId w:val="2"/>
        </w:numPr>
        <w:spacing w:after="60"/>
      </w:pPr>
      <w:r>
        <w:t>Cliquez sur</w:t>
      </w:r>
      <w:proofErr w:type="gramStart"/>
      <w:r>
        <w:t xml:space="preserve"> «Modifier</w:t>
      </w:r>
      <w:proofErr w:type="gramEnd"/>
      <w:r>
        <w:t>» (bouton jaune) pour enregistrer.</w:t>
      </w:r>
    </w:p>
    <w:p w14:paraId="35246A49" w14:textId="77777777" w:rsidR="007908DD" w:rsidRDefault="00000000">
      <w:pPr>
        <w:pStyle w:val="Titre3"/>
        <w:spacing w:before="200" w:after="100"/>
      </w:pPr>
      <w:r>
        <w:t>En tant que Technicien</w:t>
      </w:r>
    </w:p>
    <w:p w14:paraId="510E4205" w14:textId="77777777" w:rsidR="007908DD" w:rsidRDefault="00000000">
      <w:pPr>
        <w:pStyle w:val="Paragraphedeliste"/>
        <w:numPr>
          <w:ilvl w:val="0"/>
          <w:numId w:val="2"/>
        </w:numPr>
        <w:spacing w:after="60"/>
      </w:pPr>
      <w:r>
        <w:t>Depuis le Dashboard Technicien, renseignez si besoin la date et l'heure de début, la date et l'heure de fin, puis le diagnostic, les actions réalisées, le résultat, et ajoutez une photo si besoin.</w:t>
      </w:r>
    </w:p>
    <w:p w14:paraId="2B0788F1" w14:textId="77777777" w:rsidR="007908DD" w:rsidRDefault="00000000">
      <w:pPr>
        <w:pStyle w:val="Paragraphedeliste"/>
        <w:numPr>
          <w:ilvl w:val="0"/>
          <w:numId w:val="2"/>
        </w:numPr>
        <w:spacing w:after="60"/>
      </w:pPr>
      <w:r>
        <w:t>Cliquez sur</w:t>
      </w:r>
      <w:proofErr w:type="gramStart"/>
      <w:r>
        <w:t xml:space="preserve"> «Compléter</w:t>
      </w:r>
      <w:proofErr w:type="gramEnd"/>
      <w:r>
        <w:t xml:space="preserve"> </w:t>
      </w:r>
      <w:proofErr w:type="gramStart"/>
      <w:r>
        <w:t>l'intervention»</w:t>
      </w:r>
      <w:proofErr w:type="gramEnd"/>
      <w:r>
        <w:t xml:space="preserve"> (bouton jaune) : l'intervention passe en</w:t>
      </w:r>
      <w:proofErr w:type="gramStart"/>
      <w:r>
        <w:t xml:space="preserve"> «En</w:t>
      </w:r>
      <w:proofErr w:type="gramEnd"/>
      <w:r>
        <w:t xml:space="preserve"> attente de </w:t>
      </w:r>
      <w:proofErr w:type="gramStart"/>
      <w:r>
        <w:t>validation»</w:t>
      </w:r>
      <w:proofErr w:type="gramEnd"/>
      <w:r>
        <w:t>.</w:t>
      </w:r>
    </w:p>
    <w:p w14:paraId="5B1D5832" w14:textId="77777777" w:rsidR="007908DD" w:rsidRDefault="00000000">
      <w:pPr>
        <w:pStyle w:val="Paragraphedeliste"/>
        <w:numPr>
          <w:ilvl w:val="0"/>
          <w:numId w:val="2"/>
        </w:numPr>
        <w:spacing w:after="60"/>
      </w:pPr>
      <w:r>
        <w:t>Cliquez sur</w:t>
      </w:r>
      <w:proofErr w:type="gramStart"/>
      <w:r>
        <w:t xml:space="preserve"> «Envoyer</w:t>
      </w:r>
      <w:proofErr w:type="gramEnd"/>
      <w:r>
        <w:t xml:space="preserve"> au </w:t>
      </w:r>
      <w:proofErr w:type="gramStart"/>
      <w:r>
        <w:t>Manager»</w:t>
      </w:r>
      <w:proofErr w:type="gramEnd"/>
      <w:r>
        <w:t xml:space="preserve"> : l'intervention est envoyée à votre Manager (celui auquel vous êtes rattaché, non modifiable) et la confirmation</w:t>
      </w:r>
      <w:proofErr w:type="gramStart"/>
      <w:r>
        <w:t xml:space="preserve"> «Intervention</w:t>
      </w:r>
      <w:proofErr w:type="gramEnd"/>
      <w:r>
        <w:t xml:space="preserve"> envoyé au Manager !» s'affiche.</w:t>
      </w:r>
    </w:p>
    <w:p w14:paraId="0FCD5D6B" w14:textId="77777777" w:rsidR="007908DD" w:rsidRDefault="00000000">
      <w:pPr>
        <w:pStyle w:val="Paragraphedeliste"/>
        <w:numPr>
          <w:ilvl w:val="0"/>
          <w:numId w:val="2"/>
        </w:numPr>
        <w:spacing w:after="60"/>
      </w:pPr>
      <w:r>
        <w:t>Si vous n'êtes rattaché à aucun Manager, l'envoi est refusé : demandez à un Manager de vous ajouter à son équipe.</w:t>
      </w:r>
    </w:p>
    <w:p w14:paraId="548590E3" w14:textId="77777777" w:rsidR="007908DD" w:rsidRDefault="00000000">
      <w:pPr>
        <w:pStyle w:val="Titre3"/>
        <w:spacing w:before="200" w:after="100"/>
      </w:pPr>
      <w:r>
        <w:t>En tant que Manager</w:t>
      </w:r>
    </w:p>
    <w:p w14:paraId="23142517" w14:textId="77777777" w:rsidR="007908DD" w:rsidRDefault="00000000">
      <w:pPr>
        <w:pStyle w:val="Paragraphedeliste"/>
        <w:numPr>
          <w:ilvl w:val="0"/>
          <w:numId w:val="2"/>
        </w:numPr>
        <w:spacing w:after="60"/>
      </w:pPr>
      <w:r>
        <w:t>Ouvrez</w:t>
      </w:r>
      <w:proofErr w:type="gramStart"/>
      <w:r>
        <w:t xml:space="preserve"> «Gestion</w:t>
      </w:r>
      <w:proofErr w:type="gramEnd"/>
      <w:r>
        <w:t xml:space="preserve"> </w:t>
      </w:r>
      <w:proofErr w:type="gramStart"/>
      <w:r>
        <w:t>utilisateurs»</w:t>
      </w:r>
      <w:proofErr w:type="gramEnd"/>
      <w:r>
        <w:t xml:space="preserve"> pour ajouter des techniciens à votre équipe ou en retirer.</w:t>
      </w:r>
    </w:p>
    <w:p w14:paraId="56DFA7EA" w14:textId="77777777" w:rsidR="007908DD" w:rsidRDefault="00000000">
      <w:pPr>
        <w:pStyle w:val="Paragraphedeliste"/>
        <w:numPr>
          <w:ilvl w:val="0"/>
          <w:numId w:val="2"/>
        </w:numPr>
        <w:spacing w:after="60"/>
      </w:pPr>
      <w:r>
        <w:t>Depuis le Dashboard Manager, consultez les interventions en attente de validation envoyées par vos techniciens.</w:t>
      </w:r>
    </w:p>
    <w:p w14:paraId="5D399D90" w14:textId="77777777" w:rsidR="007908DD" w:rsidRDefault="00000000">
      <w:pPr>
        <w:pStyle w:val="Paragraphedeliste"/>
        <w:numPr>
          <w:ilvl w:val="0"/>
          <w:numId w:val="2"/>
        </w:numPr>
        <w:spacing w:after="60"/>
      </w:pPr>
      <w:r>
        <w:t>Choisissez</w:t>
      </w:r>
      <w:proofErr w:type="gramStart"/>
      <w:r>
        <w:t xml:space="preserve"> «Terminée</w:t>
      </w:r>
      <w:proofErr w:type="gramEnd"/>
      <w:r>
        <w:t>» ou</w:t>
      </w:r>
      <w:proofErr w:type="gramStart"/>
      <w:r>
        <w:t xml:space="preserve"> «Non</w:t>
      </w:r>
      <w:proofErr w:type="gramEnd"/>
      <w:r>
        <w:t xml:space="preserve"> </w:t>
      </w:r>
      <w:proofErr w:type="gramStart"/>
      <w:r>
        <w:t>résolue»</w:t>
      </w:r>
      <w:proofErr w:type="gramEnd"/>
      <w:r>
        <w:t xml:space="preserve"> pour valider définitivement l'intervention.</w:t>
      </w:r>
    </w:p>
    <w:p w14:paraId="065E8A30" w14:textId="77777777" w:rsidR="007908DD" w:rsidRDefault="00000000">
      <w:pPr>
        <w:pStyle w:val="Titre1"/>
        <w:spacing w:before="400" w:after="200"/>
      </w:pPr>
      <w:r>
        <w:t xml:space="preserve">7. Fonctionnalités utiles</w:t>
      </w:r>
    </w:p>
    <w:p w14:paraId="73E803FD" w14:textId="77777777" w:rsidR="007908DD" w:rsidRDefault="00000000">
      <w:pPr>
        <w:pStyle w:val="Paragraphedeliste"/>
        <w:numPr>
          <w:ilvl w:val="0"/>
          <w:numId w:val="2"/>
        </w:numPr>
        <w:spacing w:after="60"/>
      </w:pPr>
      <w:r>
        <w:t xml:space="preserve">Impression : le bouton «Imprimer» (disponible sur les interventions Terminées et Non résolues) ouvre une fiche imprimable prête à signer, avec le nom du technicien. Pour une livraison en magasin, la fiche contient en plus le bon de réception (articles attendus, reçus, état et ajout au stock).</w:t>
      </w:r>
    </w:p>
    <w:p w14:paraId="26EDF5BA" w14:textId="77777777" w:rsidR="007908DD" w:rsidRDefault="00000000">
      <w:pPr>
        <w:pStyle w:val="Paragraphedeliste"/>
        <w:numPr>
          <w:ilvl w:val="0"/>
          <w:numId w:val="2"/>
        </w:numPr>
        <w:spacing w:after="60"/>
      </w:pPr>
      <w:r>
        <w:t>Renouveler : recrée une nouvelle intervention à partir d'une intervention Non résolue, en conservant les informations de base et en réinitialisant le suivi technicien/manager.</w:t>
      </w:r>
    </w:p>
    <w:p w14:paraId="11F89AF1" w14:textId="77777777" w:rsidR="007908DD" w:rsidRDefault="00000000">
      <w:pPr>
        <w:pStyle w:val="Paragraphedeliste"/>
        <w:numPr>
          <w:ilvl w:val="0"/>
          <w:numId w:val="2"/>
        </w:numPr>
        <w:spacing w:after="60"/>
      </w:pPr>
      <w:r>
        <w:t>Notification email automatique : dès qu'une intervention devient Terminée ou Non résolue, le demandeur reçoit un email récapitulatif avec la photo jointe si elle existe.</w:t>
      </w:r>
    </w:p>
    <w:p w14:paraId="095CD623" w14:textId="77777777" w:rsidR="007908DD" w:rsidRDefault="00000000">
      <w:pPr>
        <w:pStyle w:val="Paragraphedeliste"/>
        <w:numPr>
          <w:ilvl w:val="0"/>
          <w:numId w:val="2"/>
        </w:numPr>
        <w:spacing w:after="60"/>
      </w:pPr>
      <w:r>
        <w:t>Suppression automatique : les interventions Terminées de plus d'un an sont supprimées automatiquement pour ne pas surcharger la base de données.</w:t>
      </w:r>
    </w:p>
    <w:p w14:paraId="498FB43D" w14:textId="77777777" w:rsidR="007908DD" w:rsidRDefault="00000000">
      <w:pPr>
        <w:pStyle w:val="Paragraphedeliste"/>
        <w:numPr>
          <w:ilvl w:val="0"/>
          <w:numId w:val="2"/>
        </w:numPr>
        <w:spacing w:after="60"/>
      </w:pPr>
      <w:r>
        <w:t xml:space="preserve">Mot de passe oublié : un lien de réinitialisation peut être envoyé par email depuis la page de connexion. Pour hasher un mot de passe à la main, voir la section 8.</w:t>
      </w:r>
    </w:p>
    <w:p w14:paraId="3AFD7A93" w14:textId="77777777" w:rsidR="00EF0E9B" w:rsidRDefault="00EF0E9B" w:rsidP="00EF0E9B">
      <w:pPr>
        <w:spacing w:after="60"/>
      </w:pPr>
    </w:p>
    <w:p w:rsidR="007908DD" w:rsidRDefault="00000000">
      <w:pPr>
        <w:pStyle w:val="Titre1"/>
        <w:keepNext/>
        <w:spacing w:before="400" w:after="200"/>
      </w:pPr>
      <w:r>
        <w:t xml:space="preserve">8. Hasher un mot de passe (bcrypt)</w:t>
      </w:r>
    </w:p>
    <w:p w:rsidR="007908DD" w:rsidRDefault="00000000">
      <w:pPr>
        <w:spacing w:after="120"/>
      </w:pPr>
      <w:r>
        <w:t xml:space="preserve">Le site ne conserve jamais un mot de passe en clair : dans la base de données, la colonne «hashed_password» de la table «users» contient une empreinte illisible du mot de passe (un «hash»), calculée avec l'algorithme bcrypt. Quand un compte est créé ou modifié depuis le site, ce calcul est fait automatiquement. En revanche, si vous créez ou corrigez un compte directement dans la base (par exemple depuis phpMyAdmin ou Aiven pour créer le premier Admin), vous devez coller vous-même le hash : ce n'est pas le mot de passe qu'il faut écrire dans la base, mais son hash.</w:t>
      </w:r>
    </w:p>
    <w:p w:rsidR="007908DD" w:rsidRDefault="00000000">
      <w:pPr>
        <w:pStyle w:val="Titre3"/>
        <w:keepNext/>
        <w:spacing w:before="200" w:after="100"/>
      </w:pPr>
      <w:r>
        <w:t xml:space="preserve">Générer le hash avec miniwebtool.com</w:t>
      </w:r>
    </w:p>
    <w:p w:rsidR="007908DD" w:rsidRDefault="00000000">
      <w:pPr>
        <w:pStyle w:val="Paragraphedeliste"/>
        <w:numPr>
          <w:ilvl w:val="0"/>
          <w:numId w:val="2"/>
        </w:numPr>
        <w:spacing w:after="60"/>
      </w:pPr>
      <w:r>
        <w:t xml:space="preserve">Ouvrez le site miniwebtool.com/fr/generateur-et-verificateur-de-hash-bcrypt (outil gratuit, sans inscription).</w:t>
      </w:r>
    </w:p>
    <w:p w:rsidR="007908DD" w:rsidRDefault="00000000">
      <w:pPr>
        <w:pStyle w:val="Paragraphedeliste"/>
        <w:numPr>
          <w:ilvl w:val="0"/>
          <w:numId w:val="2"/>
        </w:numPr>
        <w:spacing w:after="60"/>
      </w:pPr>
      <w:r>
        <w:t xml:space="preserve">Vérifiez que l'onglet «Générer un hachage» est sélectionné (c'est celui affiché par défaut).</w:t>
      </w:r>
    </w:p>
    <w:p w:rsidR="007908DD" w:rsidRDefault="00000000">
      <w:pPr>
        <w:pStyle w:val="Paragraphedeliste"/>
        <w:numPr>
          <w:ilvl w:val="0"/>
          <w:numId w:val="2"/>
        </w:numPr>
        <w:spacing w:after="60"/>
      </w:pPr>
      <w:r>
        <w:t xml:space="preserve">Dans le champ «Mot de passe», tapez le mot de passe que le compte devra utiliser (72 octets maximum : un compteur sous le champ l'indique). Le bouton en forme d'œil permet d'afficher ce que vous tapez.</w:t>
      </w:r>
    </w:p>
    <w:p w:rsidR="007908DD" w:rsidRDefault="00000000">
      <w:pPr>
        <w:pStyle w:val="Paragraphedeliste"/>
        <w:numPr>
          <w:ilvl w:val="0"/>
          <w:numId w:val="2"/>
        </w:numPr>
        <w:spacing w:after="60"/>
      </w:pPr>
      <w:r>
        <w:t xml:space="preserve">Laissez le «Facteur de coût» sur 12 : c'est la valeur recommandée, celle qu'utilise aussi le site. N'allez jamais en dessous de 10.</w:t>
      </w:r>
    </w:p>
    <w:p w:rsidR="007908DD" w:rsidRDefault="00000000">
      <w:pPr>
        <w:pStyle w:val="Paragraphedeliste"/>
        <w:numPr>
          <w:ilvl w:val="0"/>
          <w:numId w:val="2"/>
        </w:numPr>
        <w:spacing w:after="60"/>
      </w:pPr>
      <w:r>
        <w:t xml:space="preserve">Cliquez sur «Générer un hachage Bcrypt».</w:t>
      </w:r>
    </w:p>
    <w:p w:rsidR="007908DD" w:rsidRDefault="00000000">
      <w:pPr>
        <w:pStyle w:val="Paragraphedeliste"/>
        <w:numPr>
          <w:ilvl w:val="0"/>
          <w:numId w:val="2"/>
        </w:numPr>
        <w:spacing w:after="60"/>
      </w:pPr>
      <w:r>
        <w:t xml:space="preserve">Le résultat s'affiche : copiez le hash complet (60 caractères, qui commence par $2b$12$). Faites attention de ne copier ni espace ni retour à la ligne en trop.</w:t>
      </w:r>
    </w:p>
    <w:p w:rsidR="007908DD" w:rsidRDefault="00000000">
      <w:pPr>
        <w:pStyle w:val="Paragraphedeliste"/>
        <w:numPr>
          <w:ilvl w:val="0"/>
          <w:numId w:val="2"/>
        </w:numPr>
        <w:spacing w:after="60"/>
      </w:pPr>
      <w:r>
        <w:t xml:space="preserve">Dans la base, ouvrez la table «users», puis collez le hash dans la colonne «hashed_password» du compte concerné et enregistrez.</w:t>
      </w:r>
    </w:p>
    <w:p w:rsidR="007908DD" w:rsidRDefault="00000000">
      <w:pPr>
        <w:pStyle w:val="Paragraphedeliste"/>
        <w:numPr>
          <w:ilvl w:val="0"/>
          <w:numId w:val="2"/>
        </w:numPr>
        <w:spacing w:after="60"/>
      </w:pPr>
      <w:r>
        <w:t xml:space="preserve">Connectez-vous sur le site avec l'identifiant du compte et le mot de passe en clair choisi à l'étape 3 (et non avec le hash).</w:t>
      </w:r>
    </w:p>
    <w:p w:rsidR="007908DD" w:rsidRDefault="00000000">
      <w:pPr>
        <w:pStyle w:val="Titre3"/>
        <w:keepNext/>
        <w:spacing w:before="200" w:after="100"/>
      </w:pPr>
      <w:r>
        <w:t xml:space="preserve">À quoi ressemble un hash</w:t>
      </w:r>
    </w:p>
    <w:p w:rsidR="007908DD" w:rsidRDefault="00000000">
      <w:pPr>
        <w:spacing w:after="120"/>
        <w:shd w:val="clear" w:color="auto" w:fill="F2F2F2"/>
      </w:pPr>
      <w:r>
        <w:rPr>
          <w:rFonts w:ascii="Consolas" w:hAnsi="Consolas" w:cs="Consolas"/>
          <w:sz w:val="20"/>
          <w:szCs w:val="20"/>
        </w:rPr>
        <w:t xml:space="preserve">$2b$12$7i..qTPY7p4ZLvKIepRKwelX0JB55DviohJT.JYruzy4EN6cl.q8O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6400"/>
      </w:tblGrid>
      <w:tr>
        <w:trPr>
          <w:cantSplit/>
          <w:tblHeader/>
        </w:trPr>
        <w:tc>
          <w:tcPr>
            <w:tcW w:w="3200" w:type="dxa"/>
            <w:shd w:val="clear" w:color="auto" w:fill="0074C7"/>
            <w:tcMar>
              <w:top w:w="80" w:type="dxa"/>
              <w:left w:w="120" w:type="dxa"/>
              <w:bottom w:w="80" w:type="dxa"/>
              <w:right w:w="120" w:type="dxa"/>
            </w:tcMar>
          </w:tcPr>
          <w:p>
            <w:r>
              <w:rPr>
                <w:b/>
                <w:bCs/>
                <w:color w:val="FFFFFF"/>
              </w:rPr>
              <w:t xml:space="preserve">Partie du hash</w:t>
            </w:r>
          </w:p>
        </w:tc>
        <w:tc>
          <w:tcPr>
            <w:tcW w:w="6400" w:type="dxa"/>
            <w:shd w:val="clear" w:color="auto" w:fill="0074C7"/>
            <w:tcMar>
              <w:top w:w="80" w:type="dxa"/>
              <w:left w:w="120" w:type="dxa"/>
              <w:bottom w:w="80" w:type="dxa"/>
              <w:right w:w="120" w:type="dxa"/>
            </w:tcMar>
          </w:tcPr>
          <w:p>
            <w:r>
              <w:rPr>
                <w:b/>
                <w:bCs/>
                <w:color w:val="FFFFFF"/>
              </w:rPr>
              <w:t xml:space="preserve">Signification</w:t>
            </w:r>
          </w:p>
        </w:tc>
      </w:tr>
      <w:tr>
        <w:trPr>
          <w:cantSplit/>
        </w:trPr>
        <w:tc>
          <w:tcPr>
            <w:tcW w:w="3200" w:type="dxa"/>
            <w:shd w:val="clear" w:color="auto" w:fill="FFFFFF"/>
            <w:tcMar>
              <w:top w:w="80" w:type="dxa"/>
              <w:left w:w="120" w:type="dxa"/>
              <w:bottom w:w="80" w:type="dxa"/>
              <w:right w:w="120" w:type="dxa"/>
            </w:tcMar>
          </w:tcPr>
          <w:p>
            <w:r>
              <w:t xml:space="preserve">$2b$</w:t>
            </w:r>
          </w:p>
        </w:tc>
        <w:tc>
          <w:tcPr>
            <w:tcW w:w="6400" w:type="dxa"/>
            <w:shd w:val="clear" w:color="auto" w:fill="FFFFFF"/>
            <w:tcMar>
              <w:top w:w="80" w:type="dxa"/>
              <w:left w:w="120" w:type="dxa"/>
              <w:bottom w:w="80" w:type="dxa"/>
              <w:right w:w="120" w:type="dxa"/>
            </w:tcMar>
          </w:tcPr>
          <w:p>
            <w:r>
              <w:t xml:space="preserve">Variante de l'algorithme bcrypt (à utiliser pour tout nouveau hash).</w:t>
            </w:r>
          </w:p>
        </w:tc>
      </w:tr>
      <w:tr>
        <w:trPr>
          <w:cantSplit/>
        </w:trPr>
        <w:tc>
          <w:tcPr>
            <w:tcW w:w="3200" w:type="dxa"/>
            <w:shd w:val="clear" w:color="auto" w:fill="F2F8FD"/>
            <w:tcMar>
              <w:top w:w="80" w:type="dxa"/>
              <w:left w:w="120" w:type="dxa"/>
              <w:bottom w:w="80" w:type="dxa"/>
              <w:right w:w="120" w:type="dxa"/>
            </w:tcMar>
          </w:tcPr>
          <w:p>
            <w:r>
              <w:t xml:space="preserve">12$</w:t>
            </w:r>
          </w:p>
        </w:tc>
        <w:tc>
          <w:tcPr>
            <w:tcW w:w="6400" w:type="dxa"/>
            <w:shd w:val="clear" w:color="auto" w:fill="F2F8FD"/>
            <w:tcMar>
              <w:top w:w="80" w:type="dxa"/>
              <w:left w:w="120" w:type="dxa"/>
              <w:bottom w:w="80" w:type="dxa"/>
              <w:right w:w="120" w:type="dxa"/>
            </w:tcMar>
          </w:tcPr>
          <w:p>
            <w:r>
              <w:t xml:space="preserve">Facteur de coût : plus il est grand, plus le calcul est long et plus le hash est difficile à attaquer.</w:t>
            </w:r>
          </w:p>
        </w:tc>
      </w:tr>
      <w:tr>
        <w:trPr>
          <w:cantSplit/>
        </w:trPr>
        <w:tc>
          <w:tcPr>
            <w:tcW w:w="3200" w:type="dxa"/>
            <w:shd w:val="clear" w:color="auto" w:fill="FFFFFF"/>
            <w:tcMar>
              <w:top w:w="80" w:type="dxa"/>
              <w:left w:w="120" w:type="dxa"/>
              <w:bottom w:w="80" w:type="dxa"/>
              <w:right w:w="120" w:type="dxa"/>
            </w:tcMar>
          </w:tcPr>
          <w:p>
            <w:r>
              <w:t xml:space="preserve">7i..qTPY7p4ZLvKIepRKwe</w:t>
            </w:r>
          </w:p>
        </w:tc>
        <w:tc>
          <w:tcPr>
            <w:tcW w:w="6400" w:type="dxa"/>
            <w:shd w:val="clear" w:color="auto" w:fill="FFFFFF"/>
            <w:tcMar>
              <w:top w:w="80" w:type="dxa"/>
              <w:left w:w="120" w:type="dxa"/>
              <w:bottom w:w="80" w:type="dxa"/>
              <w:right w:w="120" w:type="dxa"/>
            </w:tcMar>
          </w:tcPr>
          <w:p>
            <w:r>
              <w:t xml:space="preserve">Le «sel» (22 caractères) : une valeur aléatoire ajoutée au mot de passe avant le calcul.</w:t>
            </w:r>
          </w:p>
        </w:tc>
      </w:tr>
      <w:tr>
        <w:trPr>
          <w:cantSplit/>
        </w:trPr>
        <w:tc>
          <w:tcPr>
            <w:tcW w:w="3200" w:type="dxa"/>
            <w:shd w:val="clear" w:color="auto" w:fill="F2F8FD"/>
            <w:tcMar>
              <w:top w:w="80" w:type="dxa"/>
              <w:left w:w="120" w:type="dxa"/>
              <w:bottom w:w="80" w:type="dxa"/>
              <w:right w:w="120" w:type="dxa"/>
            </w:tcMar>
          </w:tcPr>
          <w:p>
            <w:r>
              <w:t xml:space="preserve">lX0JB55DviohJT.JYruzy4EN6cl.q8O</w:t>
            </w:r>
          </w:p>
        </w:tc>
        <w:tc>
          <w:tcPr>
            <w:tcW w:w="6400" w:type="dxa"/>
            <w:shd w:val="clear" w:color="auto" w:fill="F2F8FD"/>
            <w:tcMar>
              <w:top w:w="80" w:type="dxa"/>
              <w:left w:w="120" w:type="dxa"/>
              <w:bottom w:w="80" w:type="dxa"/>
              <w:right w:w="120" w:type="dxa"/>
            </w:tcMar>
          </w:tcPr>
          <w:p>
            <w:r>
              <w:t xml:space="preserve">L'empreinte du mot de passe proprement dite (31 caractères).</w:t>
            </w:r>
          </w:p>
        </w:tc>
      </w:tr>
    </w:tbl>
    <w:p/>
    <w:p w:rsidR="007908DD" w:rsidRDefault="00000000">
      <w:pPr>
        <w:pStyle w:val="Titre3"/>
        <w:keepNext/>
        <w:spacing w:before="200" w:after="100"/>
      </w:pPr>
      <w:r>
        <w:t xml:space="preserve">Vérifier qu'un hash correspond à un mot de passe</w:t>
      </w:r>
    </w:p>
    <w:p w:rsidR="007908DD" w:rsidRDefault="00000000">
      <w:pPr>
        <w:pStyle w:val="Paragraphedeliste"/>
        <w:numPr>
          <w:ilvl w:val="0"/>
          <w:numId w:val="2"/>
        </w:numPr>
        <w:spacing w:after="60"/>
      </w:pPr>
      <w:r>
        <w:t xml:space="preserve">Sur le même site, cliquez sur l'onglet «Vérifier le hachage».</w:t>
      </w:r>
    </w:p>
    <w:p w:rsidR="007908DD" w:rsidRDefault="00000000">
      <w:pPr>
        <w:pStyle w:val="Paragraphedeliste"/>
        <w:numPr>
          <w:ilvl w:val="0"/>
          <w:numId w:val="2"/>
        </w:numPr>
        <w:spacing w:after="60"/>
      </w:pPr>
      <w:r>
        <w:t xml:space="preserve">Tapez le mot de passe en clair, puis collez le hash à tester (celui de la base de données, par exemple).</w:t>
      </w:r>
    </w:p>
    <w:p w:rsidR="007908DD" w:rsidRDefault="00000000">
      <w:pPr>
        <w:pStyle w:val="Paragraphedeliste"/>
        <w:numPr>
          <w:ilvl w:val="0"/>
          <w:numId w:val="2"/>
        </w:numPr>
        <w:spacing w:after="60"/>
      </w:pPr>
      <w:r>
        <w:t xml:space="preserve">Lancez la vérification : l'outil affiche «CORRESPONDANCE» si le mot de passe est le bon, ou «PAS DE CORRESPONDANCE» sinon. C'est utile pour comprendre une erreur «Identifiants incorrects».</w:t>
      </w:r>
    </w:p>
    <w:p w:rsidR="007908DD" w:rsidRDefault="00000000">
      <w:pPr>
        <w:pStyle w:val="Titre3"/>
        <w:keepNext/>
        <w:spacing w:before="200" w:after="100"/>
      </w:pPr>
      <w:r>
        <w:t xml:space="preserve">Bon à savoir</w:t>
      </w:r>
    </w:p>
    <w:p w:rsidR="007908DD" w:rsidRDefault="00000000">
      <w:pPr>
        <w:pStyle w:val="Paragraphedeliste"/>
        <w:numPr>
          <w:ilvl w:val="0"/>
          <w:numId w:val="2"/>
        </w:numPr>
        <w:spacing w:after="60"/>
      </w:pPr>
      <w:r>
        <w:t xml:space="preserve">Si vous générez deux fois le hash du même mot de passe, vous obtenez deux hashs différents : c'est normal (le sel change à chaque fois) et les deux sont valides.</w:t>
      </w:r>
    </w:p>
    <w:p w:rsidR="007908DD" w:rsidRDefault="00000000">
      <w:pPr>
        <w:pStyle w:val="Paragraphedeliste"/>
        <w:numPr>
          <w:ilvl w:val="0"/>
          <w:numId w:val="2"/>
        </w:numPr>
        <w:spacing w:after="60"/>
      </w:pPr>
      <w:r>
        <w:t xml:space="preserve">Un hash ne peut pas être «décodé» pour retrouver le mot de passe : si vous l'oubliez, il faut générer un nouveau hash.</w:t>
      </w:r>
    </w:p>
    <w:p w:rsidR="007908DD" w:rsidRDefault="00000000">
      <w:pPr>
        <w:pStyle w:val="Paragraphedeliste"/>
        <w:numPr>
          <w:ilvl w:val="0"/>
          <w:numId w:val="2"/>
        </w:numPr>
        <w:spacing w:after="60"/>
      </w:pPr>
      <w:r>
        <w:t xml:space="preserve">L'outil gratuit est limité à 3 utilisations par jour, et le mot de passe saisi est envoyé au serveur du site : utilisez un mot de passe provisoire (jamais votre vrai mot de passe personnel), puis changez-le ensuite depuis le site avec «Mot de passe oublié».</w:t>
      </w:r>
    </w:p>
    <w:p w14:paraId="2902527E" w14:textId="77777777" w:rsidR="007908DD" w:rsidRDefault="00000000">
      <w:pPr>
        <w:pStyle w:val="Titre1"/>
        <w:spacing w:before="400" w:after="200"/>
      </w:pPr>
      <w:r>
        <w:lastRenderedPageBreak/>
        <w:t xml:space="preserve">9. En cas de problème</w:t>
      </w:r>
    </w:p>
    <w:p w14:paraId="59236671" w14:textId="77777777" w:rsidR="007908DD" w:rsidRDefault="00000000">
      <w:pPr>
        <w:pStyle w:val="Paragraphedeliste"/>
        <w:numPr>
          <w:ilvl w:val="0"/>
          <w:numId w:val="2"/>
        </w:numPr>
        <w:spacing w:after="60"/>
      </w:pPr>
      <w:r>
        <w:t>Le site met du temps à répondre à la connexion : c'est normal si le serveur Render était en veille, patientez 30 à 60 secondes.</w:t>
      </w:r>
    </w:p>
    <w:p w14:paraId="3E1DDF82" w14:textId="77777777" w:rsidR="007908DD" w:rsidRDefault="00000000">
      <w:pPr>
        <w:pStyle w:val="Paragraphedeliste"/>
        <w:numPr>
          <w:ilvl w:val="0"/>
          <w:numId w:val="2"/>
        </w:numPr>
        <w:spacing w:after="60"/>
      </w:pPr>
      <w:r>
        <w:t>Erreur</w:t>
      </w:r>
      <w:proofErr w:type="gramStart"/>
      <w:r>
        <w:t xml:space="preserve"> «Identifiants</w:t>
      </w:r>
      <w:proofErr w:type="gramEnd"/>
      <w:r>
        <w:t xml:space="preserve"> </w:t>
      </w:r>
      <w:proofErr w:type="gramStart"/>
      <w:r>
        <w:t>incorrects»</w:t>
      </w:r>
      <w:proofErr w:type="gramEnd"/>
      <w:r>
        <w:t xml:space="preserve"> après une restauration de la base de données : la restauration a pu réinitialiser les mots de passe à un ancien état ; utilisez</w:t>
      </w:r>
      <w:proofErr w:type="gramStart"/>
      <w:r>
        <w:t xml:space="preserve"> «Mot</w:t>
      </w:r>
      <w:proofErr w:type="gramEnd"/>
      <w:r>
        <w:t xml:space="preserve"> de passe </w:t>
      </w:r>
      <w:proofErr w:type="gramStart"/>
      <w:r>
        <w:t>oublié»</w:t>
      </w:r>
      <w:proofErr w:type="gramEnd"/>
      <w:r>
        <w:t xml:space="preserve"> pour en redéfinir un.</w:t>
      </w:r>
    </w:p>
    <w:p w:rsidR="007908DD" w:rsidRDefault="00000000">
      <w:pPr>
        <w:pStyle w:val="Paragraphedeliste"/>
        <w:numPr>
          <w:ilvl w:val="0"/>
          <w:numId w:val="2"/>
        </w:numPr>
        <w:spacing w:after="60"/>
      </w:pPr>
      <w:r>
        <w:t xml:space="preserve">Erreur «Identifiants incorrects» après avoir collé un hash dans la base : vérifiez que le hash fait bien 60 caractères, commence par $2b$, ne contient ni espace ni retour à la ligne, et qu'il est dans la colonne «hashed_password» du bon compte ; contrôlez-le avec l'onglet «Vérifier le hachage» (section 8).</w:t>
      </w:r>
    </w:p>
    <w:p w14:paraId="1B144BA1" w14:textId="77777777" w:rsidR="007908DD" w:rsidRDefault="00000000">
      <w:pPr>
        <w:pStyle w:val="Paragraphedeliste"/>
        <w:numPr>
          <w:ilvl w:val="0"/>
          <w:numId w:val="2"/>
        </w:numPr>
        <w:spacing w:after="60"/>
      </w:pPr>
      <w:r>
        <w:t>Une intervention n'apparaît pas pour un Manager : vérifiez que le technicien est bien rattaché à ce Manager (page</w:t>
      </w:r>
      <w:proofErr w:type="gramStart"/>
      <w:r>
        <w:t xml:space="preserve"> «Gestion</w:t>
      </w:r>
      <w:proofErr w:type="gramEnd"/>
      <w:r>
        <w:t xml:space="preserve"> </w:t>
      </w:r>
      <w:proofErr w:type="gramStart"/>
      <w:r>
        <w:t>utilisateurs»</w:t>
      </w:r>
      <w:proofErr w:type="gramEnd"/>
      <w:r>
        <w:t>) avant l'envoi.</w:t>
      </w:r>
    </w:p>
    <w:p w14:paraId="74A62B50" w14:textId="77777777" w:rsidR="007908DD" w:rsidRDefault="00000000">
      <w:pPr>
        <w:pStyle w:val="Paragraphedeliste"/>
        <w:numPr>
          <w:ilvl w:val="0"/>
          <w:numId w:val="2"/>
        </w:numPr>
        <w:spacing w:after="60"/>
      </w:pPr>
      <w:r>
        <w:t>Un technicien n'apparaît pas dans la liste lors de la création d'une intervention : il est indisponible (déjà occupé sur la période, ou intervention prévue dans moins de 4 jours).</w:t>
      </w:r>
    </w:p>
    <w:p w14:paraId="25D89560" w14:textId="77777777" w:rsidR="007908DD" w:rsidRDefault="00000000">
      <w:pPr>
        <w:pStyle w:val="Paragraphedeliste"/>
        <w:numPr>
          <w:ilvl w:val="0"/>
          <w:numId w:val="2"/>
        </w:numPr>
        <w:spacing w:after="60"/>
      </w:pPr>
      <w:r>
        <w:t xml:space="preserve">Les emails (mot de passe oublié, notification de fin d'intervention) ne partent pas : les paramètres d'envoi (MAIL_SERVER, MAIL_USERNAME, MAIL_PASSWORD, MAIL_FROM) doivent être renseignés dans le </w:t>
      </w:r>
      <w:proofErr w:type="gramStart"/>
      <w:r>
        <w:t>fichier .</w:t>
      </w:r>
      <w:proofErr w:type="spellStart"/>
      <w:r>
        <w:t>env</w:t>
      </w:r>
      <w:proofErr w:type="spellEnd"/>
      <w:proofErr w:type="gramEnd"/>
      <w:r>
        <w:t xml:space="preserve"> en local et dans les variables d'environnement de Render en ligne.</w:t>
      </w:r>
    </w:p>
    <w:p w:rsidR="007908DD" w:rsidRDefault="00000000">
      <w:pPr>
        <w:pStyle w:val="Paragraphedeliste"/>
        <w:numPr>
          <w:ilvl w:val="0"/>
          <w:numId w:val="2"/>
        </w:numPr>
        <w:spacing w:after="60"/>
      </w:pPr>
      <w:r>
        <w:t xml:space="preserve">«Cette livraison ne contient aucun article» (Technicien) : les articles attendus n'ont pas été enregistrés. L'Admin ou l'Intervenant doit modifier l'intervention, ajouter les articles attendus, puis enregistrer.</w:t>
      </w:r>
    </w:p>
    <w:p w:rsidR="007908DD" w:rsidRDefault="00000000">
      <w:pPr>
        <w:pStyle w:val="Paragraphedeliste"/>
        <w:numPr>
          <w:ilvl w:val="0"/>
          <w:numId w:val="2"/>
        </w:numPr>
        <w:spacing w:after="60"/>
      </w:pPr>
      <w:r>
        <w:t xml:space="preserve">«Renseignez la quantité reçue de chaque article avant d'envoyer la livraison au manager» : saisissez la quantité reçue de tous les articles dans «Compléter l'intervention», puis envoyez.</w:t>
      </w:r>
    </w:p>
    <w:p w:rsidR="007908DD" w:rsidRDefault="00000000">
      <w:pPr>
        <w:pStyle w:val="Paragraphedeliste"/>
        <w:numPr>
          <w:ilvl w:val="0"/>
          <w:numId w:val="2"/>
        </w:numPr>
        <w:spacing w:after="60"/>
      </w:pPr>
      <w:r>
        <w:t xml:space="preserve">Le stock d'un article n'a pas changé après une livraison : le stock n'est mis à jour qu'à la validation «Terminée» du Manager, et seulement pour les quantités reçues «Conformes».</w:t>
      </w:r>
    </w:p>
    <w:sectPr w:rsidR="007908D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70C6"/>
    <w:multiLevelType w:val="hybridMultilevel"/>
    <w:tmpl w:val="60BA37BA"/>
    <w:lvl w:ilvl="0" w:tplc="377C2228">
      <w:start w:val="1"/>
      <w:numFmt w:val="bullet"/>
      <w:lvlText w:val="•"/>
      <w:lvlJc w:val="left"/>
      <w:pPr>
        <w:ind w:left="480" w:hanging="260"/>
      </w:pPr>
    </w:lvl>
    <w:lvl w:ilvl="1" w:tplc="9BEE6A64">
      <w:numFmt w:val="decimal"/>
      <w:lvlText w:val=""/>
      <w:lvlJc w:val="left"/>
    </w:lvl>
    <w:lvl w:ilvl="2" w:tplc="EF86A700">
      <w:numFmt w:val="decimal"/>
      <w:lvlText w:val=""/>
      <w:lvlJc w:val="left"/>
    </w:lvl>
    <w:lvl w:ilvl="3" w:tplc="2BB4F8EC">
      <w:numFmt w:val="decimal"/>
      <w:lvlText w:val=""/>
      <w:lvlJc w:val="left"/>
    </w:lvl>
    <w:lvl w:ilvl="4" w:tplc="28CEED2E">
      <w:numFmt w:val="decimal"/>
      <w:lvlText w:val=""/>
      <w:lvlJc w:val="left"/>
    </w:lvl>
    <w:lvl w:ilvl="5" w:tplc="835CD9AE">
      <w:numFmt w:val="decimal"/>
      <w:lvlText w:val=""/>
      <w:lvlJc w:val="left"/>
    </w:lvl>
    <w:lvl w:ilvl="6" w:tplc="89284A74">
      <w:numFmt w:val="decimal"/>
      <w:lvlText w:val=""/>
      <w:lvlJc w:val="left"/>
    </w:lvl>
    <w:lvl w:ilvl="7" w:tplc="D6F04024">
      <w:numFmt w:val="decimal"/>
      <w:lvlText w:val=""/>
      <w:lvlJc w:val="left"/>
    </w:lvl>
    <w:lvl w:ilvl="8" w:tplc="F9723EE0">
      <w:numFmt w:val="decimal"/>
      <w:lvlText w:val=""/>
      <w:lvlJc w:val="left"/>
    </w:lvl>
  </w:abstractNum>
  <w:abstractNum w:abstractNumId="1" w15:restartNumberingAfterBreak="0">
    <w:nsid w:val="45C13EA2"/>
    <w:multiLevelType w:val="hybridMultilevel"/>
    <w:tmpl w:val="365E433A"/>
    <w:lvl w:ilvl="0" w:tplc="8F727236" w:tentative="1">
      <w:start w:val="1"/>
      <w:numFmt w:val="bullet"/>
      <w:lvlText w:val="●"/>
      <w:lvlJc w:val="left"/>
      <w:pPr>
        <w:ind w:left="720" w:hanging="360"/>
      </w:pPr>
    </w:lvl>
    <w:lvl w:ilvl="1" w:tplc="F4C005CC" w:tentative="1">
      <w:start w:val="1"/>
      <w:numFmt w:val="bullet"/>
      <w:lvlText w:val="○"/>
      <w:lvlJc w:val="left"/>
      <w:pPr>
        <w:ind w:left="1440" w:hanging="360"/>
      </w:pPr>
    </w:lvl>
    <w:lvl w:ilvl="2" w:tplc="BD32AD1A" w:tentative="1">
      <w:start w:val="1"/>
      <w:numFmt w:val="bullet"/>
      <w:lvlText w:val="■"/>
      <w:lvlJc w:val="left"/>
      <w:pPr>
        <w:ind w:left="2160" w:hanging="360"/>
      </w:pPr>
    </w:lvl>
    <w:lvl w:ilvl="3" w:tplc="4B6CD84A" w:tentative="1">
      <w:start w:val="1"/>
      <w:numFmt w:val="bullet"/>
      <w:lvlText w:val="●"/>
      <w:lvlJc w:val="left"/>
      <w:pPr>
        <w:ind w:left="2880" w:hanging="360"/>
      </w:pPr>
    </w:lvl>
    <w:lvl w:ilvl="4" w:tplc="11CAE342" w:tentative="1">
      <w:start w:val="1"/>
      <w:numFmt w:val="bullet"/>
      <w:lvlText w:val="○"/>
      <w:lvlJc w:val="left"/>
      <w:pPr>
        <w:ind w:left="3600" w:hanging="360"/>
      </w:pPr>
    </w:lvl>
    <w:lvl w:ilvl="5" w:tplc="FCEA21AE" w:tentative="1">
      <w:start w:val="1"/>
      <w:numFmt w:val="bullet"/>
      <w:lvlText w:val="■"/>
      <w:lvlJc w:val="left"/>
      <w:pPr>
        <w:ind w:left="4320" w:hanging="360"/>
      </w:pPr>
    </w:lvl>
    <w:lvl w:ilvl="6" w:tplc="97704946" w:tentative="1">
      <w:start w:val="1"/>
      <w:numFmt w:val="bullet"/>
      <w:lvlText w:val="●"/>
      <w:lvlJc w:val="left"/>
      <w:pPr>
        <w:ind w:left="5040" w:hanging="360"/>
      </w:pPr>
    </w:lvl>
    <w:lvl w:ilvl="7" w:tplc="7B3C4568" w:tentative="1">
      <w:start w:val="1"/>
      <w:numFmt w:val="bullet"/>
      <w:lvlText w:val="●"/>
      <w:lvlJc w:val="left"/>
      <w:pPr>
        <w:ind w:left="5760" w:hanging="360"/>
      </w:pPr>
    </w:lvl>
    <w:lvl w:ilvl="8" w:tplc="312E0F72" w:tentative="1">
      <w:start w:val="1"/>
      <w:numFmt w:val="bullet"/>
      <w:lvlText w:val="●"/>
      <w:lvlJc w:val="left"/>
      <w:pPr>
        <w:ind w:left="6480" w:hanging="360"/>
      </w:pPr>
    </w:lvl>
  </w:abstractNum>
  <w:num w:numId="1" w16cid:durableId="1076977606">
    <w:abstractNumId w:val="1"/>
    <w:lvlOverride w:ilvl="0">
      <w:startOverride w:val="1"/>
    </w:lvlOverride>
  </w:num>
  <w:num w:numId="2" w16cid:durableId="16631953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8DD"/>
    <w:rsid w:val="007908DD"/>
    <w:rsid w:val="00A0692E"/>
    <w:rsid w:val="00EF0E9B"/>
  </w:rsids>
  <m:mathPr>
    <m:mathFont m:val="Cambria Math"/>
    <m:brkBin m:val="before"/>
    <m:brkBinSub m:val="--"/>
    <m:smallFrac m:val="0"/>
    <m:dispDef/>
    <m:lMargin m:val="0"/>
    <m:rMargin m:val="0"/>
    <m:defJc m:val="centerGroup"/>
    <m:wrapIndent m:val="1440"/>
    <m:intLim m:val="subSup"/>
    <m:naryLim m:val="undOvr"/>
  </m:mathPr>
  <w:themeFontLang w:val="fr-G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C08DB"/>
  <w15:docId w15:val="{83DBBD79-0E52-4F1A-BD7A-282698121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GP" w:eastAsia="fr-G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outlineLvl w:val="0"/>
    </w:pPr>
    <w:rPr>
      <w:color w:val="2E74B5"/>
      <w:sz w:val="32"/>
      <w:szCs w:val="32"/>
    </w:rPr>
  </w:style>
  <w:style w:type="paragraph" w:styleId="Titre2">
    <w:name w:val="heading 2"/>
    <w:basedOn w:val="Normal"/>
    <w:next w:val="Normal"/>
    <w:uiPriority w:val="9"/>
    <w:unhideWhenUsed/>
    <w:qFormat/>
    <w:pPr>
      <w:outlineLvl w:val="1"/>
    </w:pPr>
    <w:rPr>
      <w:color w:val="2E74B5"/>
      <w:sz w:val="26"/>
      <w:szCs w:val="26"/>
    </w:rPr>
  </w:style>
  <w:style w:type="paragraph" w:styleId="Titre3">
    <w:name w:val="heading 3"/>
    <w:basedOn w:val="Normal"/>
    <w:next w:val="Normal"/>
    <w:uiPriority w:val="9"/>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6</Pages>
  <Words>1322</Words>
  <Characters>7537</Characters>
  <Application>Microsoft Office Word</Application>
  <DocSecurity>0</DocSecurity>
  <Lines>62</Lines>
  <Paragraphs>17</Paragraphs>
  <ScaleCrop>false</ScaleCrop>
  <Company/>
  <LinksUpToDate>false</LinksUpToDate>
  <CharactersWithSpaces>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informatique</cp:lastModifiedBy>
  <cp:revision>2</cp:revision>
  <dcterms:created xsi:type="dcterms:W3CDTF">2026-10-06T12:10:00Z</dcterms:created>
  <dcterms:modified xsi:type="dcterms:W3CDTF">2026-10-06T12:16:00Z</dcterms:modified>
</cp:coreProperties>
</file>