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90E2" w14:textId="77777777" w:rsidR="00846E90" w:rsidRDefault="00000000">
      <w:r>
        <w:rPr>
          <w:noProof/>
        </w:rPr>
        <w:drawing>
          <wp:anchor distT="0" distB="0" distL="0" distR="0" simplePos="0" relativeHeight="251657216" behindDoc="1" locked="0" layoutInCell="1" allowOverlap="1" wp14:anchorId="408A758B" wp14:editId="1ACC2812">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7"/>
                    <a:stretch>
                      <a:fillRect/>
                    </a:stretch>
                  </pic:blipFill>
                  <pic:spPr>
                    <a:xfrm>
                      <a:off x="0" y="0"/>
                      <a:ext cx="7560000" cy="10692000"/>
                    </a:xfrm>
                    <a:prstGeom prst="rect">
                      <a:avLst/>
                    </a:prstGeom>
                  </pic:spPr>
                </pic:pic>
              </a:graphicData>
            </a:graphic>
          </wp:anchor>
        </w:drawing>
      </w:r>
    </w:p>
    <w:p w14:paraId="6963EE17" w14:textId="77777777" w:rsidR="00846E90" w:rsidRDefault="00846E90">
      <w:pPr>
        <w:spacing w:before="4000"/>
      </w:pPr>
    </w:p>
    <w:p w14:paraId="39B1C6D7" w14:textId="77777777" w:rsidR="00846E90" w:rsidRDefault="00000000">
      <w:pPr>
        <w:spacing w:after="200"/>
        <w:ind w:left="1200" w:right="1200"/>
      </w:pPr>
      <w:r>
        <w:rPr>
          <w:rFonts w:eastAsia="微软雅黑"/>
          <w:color w:val="FF7F6B"/>
          <w:spacing w:val="30"/>
          <w:sz w:val="28"/>
        </w:rPr>
        <w:t xml:space="preserve">AI Native </w:t>
      </w:r>
      <w:r>
        <w:rPr>
          <w:rFonts w:eastAsia="微软雅黑"/>
          <w:color w:val="FF7F6B"/>
          <w:spacing w:val="30"/>
          <w:sz w:val="28"/>
        </w:rPr>
        <w:t>产品分析系列</w:t>
      </w:r>
    </w:p>
    <w:p w14:paraId="742601D1" w14:textId="77777777" w:rsidR="00846E90" w:rsidRDefault="00000000">
      <w:pPr>
        <w:spacing w:after="300"/>
        <w:ind w:left="1200" w:right="1200"/>
      </w:pPr>
      <w:r>
        <w:rPr>
          <w:rFonts w:eastAsia="黑体"/>
          <w:b/>
          <w:color w:val="F0E6F5"/>
          <w:spacing w:val="50"/>
          <w:sz w:val="72"/>
        </w:rPr>
        <w:t xml:space="preserve">Kimi </w:t>
      </w:r>
      <w:r>
        <w:rPr>
          <w:rFonts w:eastAsia="黑体"/>
          <w:b/>
          <w:color w:val="F0E6F5"/>
          <w:spacing w:val="50"/>
          <w:sz w:val="72"/>
        </w:rPr>
        <w:t>桌面应用</w:t>
      </w:r>
    </w:p>
    <w:p w14:paraId="7120955A" w14:textId="77777777" w:rsidR="00846E90" w:rsidRDefault="00000000">
      <w:pPr>
        <w:spacing w:after="3000"/>
        <w:ind w:left="1200" w:right="1200"/>
      </w:pPr>
      <w:r>
        <w:rPr>
          <w:rFonts w:eastAsia="微软雅黑"/>
          <w:color w:val="FF7F6B"/>
          <w:spacing w:val="20"/>
          <w:sz w:val="24"/>
        </w:rPr>
        <w:t>从长文本阅读到</w:t>
      </w:r>
      <w:r>
        <w:rPr>
          <w:rFonts w:eastAsia="微软雅黑"/>
          <w:color w:val="FF7F6B"/>
          <w:spacing w:val="20"/>
          <w:sz w:val="24"/>
        </w:rPr>
        <w:t xml:space="preserve"> Agent Swarm </w:t>
      </w:r>
      <w:r>
        <w:rPr>
          <w:rFonts w:eastAsia="微软雅黑"/>
          <w:color w:val="FF7F6B"/>
          <w:spacing w:val="20"/>
          <w:sz w:val="24"/>
        </w:rPr>
        <w:t>多智能体协作的</w:t>
      </w:r>
      <w:r>
        <w:rPr>
          <w:rFonts w:eastAsia="微软雅黑"/>
          <w:color w:val="FF7F6B"/>
          <w:spacing w:val="20"/>
          <w:sz w:val="24"/>
        </w:rPr>
        <w:t xml:space="preserve"> AI Native </w:t>
      </w:r>
      <w:r>
        <w:rPr>
          <w:rFonts w:eastAsia="微软雅黑"/>
          <w:color w:val="FF7F6B"/>
          <w:spacing w:val="20"/>
          <w:sz w:val="24"/>
        </w:rPr>
        <w:t>演进</w:t>
      </w:r>
    </w:p>
    <w:p w14:paraId="0A0E833A" w14:textId="3A291E4D" w:rsidR="00846E90" w:rsidRDefault="0091436A">
      <w:pPr>
        <w:ind w:left="1200"/>
      </w:pPr>
      <w:r>
        <w:rPr>
          <w:rFonts w:hint="eastAsia"/>
          <w:color w:val="B8A8C8"/>
          <w:sz w:val="20"/>
        </w:rPr>
        <w:t>SIA</w:t>
      </w:r>
      <w:r w:rsidR="00000000">
        <w:rPr>
          <w:color w:val="B8A8C8"/>
          <w:sz w:val="20"/>
        </w:rPr>
        <w:t xml:space="preserve">  |  2026</w:t>
      </w:r>
      <w:r w:rsidR="00000000">
        <w:rPr>
          <w:color w:val="B8A8C8"/>
          <w:sz w:val="20"/>
        </w:rPr>
        <w:t>年</w:t>
      </w:r>
      <w:r w:rsidR="00000000">
        <w:rPr>
          <w:color w:val="B8A8C8"/>
          <w:sz w:val="20"/>
        </w:rPr>
        <w:t>5</w:t>
      </w:r>
      <w:r w:rsidR="00000000">
        <w:rPr>
          <w:color w:val="B8A8C8"/>
          <w:sz w:val="20"/>
        </w:rPr>
        <w:t>月</w:t>
      </w:r>
    </w:p>
    <w:p w14:paraId="69CD0057" w14:textId="77777777" w:rsidR="00846E90" w:rsidRDefault="00846E90">
      <w:pPr>
        <w:sectPr w:rsidR="00846E90">
          <w:pgSz w:w="11906" w:h="16838"/>
          <w:pgMar w:top="0" w:right="0" w:bottom="0" w:left="0" w:header="0" w:footer="0" w:gutter="0"/>
          <w:cols w:space="720"/>
          <w:titlePg/>
        </w:sectPr>
      </w:pPr>
    </w:p>
    <w:p w14:paraId="7892F340" w14:textId="77777777" w:rsidR="00846E90" w:rsidRDefault="00000000">
      <w:pPr>
        <w:pStyle w:val="1"/>
      </w:pPr>
      <w:bookmarkStart w:id="0" w:name="_Toc230952825"/>
      <w:r>
        <w:lastRenderedPageBreak/>
        <w:t>目录</w:t>
      </w:r>
      <w:bookmarkStart w:id="1" w:name="_Toc000"/>
      <w:bookmarkEnd w:id="0"/>
      <w:bookmarkEnd w:id="1"/>
    </w:p>
    <w:p w14:paraId="388AE2CD" w14:textId="77777777" w:rsidR="00846E90" w:rsidRDefault="00000000">
      <w:pPr>
        <w:spacing w:after="200"/>
      </w:pPr>
      <w:r>
        <w:rPr>
          <w:color w:val="7A7A9A"/>
          <w:sz w:val="18"/>
        </w:rPr>
        <w:t>右键目录，选择</w:t>
      </w:r>
      <w:r>
        <w:rPr>
          <w:color w:val="7A7A9A"/>
          <w:sz w:val="18"/>
        </w:rPr>
        <w:t>"</w:t>
      </w:r>
      <w:r>
        <w:rPr>
          <w:color w:val="7A7A9A"/>
          <w:sz w:val="18"/>
        </w:rPr>
        <w:t>更新域</w:t>
      </w:r>
      <w:r>
        <w:rPr>
          <w:color w:val="7A7A9A"/>
          <w:sz w:val="18"/>
        </w:rPr>
        <w:t>"</w:t>
      </w:r>
      <w:r>
        <w:rPr>
          <w:color w:val="7A7A9A"/>
          <w:sz w:val="18"/>
        </w:rPr>
        <w:t>刷新页码</w:t>
      </w:r>
    </w:p>
    <w:p w14:paraId="432B9263" w14:textId="77777777" w:rsidR="0091436A" w:rsidRDefault="00000000">
      <w:pPr>
        <w:pStyle w:val="TOC1"/>
        <w:rPr>
          <w:rFonts w:asciiTheme="minorHAnsi" w:eastAsiaTheme="minorEastAsia" w:hAnsiTheme="minorHAnsi" w:hint="eastAsia"/>
          <w:b w:val="0"/>
          <w:noProof/>
          <w:color w:val="auto"/>
        </w:rPr>
      </w:pPr>
      <w:r>
        <w:fldChar w:fldCharType="begin"/>
      </w:r>
      <w:r>
        <w:instrText xml:space="preserve"> TOC \o "1-3" \h \z \u </w:instrText>
      </w:r>
      <w:r>
        <w:fldChar w:fldCharType="separate"/>
      </w:r>
      <w:hyperlink w:anchor="_Toc230952825" w:history="1">
        <w:r w:rsidR="0091436A" w:rsidRPr="00060B2F">
          <w:rPr>
            <w:rStyle w:val="a4"/>
            <w:noProof/>
          </w:rPr>
          <w:t>目录</w:t>
        </w:r>
        <w:r w:rsidR="0091436A">
          <w:rPr>
            <w:rFonts w:hint="eastAsia"/>
            <w:noProof/>
            <w:webHidden/>
          </w:rPr>
          <w:tab/>
        </w:r>
        <w:r w:rsidR="0091436A">
          <w:rPr>
            <w:rFonts w:hint="eastAsia"/>
            <w:noProof/>
            <w:webHidden/>
          </w:rPr>
          <w:fldChar w:fldCharType="begin"/>
        </w:r>
        <w:r w:rsidR="0091436A">
          <w:rPr>
            <w:rFonts w:hint="eastAsia"/>
            <w:noProof/>
            <w:webHidden/>
          </w:rPr>
          <w:instrText xml:space="preserve"> </w:instrText>
        </w:r>
        <w:r w:rsidR="0091436A">
          <w:rPr>
            <w:noProof/>
            <w:webHidden/>
          </w:rPr>
          <w:instrText>PAGEREF _Toc230952825 \h</w:instrText>
        </w:r>
        <w:r w:rsidR="0091436A">
          <w:rPr>
            <w:rFonts w:hint="eastAsia"/>
            <w:noProof/>
            <w:webHidden/>
          </w:rPr>
          <w:instrText xml:space="preserve"> </w:instrText>
        </w:r>
        <w:r w:rsidR="0091436A">
          <w:rPr>
            <w:rFonts w:hint="eastAsia"/>
            <w:noProof/>
            <w:webHidden/>
          </w:rPr>
        </w:r>
        <w:r w:rsidR="0091436A">
          <w:rPr>
            <w:rFonts w:hint="eastAsia"/>
            <w:noProof/>
            <w:webHidden/>
          </w:rPr>
          <w:fldChar w:fldCharType="separate"/>
        </w:r>
        <w:r w:rsidR="0091436A">
          <w:rPr>
            <w:noProof/>
            <w:webHidden/>
          </w:rPr>
          <w:t>1</w:t>
        </w:r>
        <w:r w:rsidR="0091436A">
          <w:rPr>
            <w:rFonts w:hint="eastAsia"/>
            <w:noProof/>
            <w:webHidden/>
          </w:rPr>
          <w:fldChar w:fldCharType="end"/>
        </w:r>
      </w:hyperlink>
    </w:p>
    <w:p w14:paraId="799BB77A" w14:textId="77777777" w:rsidR="0091436A" w:rsidRDefault="0091436A">
      <w:pPr>
        <w:pStyle w:val="TOC1"/>
        <w:rPr>
          <w:rFonts w:asciiTheme="minorHAnsi" w:eastAsiaTheme="minorEastAsia" w:hAnsiTheme="minorHAnsi" w:hint="eastAsia"/>
          <w:b w:val="0"/>
          <w:noProof/>
          <w:color w:val="auto"/>
        </w:rPr>
      </w:pPr>
      <w:hyperlink w:anchor="_Toc230952826" w:history="1">
        <w:r w:rsidRPr="00060B2F">
          <w:rPr>
            <w:rStyle w:val="a4"/>
            <w:noProof/>
          </w:rPr>
          <w:t>一、产品概览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5DAC984" w14:textId="77777777" w:rsidR="0091436A" w:rsidRDefault="0091436A">
      <w:pPr>
        <w:pStyle w:val="TOC2"/>
        <w:rPr>
          <w:rFonts w:asciiTheme="minorHAnsi" w:eastAsiaTheme="minorEastAsia" w:hAnsiTheme="minorHAnsi" w:hint="eastAsia"/>
          <w:noProof/>
          <w:color w:val="auto"/>
        </w:rPr>
      </w:pPr>
      <w:hyperlink w:anchor="_Toc230952827" w:history="1">
        <w:r w:rsidRPr="00060B2F">
          <w:rPr>
            <w:rStyle w:val="a4"/>
            <w:noProof/>
          </w:rPr>
          <w:t xml:space="preserve">1.1 </w:t>
        </w:r>
        <w:r w:rsidRPr="00060B2F">
          <w:rPr>
            <w:rStyle w:val="a4"/>
            <w:noProof/>
          </w:rPr>
          <w:t>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571B315" w14:textId="77777777" w:rsidR="0091436A" w:rsidRDefault="0091436A">
      <w:pPr>
        <w:pStyle w:val="TOC2"/>
        <w:rPr>
          <w:rFonts w:asciiTheme="minorHAnsi" w:eastAsiaTheme="minorEastAsia" w:hAnsiTheme="minorHAnsi" w:hint="eastAsia"/>
          <w:noProof/>
          <w:color w:val="auto"/>
        </w:rPr>
      </w:pPr>
      <w:hyperlink w:anchor="_Toc230952828" w:history="1">
        <w:r w:rsidRPr="00060B2F">
          <w:rPr>
            <w:rStyle w:val="a4"/>
            <w:noProof/>
          </w:rPr>
          <w:t xml:space="preserve">1.2 </w:t>
        </w:r>
        <w:r w:rsidRPr="00060B2F">
          <w:rPr>
            <w:rStyle w:val="a4"/>
            <w:noProof/>
          </w:rPr>
          <w:t>核心价值主张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5EFF635" w14:textId="77777777" w:rsidR="0091436A" w:rsidRDefault="0091436A">
      <w:pPr>
        <w:pStyle w:val="TOC2"/>
        <w:rPr>
          <w:rFonts w:asciiTheme="minorHAnsi" w:eastAsiaTheme="minorEastAsia" w:hAnsiTheme="minorHAnsi" w:hint="eastAsia"/>
          <w:noProof/>
          <w:color w:val="auto"/>
        </w:rPr>
      </w:pPr>
      <w:hyperlink w:anchor="_Toc230952829" w:history="1">
        <w:r w:rsidRPr="00060B2F">
          <w:rPr>
            <w:rStyle w:val="a4"/>
            <w:noProof/>
          </w:rPr>
          <w:t xml:space="preserve">1.3 AI Native </w:t>
        </w:r>
        <w:r w:rsidRPr="00060B2F">
          <w:rPr>
            <w:rStyle w:val="a4"/>
            <w:noProof/>
          </w:rPr>
          <w:t>程度初判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1C53755" w14:textId="77777777" w:rsidR="0091436A" w:rsidRDefault="0091436A">
      <w:pPr>
        <w:pStyle w:val="TOC1"/>
        <w:rPr>
          <w:rFonts w:asciiTheme="minorHAnsi" w:eastAsiaTheme="minorEastAsia" w:hAnsiTheme="minorHAnsi" w:hint="eastAsia"/>
          <w:b w:val="0"/>
          <w:noProof/>
          <w:color w:val="auto"/>
        </w:rPr>
      </w:pPr>
      <w:hyperlink w:anchor="_Toc230952830" w:history="1">
        <w:r w:rsidRPr="00060B2F">
          <w:rPr>
            <w:rStyle w:val="a4"/>
            <w:noProof/>
          </w:rPr>
          <w:t>二、用户与任务链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E876D2" w14:textId="77777777" w:rsidR="0091436A" w:rsidRDefault="0091436A">
      <w:pPr>
        <w:pStyle w:val="TOC2"/>
        <w:rPr>
          <w:rFonts w:asciiTheme="minorHAnsi" w:eastAsiaTheme="minorEastAsia" w:hAnsiTheme="minorHAnsi" w:hint="eastAsia"/>
          <w:noProof/>
          <w:color w:val="auto"/>
        </w:rPr>
      </w:pPr>
      <w:hyperlink w:anchor="_Toc230952831" w:history="1">
        <w:r w:rsidRPr="00060B2F">
          <w:rPr>
            <w:rStyle w:val="a4"/>
            <w:noProof/>
          </w:rPr>
          <w:t xml:space="preserve">2.1 </w:t>
        </w:r>
        <w:r w:rsidRPr="00060B2F">
          <w:rPr>
            <w:rStyle w:val="a4"/>
            <w:noProof/>
          </w:rPr>
          <w:t>核心用户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2231FF1" w14:textId="77777777" w:rsidR="0091436A" w:rsidRDefault="0091436A">
      <w:pPr>
        <w:pStyle w:val="TOC2"/>
        <w:rPr>
          <w:rFonts w:asciiTheme="minorHAnsi" w:eastAsiaTheme="minorEastAsia" w:hAnsiTheme="minorHAnsi" w:hint="eastAsia"/>
          <w:noProof/>
          <w:color w:val="auto"/>
        </w:rPr>
      </w:pPr>
      <w:hyperlink w:anchor="_Toc230952832" w:history="1">
        <w:r w:rsidRPr="00060B2F">
          <w:rPr>
            <w:rStyle w:val="a4"/>
            <w:noProof/>
          </w:rPr>
          <w:t xml:space="preserve">2.2 </w:t>
        </w:r>
        <w:r w:rsidRPr="00060B2F">
          <w:rPr>
            <w:rStyle w:val="a4"/>
            <w:noProof/>
          </w:rPr>
          <w:t>用户目标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88D4F97" w14:textId="77777777" w:rsidR="0091436A" w:rsidRDefault="0091436A">
      <w:pPr>
        <w:pStyle w:val="TOC2"/>
        <w:rPr>
          <w:rFonts w:asciiTheme="minorHAnsi" w:eastAsiaTheme="minorEastAsia" w:hAnsiTheme="minorHAnsi" w:hint="eastAsia"/>
          <w:noProof/>
          <w:color w:val="auto"/>
        </w:rPr>
      </w:pPr>
      <w:hyperlink w:anchor="_Toc230952833" w:history="1">
        <w:r w:rsidRPr="00060B2F">
          <w:rPr>
            <w:rStyle w:val="a4"/>
            <w:noProof/>
          </w:rPr>
          <w:t xml:space="preserve">2.3 AI </w:t>
        </w:r>
        <w:r w:rsidRPr="00060B2F">
          <w:rPr>
            <w:rStyle w:val="a4"/>
            <w:noProof/>
          </w:rPr>
          <w:t>在任务链中的角色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0335B66" w14:textId="77777777" w:rsidR="0091436A" w:rsidRDefault="0091436A">
      <w:pPr>
        <w:pStyle w:val="TOC2"/>
        <w:rPr>
          <w:rFonts w:asciiTheme="minorHAnsi" w:eastAsiaTheme="minorEastAsia" w:hAnsiTheme="minorHAnsi" w:hint="eastAsia"/>
          <w:noProof/>
          <w:color w:val="auto"/>
        </w:rPr>
      </w:pPr>
      <w:hyperlink w:anchor="_Toc230952834" w:history="1">
        <w:r w:rsidRPr="00060B2F">
          <w:rPr>
            <w:rStyle w:val="a4"/>
            <w:noProof/>
          </w:rPr>
          <w:t xml:space="preserve">2.4 </w:t>
        </w:r>
        <w:r w:rsidRPr="00060B2F">
          <w:rPr>
            <w:rStyle w:val="a4"/>
            <w:noProof/>
          </w:rPr>
          <w:t>任务链拆解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D464886" w14:textId="77777777" w:rsidR="0091436A" w:rsidRDefault="0091436A">
      <w:pPr>
        <w:pStyle w:val="TOC1"/>
        <w:rPr>
          <w:rFonts w:asciiTheme="minorHAnsi" w:eastAsiaTheme="minorEastAsia" w:hAnsiTheme="minorHAnsi" w:hint="eastAsia"/>
          <w:b w:val="0"/>
          <w:noProof/>
          <w:color w:val="auto"/>
        </w:rPr>
      </w:pPr>
      <w:hyperlink w:anchor="_Toc230952835" w:history="1">
        <w:r w:rsidRPr="00060B2F">
          <w:rPr>
            <w:rStyle w:val="a4"/>
            <w:noProof/>
          </w:rPr>
          <w:t>三、上下文与数据系统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5908CE" w14:textId="77777777" w:rsidR="0091436A" w:rsidRDefault="0091436A">
      <w:pPr>
        <w:pStyle w:val="TOC2"/>
        <w:rPr>
          <w:rFonts w:asciiTheme="minorHAnsi" w:eastAsiaTheme="minorEastAsia" w:hAnsiTheme="minorHAnsi" w:hint="eastAsia"/>
          <w:noProof/>
          <w:color w:val="auto"/>
        </w:rPr>
      </w:pPr>
      <w:hyperlink w:anchor="_Toc230952836" w:history="1">
        <w:r w:rsidRPr="00060B2F">
          <w:rPr>
            <w:rStyle w:val="a4"/>
            <w:noProof/>
          </w:rPr>
          <w:t xml:space="preserve">3.1 </w:t>
        </w:r>
        <w:r w:rsidRPr="00060B2F">
          <w:rPr>
            <w:rStyle w:val="a4"/>
            <w:noProof/>
          </w:rPr>
          <w:t>用户显式输入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B3B5A7" w14:textId="77777777" w:rsidR="0091436A" w:rsidRDefault="0091436A">
      <w:pPr>
        <w:pStyle w:val="TOC2"/>
        <w:rPr>
          <w:rFonts w:asciiTheme="minorHAnsi" w:eastAsiaTheme="minorEastAsia" w:hAnsiTheme="minorHAnsi" w:hint="eastAsia"/>
          <w:noProof/>
          <w:color w:val="auto"/>
        </w:rPr>
      </w:pPr>
      <w:hyperlink w:anchor="_Toc230952837" w:history="1">
        <w:r w:rsidRPr="00060B2F">
          <w:rPr>
            <w:rStyle w:val="a4"/>
            <w:noProof/>
          </w:rPr>
          <w:t xml:space="preserve">3.2 </w:t>
        </w:r>
        <w:r w:rsidRPr="00060B2F">
          <w:rPr>
            <w:rStyle w:val="a4"/>
            <w:noProof/>
          </w:rPr>
          <w:t>产品读取的上下文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F4CBA62" w14:textId="77777777" w:rsidR="0091436A" w:rsidRDefault="0091436A">
      <w:pPr>
        <w:pStyle w:val="TOC2"/>
        <w:rPr>
          <w:rFonts w:asciiTheme="minorHAnsi" w:eastAsiaTheme="minorEastAsia" w:hAnsiTheme="minorHAnsi" w:hint="eastAsia"/>
          <w:noProof/>
          <w:color w:val="auto"/>
        </w:rPr>
      </w:pPr>
      <w:hyperlink w:anchor="_Toc230952838" w:history="1">
        <w:r w:rsidRPr="00060B2F">
          <w:rPr>
            <w:rStyle w:val="a4"/>
            <w:noProof/>
          </w:rPr>
          <w:t xml:space="preserve">3.3 </w:t>
        </w:r>
        <w:r w:rsidRPr="00060B2F">
          <w:rPr>
            <w:rStyle w:val="a4"/>
            <w:noProof/>
          </w:rPr>
          <w:t>上下文处理方式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D971F09" w14:textId="77777777" w:rsidR="0091436A" w:rsidRDefault="0091436A">
      <w:pPr>
        <w:pStyle w:val="TOC2"/>
        <w:rPr>
          <w:rFonts w:asciiTheme="minorHAnsi" w:eastAsiaTheme="minorEastAsia" w:hAnsiTheme="minorHAnsi" w:hint="eastAsia"/>
          <w:noProof/>
          <w:color w:val="auto"/>
        </w:rPr>
      </w:pPr>
      <w:hyperlink w:anchor="_Toc230952839" w:history="1">
        <w:r w:rsidRPr="00060B2F">
          <w:rPr>
            <w:rStyle w:val="a4"/>
            <w:noProof/>
          </w:rPr>
          <w:t xml:space="preserve">3.4 </w:t>
        </w:r>
        <w:r w:rsidRPr="00060B2F">
          <w:rPr>
            <w:rStyle w:val="a4"/>
            <w:noProof/>
          </w:rPr>
          <w:t>记忆策略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98E8984" w14:textId="77777777" w:rsidR="0091436A" w:rsidRDefault="0091436A">
      <w:pPr>
        <w:pStyle w:val="TOC2"/>
        <w:rPr>
          <w:rFonts w:asciiTheme="minorHAnsi" w:eastAsiaTheme="minorEastAsia" w:hAnsiTheme="minorHAnsi" w:hint="eastAsia"/>
          <w:noProof/>
          <w:color w:val="auto"/>
        </w:rPr>
      </w:pPr>
      <w:hyperlink w:anchor="_Toc230952840" w:history="1">
        <w:r w:rsidRPr="00060B2F">
          <w:rPr>
            <w:rStyle w:val="a4"/>
            <w:noProof/>
          </w:rPr>
          <w:t xml:space="preserve">3.5 </w:t>
        </w:r>
        <w:r w:rsidRPr="00060B2F">
          <w:rPr>
            <w:rStyle w:val="a4"/>
            <w:noProof/>
          </w:rPr>
          <w:t>上下文可控性与可见性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C3E605A" w14:textId="77777777" w:rsidR="0091436A" w:rsidRDefault="0091436A">
      <w:pPr>
        <w:pStyle w:val="TOC1"/>
        <w:rPr>
          <w:rFonts w:asciiTheme="minorHAnsi" w:eastAsiaTheme="minorEastAsia" w:hAnsiTheme="minorHAnsi" w:hint="eastAsia"/>
          <w:b w:val="0"/>
          <w:noProof/>
          <w:color w:val="auto"/>
        </w:rPr>
      </w:pPr>
      <w:hyperlink w:anchor="_Toc230952841" w:history="1">
        <w:r w:rsidRPr="00060B2F">
          <w:rPr>
            <w:rStyle w:val="a4"/>
            <w:noProof/>
          </w:rPr>
          <w:t>四、模型、工具与系统架构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03168A" w14:textId="77777777" w:rsidR="0091436A" w:rsidRDefault="0091436A">
      <w:pPr>
        <w:pStyle w:val="TOC2"/>
        <w:rPr>
          <w:rFonts w:asciiTheme="minorHAnsi" w:eastAsiaTheme="minorEastAsia" w:hAnsiTheme="minorHAnsi" w:hint="eastAsia"/>
          <w:noProof/>
          <w:color w:val="auto"/>
        </w:rPr>
      </w:pPr>
      <w:hyperlink w:anchor="_Toc230952842" w:history="1">
        <w:r w:rsidRPr="00060B2F">
          <w:rPr>
            <w:rStyle w:val="a4"/>
            <w:noProof/>
          </w:rPr>
          <w:t xml:space="preserve">4.1 </w:t>
        </w:r>
        <w:r w:rsidRPr="00060B2F">
          <w:rPr>
            <w:rStyle w:val="a4"/>
            <w:noProof/>
          </w:rPr>
          <w:t>模型依赖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1848EAA" w14:textId="77777777" w:rsidR="0091436A" w:rsidRDefault="0091436A">
      <w:pPr>
        <w:pStyle w:val="TOC2"/>
        <w:rPr>
          <w:rFonts w:asciiTheme="minorHAnsi" w:eastAsiaTheme="minorEastAsia" w:hAnsiTheme="minorHAnsi" w:hint="eastAsia"/>
          <w:noProof/>
          <w:color w:val="auto"/>
        </w:rPr>
      </w:pPr>
      <w:hyperlink w:anchor="_Toc230952843" w:history="1">
        <w:r w:rsidRPr="00060B2F">
          <w:rPr>
            <w:rStyle w:val="a4"/>
            <w:noProof/>
          </w:rPr>
          <w:t xml:space="preserve">4.2 </w:t>
        </w:r>
        <w:r w:rsidRPr="00060B2F">
          <w:rPr>
            <w:rStyle w:val="a4"/>
            <w:noProof/>
          </w:rPr>
          <w:t>模型适配方式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561E434" w14:textId="77777777" w:rsidR="0091436A" w:rsidRDefault="0091436A">
      <w:pPr>
        <w:pStyle w:val="TOC2"/>
        <w:rPr>
          <w:rFonts w:asciiTheme="minorHAnsi" w:eastAsiaTheme="minorEastAsia" w:hAnsiTheme="minorHAnsi" w:hint="eastAsia"/>
          <w:noProof/>
          <w:color w:val="auto"/>
        </w:rPr>
      </w:pPr>
      <w:hyperlink w:anchor="_Toc230952844" w:history="1">
        <w:r w:rsidRPr="00060B2F">
          <w:rPr>
            <w:rStyle w:val="a4"/>
            <w:noProof/>
          </w:rPr>
          <w:t xml:space="preserve">4.3 </w:t>
        </w:r>
        <w:r w:rsidRPr="00060B2F">
          <w:rPr>
            <w:rStyle w:val="a4"/>
            <w:noProof/>
          </w:rPr>
          <w:t>工具调用能力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7C6D90" w14:textId="77777777" w:rsidR="0091436A" w:rsidRDefault="0091436A">
      <w:pPr>
        <w:pStyle w:val="TOC2"/>
        <w:rPr>
          <w:rFonts w:asciiTheme="minorHAnsi" w:eastAsiaTheme="minorEastAsia" w:hAnsiTheme="minorHAnsi" w:hint="eastAsia"/>
          <w:noProof/>
          <w:color w:val="auto"/>
        </w:rPr>
      </w:pPr>
      <w:hyperlink w:anchor="_Toc230952845" w:history="1">
        <w:r w:rsidRPr="00060B2F">
          <w:rPr>
            <w:rStyle w:val="a4"/>
            <w:noProof/>
          </w:rPr>
          <w:t xml:space="preserve">4.4 </w:t>
        </w:r>
        <w:r w:rsidRPr="00060B2F">
          <w:rPr>
            <w:rStyle w:val="a4"/>
            <w:noProof/>
          </w:rPr>
          <w:t>非功能性指标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8422E0" w14:textId="77777777" w:rsidR="0091436A" w:rsidRDefault="0091436A">
      <w:pPr>
        <w:pStyle w:val="TOC1"/>
        <w:rPr>
          <w:rFonts w:asciiTheme="minorHAnsi" w:eastAsiaTheme="minorEastAsia" w:hAnsiTheme="minorHAnsi" w:hint="eastAsia"/>
          <w:b w:val="0"/>
          <w:noProof/>
          <w:color w:val="auto"/>
        </w:rPr>
      </w:pPr>
      <w:hyperlink w:anchor="_Toc230952846" w:history="1">
        <w:r w:rsidRPr="00060B2F">
          <w:rPr>
            <w:rStyle w:val="a4"/>
            <w:noProof/>
          </w:rPr>
          <w:t>五、数据飞轮与评测体系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3AC4FE" w14:textId="77777777" w:rsidR="0091436A" w:rsidRDefault="0091436A">
      <w:pPr>
        <w:pStyle w:val="TOC2"/>
        <w:rPr>
          <w:rFonts w:asciiTheme="minorHAnsi" w:eastAsiaTheme="minorEastAsia" w:hAnsiTheme="minorHAnsi" w:hint="eastAsia"/>
          <w:noProof/>
          <w:color w:val="auto"/>
        </w:rPr>
      </w:pPr>
      <w:hyperlink w:anchor="_Toc230952847" w:history="1">
        <w:r w:rsidRPr="00060B2F">
          <w:rPr>
            <w:rStyle w:val="a4"/>
            <w:noProof/>
          </w:rPr>
          <w:t xml:space="preserve">5.1 </w:t>
        </w:r>
        <w:r w:rsidRPr="00060B2F">
          <w:rPr>
            <w:rStyle w:val="a4"/>
            <w:noProof/>
          </w:rPr>
          <w:t>用户反馈回流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A4010A" w14:textId="77777777" w:rsidR="0091436A" w:rsidRDefault="0091436A">
      <w:pPr>
        <w:pStyle w:val="TOC2"/>
        <w:rPr>
          <w:rFonts w:asciiTheme="minorHAnsi" w:eastAsiaTheme="minorEastAsia" w:hAnsiTheme="minorHAnsi" w:hint="eastAsia"/>
          <w:noProof/>
          <w:color w:val="auto"/>
        </w:rPr>
      </w:pPr>
      <w:hyperlink w:anchor="_Toc230952848" w:history="1">
        <w:r w:rsidRPr="00060B2F">
          <w:rPr>
            <w:rStyle w:val="a4"/>
            <w:noProof/>
          </w:rPr>
          <w:t xml:space="preserve">5.2 </w:t>
        </w:r>
        <w:r w:rsidRPr="00060B2F">
          <w:rPr>
            <w:rStyle w:val="a4"/>
            <w:noProof/>
          </w:rPr>
          <w:t>数据飞轮类型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2C8C262" w14:textId="77777777" w:rsidR="0091436A" w:rsidRDefault="0091436A">
      <w:pPr>
        <w:pStyle w:val="TOC2"/>
        <w:rPr>
          <w:rFonts w:asciiTheme="minorHAnsi" w:eastAsiaTheme="minorEastAsia" w:hAnsiTheme="minorHAnsi" w:hint="eastAsia"/>
          <w:noProof/>
          <w:color w:val="auto"/>
        </w:rPr>
      </w:pPr>
      <w:hyperlink w:anchor="_Toc230952849" w:history="1">
        <w:r w:rsidRPr="00060B2F">
          <w:rPr>
            <w:rStyle w:val="a4"/>
            <w:noProof/>
          </w:rPr>
          <w:t xml:space="preserve">5.3 </w:t>
        </w:r>
        <w:r w:rsidRPr="00060B2F">
          <w:rPr>
            <w:rStyle w:val="a4"/>
            <w:noProof/>
          </w:rPr>
          <w:t>评测体系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AD61D36" w14:textId="77777777" w:rsidR="0091436A" w:rsidRDefault="0091436A">
      <w:pPr>
        <w:pStyle w:val="TOC1"/>
        <w:rPr>
          <w:rFonts w:asciiTheme="minorHAnsi" w:eastAsiaTheme="minorEastAsia" w:hAnsiTheme="minorHAnsi" w:hint="eastAsia"/>
          <w:b w:val="0"/>
          <w:noProof/>
          <w:color w:val="auto"/>
        </w:rPr>
      </w:pPr>
      <w:hyperlink w:anchor="_Toc230952850" w:history="1">
        <w:r w:rsidRPr="00060B2F">
          <w:rPr>
            <w:rStyle w:val="a4"/>
            <w:noProof/>
          </w:rPr>
          <w:t>六、输出生成与可靠性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32BAB3D" w14:textId="77777777" w:rsidR="0091436A" w:rsidRDefault="0091436A">
      <w:pPr>
        <w:pStyle w:val="TOC2"/>
        <w:rPr>
          <w:rFonts w:asciiTheme="minorHAnsi" w:eastAsiaTheme="minorEastAsia" w:hAnsiTheme="minorHAnsi" w:hint="eastAsia"/>
          <w:noProof/>
          <w:color w:val="auto"/>
        </w:rPr>
      </w:pPr>
      <w:hyperlink w:anchor="_Toc230952851" w:history="1">
        <w:r w:rsidRPr="00060B2F">
          <w:rPr>
            <w:rStyle w:val="a4"/>
            <w:noProof/>
          </w:rPr>
          <w:t xml:space="preserve">6.1 </w:t>
        </w:r>
        <w:r w:rsidRPr="00060B2F">
          <w:rPr>
            <w:rStyle w:val="a4"/>
            <w:noProof/>
          </w:rPr>
          <w:t>输出类型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D54F823" w14:textId="77777777" w:rsidR="0091436A" w:rsidRDefault="0091436A">
      <w:pPr>
        <w:pStyle w:val="TOC2"/>
        <w:rPr>
          <w:rFonts w:asciiTheme="minorHAnsi" w:eastAsiaTheme="minorEastAsia" w:hAnsiTheme="minorHAnsi" w:hint="eastAsia"/>
          <w:noProof/>
          <w:color w:val="auto"/>
        </w:rPr>
      </w:pPr>
      <w:hyperlink w:anchor="_Toc230952852" w:history="1">
        <w:r w:rsidRPr="00060B2F">
          <w:rPr>
            <w:rStyle w:val="a4"/>
            <w:noProof/>
          </w:rPr>
          <w:t xml:space="preserve">6.2 </w:t>
        </w:r>
        <w:r w:rsidRPr="00060B2F">
          <w:rPr>
            <w:rStyle w:val="a4"/>
            <w:noProof/>
          </w:rPr>
          <w:t>验证机制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FC01A4D" w14:textId="77777777" w:rsidR="0091436A" w:rsidRDefault="0091436A">
      <w:pPr>
        <w:pStyle w:val="TOC2"/>
        <w:rPr>
          <w:rFonts w:asciiTheme="minorHAnsi" w:eastAsiaTheme="minorEastAsia" w:hAnsiTheme="minorHAnsi" w:hint="eastAsia"/>
          <w:noProof/>
          <w:color w:val="auto"/>
        </w:rPr>
      </w:pPr>
      <w:hyperlink w:anchor="_Toc230952853" w:history="1">
        <w:r w:rsidRPr="00060B2F">
          <w:rPr>
            <w:rStyle w:val="a4"/>
            <w:noProof/>
          </w:rPr>
          <w:t xml:space="preserve">6.3 </w:t>
        </w:r>
        <w:r w:rsidRPr="00060B2F">
          <w:rPr>
            <w:rStyle w:val="a4"/>
            <w:noProof/>
          </w:rPr>
          <w:t>人机协同节点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BDE6AD" w14:textId="77777777" w:rsidR="0091436A" w:rsidRDefault="0091436A">
      <w:pPr>
        <w:pStyle w:val="TOC2"/>
        <w:rPr>
          <w:rFonts w:asciiTheme="minorHAnsi" w:eastAsiaTheme="minorEastAsia" w:hAnsiTheme="minorHAnsi" w:hint="eastAsia"/>
          <w:noProof/>
          <w:color w:val="auto"/>
        </w:rPr>
      </w:pPr>
      <w:hyperlink w:anchor="_Toc230952854" w:history="1">
        <w:r w:rsidRPr="00060B2F">
          <w:rPr>
            <w:rStyle w:val="a4"/>
            <w:noProof/>
          </w:rPr>
          <w:t xml:space="preserve">6.4 </w:t>
        </w:r>
        <w:r w:rsidRPr="00060B2F">
          <w:rPr>
            <w:rStyle w:val="a4"/>
            <w:noProof/>
          </w:rPr>
          <w:t>可靠性分层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472123" w14:textId="77777777" w:rsidR="0091436A" w:rsidRDefault="0091436A">
      <w:pPr>
        <w:pStyle w:val="TOC1"/>
        <w:rPr>
          <w:rFonts w:asciiTheme="minorHAnsi" w:eastAsiaTheme="minorEastAsia" w:hAnsiTheme="minorHAnsi" w:hint="eastAsia"/>
          <w:b w:val="0"/>
          <w:noProof/>
          <w:color w:val="auto"/>
        </w:rPr>
      </w:pPr>
      <w:hyperlink w:anchor="_Toc230952855" w:history="1">
        <w:r w:rsidRPr="00060B2F">
          <w:rPr>
            <w:rStyle w:val="a4"/>
            <w:noProof/>
          </w:rPr>
          <w:t>七、信任、合规与安全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2CF0E97" w14:textId="77777777" w:rsidR="0091436A" w:rsidRDefault="0091436A">
      <w:pPr>
        <w:pStyle w:val="TOC2"/>
        <w:rPr>
          <w:rFonts w:asciiTheme="minorHAnsi" w:eastAsiaTheme="minorEastAsia" w:hAnsiTheme="minorHAnsi" w:hint="eastAsia"/>
          <w:noProof/>
          <w:color w:val="auto"/>
        </w:rPr>
      </w:pPr>
      <w:hyperlink w:anchor="_Toc230952856" w:history="1">
        <w:r w:rsidRPr="00060B2F">
          <w:rPr>
            <w:rStyle w:val="a4"/>
            <w:noProof/>
          </w:rPr>
          <w:t xml:space="preserve">7.1 </w:t>
        </w:r>
        <w:r w:rsidRPr="00060B2F">
          <w:rPr>
            <w:rStyle w:val="a4"/>
            <w:noProof/>
          </w:rPr>
          <w:t>可解释性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C6F6649" w14:textId="77777777" w:rsidR="0091436A" w:rsidRDefault="0091436A">
      <w:pPr>
        <w:pStyle w:val="TOC2"/>
        <w:rPr>
          <w:rFonts w:asciiTheme="minorHAnsi" w:eastAsiaTheme="minorEastAsia" w:hAnsiTheme="minorHAnsi" w:hint="eastAsia"/>
          <w:noProof/>
          <w:color w:val="auto"/>
        </w:rPr>
      </w:pPr>
      <w:hyperlink w:anchor="_Toc230952857" w:history="1">
        <w:r w:rsidRPr="00060B2F">
          <w:rPr>
            <w:rStyle w:val="a4"/>
            <w:noProof/>
          </w:rPr>
          <w:t xml:space="preserve">7.2 </w:t>
        </w:r>
        <w:r w:rsidRPr="00060B2F">
          <w:rPr>
            <w:rStyle w:val="a4"/>
            <w:noProof/>
          </w:rPr>
          <w:t>隐私与数据安全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8B3D789" w14:textId="77777777" w:rsidR="0091436A" w:rsidRDefault="0091436A">
      <w:pPr>
        <w:pStyle w:val="TOC2"/>
        <w:rPr>
          <w:rFonts w:asciiTheme="minorHAnsi" w:eastAsiaTheme="minorEastAsia" w:hAnsiTheme="minorHAnsi" w:hint="eastAsia"/>
          <w:noProof/>
          <w:color w:val="auto"/>
        </w:rPr>
      </w:pPr>
      <w:hyperlink w:anchor="_Toc230952858" w:history="1">
        <w:r w:rsidRPr="00060B2F">
          <w:rPr>
            <w:rStyle w:val="a4"/>
            <w:noProof/>
          </w:rPr>
          <w:t xml:space="preserve">7.3 </w:t>
        </w:r>
        <w:r w:rsidRPr="00060B2F">
          <w:rPr>
            <w:rStyle w:val="a4"/>
            <w:noProof/>
          </w:rPr>
          <w:t>权限隔离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607484" w14:textId="77777777" w:rsidR="0091436A" w:rsidRDefault="0091436A">
      <w:pPr>
        <w:pStyle w:val="TOC2"/>
        <w:rPr>
          <w:rFonts w:asciiTheme="minorHAnsi" w:eastAsiaTheme="minorEastAsia" w:hAnsiTheme="minorHAnsi" w:hint="eastAsia"/>
          <w:noProof/>
          <w:color w:val="auto"/>
        </w:rPr>
      </w:pPr>
      <w:hyperlink w:anchor="_Toc230952859" w:history="1">
        <w:r w:rsidRPr="00060B2F">
          <w:rPr>
            <w:rStyle w:val="a4"/>
            <w:noProof/>
          </w:rPr>
          <w:t xml:space="preserve">7.4 </w:t>
        </w:r>
        <w:r w:rsidRPr="00060B2F">
          <w:rPr>
            <w:rStyle w:val="a4"/>
            <w:noProof/>
          </w:rPr>
          <w:t>对抗鲁棒性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D62CC50" w14:textId="77777777" w:rsidR="0091436A" w:rsidRDefault="0091436A">
      <w:pPr>
        <w:pStyle w:val="TOC2"/>
        <w:rPr>
          <w:rFonts w:asciiTheme="minorHAnsi" w:eastAsiaTheme="minorEastAsia" w:hAnsiTheme="minorHAnsi" w:hint="eastAsia"/>
          <w:noProof/>
          <w:color w:val="auto"/>
        </w:rPr>
      </w:pPr>
      <w:hyperlink w:anchor="_Toc230952860" w:history="1">
        <w:r w:rsidRPr="00060B2F">
          <w:rPr>
            <w:rStyle w:val="a4"/>
            <w:noProof/>
          </w:rPr>
          <w:t xml:space="preserve">7.5 </w:t>
        </w:r>
        <w:r w:rsidRPr="00060B2F">
          <w:rPr>
            <w:rStyle w:val="a4"/>
            <w:noProof/>
          </w:rPr>
          <w:t>用户终极控制权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244E32B" w14:textId="77777777" w:rsidR="0091436A" w:rsidRDefault="0091436A">
      <w:pPr>
        <w:pStyle w:val="TOC1"/>
        <w:rPr>
          <w:rFonts w:asciiTheme="minorHAnsi" w:eastAsiaTheme="minorEastAsia" w:hAnsiTheme="minorHAnsi" w:hint="eastAsia"/>
          <w:b w:val="0"/>
          <w:noProof/>
          <w:color w:val="auto"/>
        </w:rPr>
      </w:pPr>
      <w:hyperlink w:anchor="_Toc230952861" w:history="1">
        <w:r w:rsidRPr="00060B2F">
          <w:rPr>
            <w:rStyle w:val="a4"/>
            <w:noProof/>
          </w:rPr>
          <w:t>八、失败兜底与异常处理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CBB4BF" w14:textId="77777777" w:rsidR="0091436A" w:rsidRDefault="0091436A">
      <w:pPr>
        <w:pStyle w:val="TOC2"/>
        <w:rPr>
          <w:rFonts w:asciiTheme="minorHAnsi" w:eastAsiaTheme="minorEastAsia" w:hAnsiTheme="minorHAnsi" w:hint="eastAsia"/>
          <w:noProof/>
          <w:color w:val="auto"/>
        </w:rPr>
      </w:pPr>
      <w:hyperlink w:anchor="_Toc230952862" w:history="1">
        <w:r w:rsidRPr="00060B2F">
          <w:rPr>
            <w:rStyle w:val="a4"/>
            <w:noProof/>
          </w:rPr>
          <w:t xml:space="preserve">8.1 </w:t>
        </w:r>
        <w:r w:rsidRPr="00060B2F">
          <w:rPr>
            <w:rStyle w:val="a4"/>
            <w:noProof/>
          </w:rPr>
          <w:t>失败类型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CE1F236" w14:textId="77777777" w:rsidR="0091436A" w:rsidRDefault="0091436A">
      <w:pPr>
        <w:pStyle w:val="TOC2"/>
        <w:rPr>
          <w:rFonts w:asciiTheme="minorHAnsi" w:eastAsiaTheme="minorEastAsia" w:hAnsiTheme="minorHAnsi" w:hint="eastAsia"/>
          <w:noProof/>
          <w:color w:val="auto"/>
        </w:rPr>
      </w:pPr>
      <w:hyperlink w:anchor="_Toc230952863" w:history="1">
        <w:r w:rsidRPr="00060B2F">
          <w:rPr>
            <w:rStyle w:val="a4"/>
            <w:noProof/>
          </w:rPr>
          <w:t xml:space="preserve">8.2 </w:t>
        </w:r>
        <w:r w:rsidRPr="00060B2F">
          <w:rPr>
            <w:rStyle w:val="a4"/>
            <w:noProof/>
          </w:rPr>
          <w:t>兜底机制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315A788" w14:textId="77777777" w:rsidR="0091436A" w:rsidRDefault="0091436A">
      <w:pPr>
        <w:pStyle w:val="TOC2"/>
        <w:rPr>
          <w:rFonts w:asciiTheme="minorHAnsi" w:eastAsiaTheme="minorEastAsia" w:hAnsiTheme="minorHAnsi" w:hint="eastAsia"/>
          <w:noProof/>
          <w:color w:val="auto"/>
        </w:rPr>
      </w:pPr>
      <w:hyperlink w:anchor="_Toc230952864" w:history="1">
        <w:r w:rsidRPr="00060B2F">
          <w:rPr>
            <w:rStyle w:val="a4"/>
            <w:noProof/>
          </w:rPr>
          <w:t xml:space="preserve">8.3 </w:t>
        </w:r>
        <w:r w:rsidRPr="00060B2F">
          <w:rPr>
            <w:rStyle w:val="a4"/>
            <w:noProof/>
          </w:rPr>
          <w:t>用户风险感知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C8E2CE" w14:textId="77777777" w:rsidR="0091436A" w:rsidRDefault="0091436A">
      <w:pPr>
        <w:pStyle w:val="TOC1"/>
        <w:rPr>
          <w:rFonts w:asciiTheme="minorHAnsi" w:eastAsiaTheme="minorEastAsia" w:hAnsiTheme="minorHAnsi" w:hint="eastAsia"/>
          <w:b w:val="0"/>
          <w:noProof/>
          <w:color w:val="auto"/>
        </w:rPr>
      </w:pPr>
      <w:hyperlink w:anchor="_Toc230952865" w:history="1">
        <w:r w:rsidRPr="00060B2F">
          <w:rPr>
            <w:rStyle w:val="a4"/>
            <w:noProof/>
          </w:rPr>
          <w:t>九、商业模式与价值捕获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5B19682" w14:textId="77777777" w:rsidR="0091436A" w:rsidRDefault="0091436A">
      <w:pPr>
        <w:pStyle w:val="TOC2"/>
        <w:rPr>
          <w:rFonts w:asciiTheme="minorHAnsi" w:eastAsiaTheme="minorEastAsia" w:hAnsiTheme="minorHAnsi" w:hint="eastAsia"/>
          <w:noProof/>
          <w:color w:val="auto"/>
        </w:rPr>
      </w:pPr>
      <w:hyperlink w:anchor="_Toc230952866" w:history="1">
        <w:r w:rsidRPr="00060B2F">
          <w:rPr>
            <w:rStyle w:val="a4"/>
            <w:noProof/>
          </w:rPr>
          <w:t xml:space="preserve">9.1 </w:t>
        </w:r>
        <w:r w:rsidRPr="00060B2F">
          <w:rPr>
            <w:rStyle w:val="a4"/>
            <w:noProof/>
          </w:rPr>
          <w:t>付费用户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8E7D05E" w14:textId="77777777" w:rsidR="0091436A" w:rsidRDefault="0091436A">
      <w:pPr>
        <w:pStyle w:val="TOC2"/>
        <w:rPr>
          <w:rFonts w:asciiTheme="minorHAnsi" w:eastAsiaTheme="minorEastAsia" w:hAnsiTheme="minorHAnsi" w:hint="eastAsia"/>
          <w:noProof/>
          <w:color w:val="auto"/>
        </w:rPr>
      </w:pPr>
      <w:hyperlink w:anchor="_Toc230952867" w:history="1">
        <w:r w:rsidRPr="00060B2F">
          <w:rPr>
            <w:rStyle w:val="a4"/>
            <w:noProof/>
          </w:rPr>
          <w:t xml:space="preserve">9.2 </w:t>
        </w:r>
        <w:r w:rsidRPr="00060B2F">
          <w:rPr>
            <w:rStyle w:val="a4"/>
            <w:noProof/>
          </w:rPr>
          <w:t>付费模式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3194F7" w14:textId="77777777" w:rsidR="0091436A" w:rsidRDefault="0091436A">
      <w:pPr>
        <w:pStyle w:val="TOC2"/>
        <w:rPr>
          <w:rFonts w:asciiTheme="minorHAnsi" w:eastAsiaTheme="minorEastAsia" w:hAnsiTheme="minorHAnsi" w:hint="eastAsia"/>
          <w:noProof/>
          <w:color w:val="auto"/>
        </w:rPr>
      </w:pPr>
      <w:hyperlink w:anchor="_Toc230952868" w:history="1">
        <w:r w:rsidRPr="00060B2F">
          <w:rPr>
            <w:rStyle w:val="a4"/>
            <w:noProof/>
          </w:rPr>
          <w:t xml:space="preserve">9.3 AI </w:t>
        </w:r>
        <w:r w:rsidRPr="00060B2F">
          <w:rPr>
            <w:rStyle w:val="a4"/>
            <w:noProof/>
          </w:rPr>
          <w:t>对传统定价的冲击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92CBA72" w14:textId="77777777" w:rsidR="0091436A" w:rsidRDefault="0091436A">
      <w:pPr>
        <w:pStyle w:val="TOC2"/>
        <w:rPr>
          <w:rFonts w:asciiTheme="minorHAnsi" w:eastAsiaTheme="minorEastAsia" w:hAnsiTheme="minorHAnsi" w:hint="eastAsia"/>
          <w:noProof/>
          <w:color w:val="auto"/>
        </w:rPr>
      </w:pPr>
      <w:hyperlink w:anchor="_Toc230952869" w:history="1">
        <w:r w:rsidRPr="00060B2F">
          <w:rPr>
            <w:rStyle w:val="a4"/>
            <w:noProof/>
          </w:rPr>
          <w:t xml:space="preserve">9.4 ROI </w:t>
        </w:r>
        <w:r w:rsidRPr="00060B2F">
          <w:rPr>
            <w:rStyle w:val="a4"/>
            <w:noProof/>
          </w:rPr>
          <w:t>量化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3F984DB" w14:textId="77777777" w:rsidR="0091436A" w:rsidRDefault="0091436A">
      <w:pPr>
        <w:pStyle w:val="TOC1"/>
        <w:rPr>
          <w:rFonts w:asciiTheme="minorHAnsi" w:eastAsiaTheme="minorEastAsia" w:hAnsiTheme="minorHAnsi" w:hint="eastAsia"/>
          <w:b w:val="0"/>
          <w:noProof/>
          <w:color w:val="auto"/>
        </w:rPr>
      </w:pPr>
      <w:hyperlink w:anchor="_Toc230952870" w:history="1">
        <w:r w:rsidRPr="00060B2F">
          <w:rPr>
            <w:rStyle w:val="a4"/>
            <w:noProof/>
          </w:rPr>
          <w:t>十、产品边界、战略与护城河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66A6615" w14:textId="77777777" w:rsidR="0091436A" w:rsidRDefault="0091436A">
      <w:pPr>
        <w:pStyle w:val="TOC2"/>
        <w:rPr>
          <w:rFonts w:asciiTheme="minorHAnsi" w:eastAsiaTheme="minorEastAsia" w:hAnsiTheme="minorHAnsi" w:hint="eastAsia"/>
          <w:noProof/>
          <w:color w:val="auto"/>
        </w:rPr>
      </w:pPr>
      <w:hyperlink w:anchor="_Toc230952871" w:history="1">
        <w:r w:rsidRPr="00060B2F">
          <w:rPr>
            <w:rStyle w:val="a4"/>
            <w:noProof/>
          </w:rPr>
          <w:t xml:space="preserve">10.1 </w:t>
        </w:r>
        <w:r w:rsidRPr="00060B2F">
          <w:rPr>
            <w:rStyle w:val="a4"/>
            <w:noProof/>
          </w:rPr>
          <w:t>能力边界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ADAE0AA" w14:textId="77777777" w:rsidR="0091436A" w:rsidRDefault="0091436A">
      <w:pPr>
        <w:pStyle w:val="TOC2"/>
        <w:rPr>
          <w:rFonts w:asciiTheme="minorHAnsi" w:eastAsiaTheme="minorEastAsia" w:hAnsiTheme="minorHAnsi" w:hint="eastAsia"/>
          <w:noProof/>
          <w:color w:val="auto"/>
        </w:rPr>
      </w:pPr>
      <w:hyperlink w:anchor="_Toc230952872" w:history="1">
        <w:r w:rsidRPr="00060B2F">
          <w:rPr>
            <w:rStyle w:val="a4"/>
            <w:noProof/>
          </w:rPr>
          <w:t xml:space="preserve">10.2 </w:t>
        </w:r>
        <w:r w:rsidRPr="00060B2F">
          <w:rPr>
            <w:rStyle w:val="a4"/>
            <w:noProof/>
          </w:rPr>
          <w:t>竞品替代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9E9939B" w14:textId="77777777" w:rsidR="0091436A" w:rsidRDefault="0091436A">
      <w:pPr>
        <w:pStyle w:val="TOC2"/>
        <w:rPr>
          <w:rFonts w:asciiTheme="minorHAnsi" w:eastAsiaTheme="minorEastAsia" w:hAnsiTheme="minorHAnsi" w:hint="eastAsia"/>
          <w:noProof/>
          <w:color w:val="auto"/>
        </w:rPr>
      </w:pPr>
      <w:hyperlink w:anchor="_Toc230952873" w:history="1">
        <w:r w:rsidRPr="00060B2F">
          <w:rPr>
            <w:rStyle w:val="a4"/>
            <w:noProof/>
          </w:rPr>
          <w:t xml:space="preserve">10.3 </w:t>
        </w:r>
        <w:r w:rsidRPr="00060B2F">
          <w:rPr>
            <w:rStyle w:val="a4"/>
            <w:noProof/>
          </w:rPr>
          <w:t>护城河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0D05D79" w14:textId="77777777" w:rsidR="0091436A" w:rsidRDefault="0091436A">
      <w:pPr>
        <w:pStyle w:val="TOC2"/>
        <w:rPr>
          <w:rFonts w:asciiTheme="minorHAnsi" w:eastAsiaTheme="minorEastAsia" w:hAnsiTheme="minorHAnsi" w:hint="eastAsia"/>
          <w:noProof/>
          <w:color w:val="auto"/>
        </w:rPr>
      </w:pPr>
      <w:hyperlink w:anchor="_Toc230952874" w:history="1">
        <w:r w:rsidRPr="00060B2F">
          <w:rPr>
            <w:rStyle w:val="a4"/>
            <w:noProof/>
          </w:rPr>
          <w:t xml:space="preserve">10.4 </w:t>
        </w:r>
        <w:r w:rsidRPr="00060B2F">
          <w:rPr>
            <w:rStyle w:val="a4"/>
            <w:noProof/>
          </w:rPr>
          <w:t>扩展方向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49EE5B1" w14:textId="77777777" w:rsidR="0091436A" w:rsidRDefault="0091436A">
      <w:pPr>
        <w:pStyle w:val="TOC1"/>
        <w:rPr>
          <w:rFonts w:asciiTheme="minorHAnsi" w:eastAsiaTheme="minorEastAsia" w:hAnsiTheme="minorHAnsi" w:hint="eastAsia"/>
          <w:b w:val="0"/>
          <w:noProof/>
          <w:color w:val="auto"/>
        </w:rPr>
      </w:pPr>
      <w:hyperlink w:anchor="_Toc230952875" w:history="1">
        <w:r w:rsidRPr="00060B2F">
          <w:rPr>
            <w:rStyle w:val="a4"/>
            <w:noProof/>
          </w:rPr>
          <w:t>十一、同类比较与综合评价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DE7F02" w14:textId="77777777" w:rsidR="0091436A" w:rsidRDefault="0091436A">
      <w:pPr>
        <w:pStyle w:val="TOC2"/>
        <w:rPr>
          <w:rFonts w:asciiTheme="minorHAnsi" w:eastAsiaTheme="minorEastAsia" w:hAnsiTheme="minorHAnsi" w:hint="eastAsia"/>
          <w:noProof/>
          <w:color w:val="auto"/>
        </w:rPr>
      </w:pPr>
      <w:hyperlink w:anchor="_Toc230952876" w:history="1">
        <w:r w:rsidRPr="00060B2F">
          <w:rPr>
            <w:rStyle w:val="a4"/>
            <w:noProof/>
          </w:rPr>
          <w:t xml:space="preserve">11.1 </w:t>
        </w:r>
        <w:r w:rsidRPr="00060B2F">
          <w:rPr>
            <w:rStyle w:val="a4"/>
            <w:noProof/>
          </w:rPr>
          <w:t>同类比较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8BB430C" w14:textId="77777777" w:rsidR="0091436A" w:rsidRDefault="0091436A">
      <w:pPr>
        <w:pStyle w:val="TOC2"/>
        <w:rPr>
          <w:rFonts w:asciiTheme="minorHAnsi" w:eastAsiaTheme="minorEastAsia" w:hAnsiTheme="minorHAnsi" w:hint="eastAsia"/>
          <w:noProof/>
          <w:color w:val="auto"/>
        </w:rPr>
      </w:pPr>
      <w:hyperlink w:anchor="_Toc230952877" w:history="1">
        <w:r w:rsidRPr="00060B2F">
          <w:rPr>
            <w:rStyle w:val="a4"/>
            <w:noProof/>
          </w:rPr>
          <w:t xml:space="preserve">11.2 AI Native </w:t>
        </w:r>
        <w:r w:rsidRPr="00060B2F">
          <w:rPr>
            <w:rStyle w:val="a4"/>
            <w:noProof/>
          </w:rPr>
          <w:t>程度评分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307FC99" w14:textId="77777777" w:rsidR="0091436A" w:rsidRDefault="0091436A">
      <w:pPr>
        <w:pStyle w:val="TOC2"/>
        <w:rPr>
          <w:rFonts w:asciiTheme="minorHAnsi" w:eastAsiaTheme="minorEastAsia" w:hAnsiTheme="minorHAnsi" w:hint="eastAsia"/>
          <w:noProof/>
          <w:color w:val="auto"/>
        </w:rPr>
      </w:pPr>
      <w:hyperlink w:anchor="_Toc230952878" w:history="1">
        <w:r w:rsidRPr="00060B2F">
          <w:rPr>
            <w:rStyle w:val="a4"/>
            <w:noProof/>
          </w:rPr>
          <w:t xml:space="preserve">11.3 </w:t>
        </w:r>
        <w:r w:rsidRPr="00060B2F">
          <w:rPr>
            <w:rStyle w:val="a4"/>
            <w:noProof/>
          </w:rPr>
          <w:t>综合评价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_Toc230952878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72603B" w14:textId="77777777" w:rsidR="00846E90" w:rsidRDefault="00000000">
      <w:r>
        <w:fldChar w:fldCharType="end"/>
      </w:r>
    </w:p>
    <w:p w14:paraId="62E2B1CA" w14:textId="77777777" w:rsidR="00846E90" w:rsidRDefault="00846E90">
      <w:pPr>
        <w:sectPr w:rsidR="00846E90">
          <w:pgSz w:w="11906" w:h="16838"/>
          <w:pgMar w:top="1800" w:right="1440" w:bottom="1440" w:left="1440" w:header="720" w:footer="720" w:gutter="0"/>
          <w:cols w:space="720"/>
        </w:sectPr>
      </w:pPr>
    </w:p>
    <w:p w14:paraId="2DCB840D" w14:textId="77777777" w:rsidR="00846E90" w:rsidRDefault="00000000">
      <w:pPr>
        <w:pStyle w:val="1"/>
      </w:pPr>
      <w:bookmarkStart w:id="2" w:name="_Toc230952826"/>
      <w:r>
        <w:lastRenderedPageBreak/>
        <w:t>一、产品概览</w:t>
      </w:r>
      <w:bookmarkStart w:id="3" w:name="_Toc001"/>
      <w:bookmarkEnd w:id="2"/>
      <w:bookmarkEnd w:id="3"/>
    </w:p>
    <w:p w14:paraId="7395AF40" w14:textId="77777777" w:rsidR="00846E90" w:rsidRDefault="00000000">
      <w:pPr>
        <w:pStyle w:val="2"/>
      </w:pPr>
      <w:bookmarkStart w:id="4" w:name="_Toc230952827"/>
      <w:r>
        <w:t xml:space="preserve">1.1 </w:t>
      </w:r>
      <w:r>
        <w:t>基本信息</w:t>
      </w:r>
      <w:bookmarkEnd w:id="4"/>
    </w:p>
    <w:p w14:paraId="507123DC" w14:textId="77777777" w:rsidR="00846E90" w:rsidRDefault="00000000">
      <w:r>
        <w:t xml:space="preserve">Kimi </w:t>
      </w:r>
      <w:r>
        <w:t>桌面应用（</w:t>
      </w:r>
      <w:r>
        <w:t>Kimi Desktop App</w:t>
      </w:r>
      <w:r>
        <w:t>）是月之暗面（</w:t>
      </w:r>
      <w:r>
        <w:t>Moonshot AI</w:t>
      </w:r>
      <w:r>
        <w:t>）推出的智能助手桌面客户端，支持</w:t>
      </w:r>
      <w:r>
        <w:t xml:space="preserve"> macOS </w:t>
      </w:r>
      <w:r>
        <w:t>和</w:t>
      </w:r>
      <w:r>
        <w:t xml:space="preserve"> Windows </w:t>
      </w:r>
      <w:r>
        <w:t>平台。该产品基于</w:t>
      </w:r>
      <w:r>
        <w:t xml:space="preserve"> Moonshot AI </w:t>
      </w:r>
      <w:r>
        <w:t>自研的</w:t>
      </w:r>
      <w:r>
        <w:t xml:space="preserve"> Kimi K2 </w:t>
      </w:r>
      <w:r>
        <w:t>系列大模型构建，</w:t>
      </w:r>
      <w:r w:rsidRPr="00D218C9">
        <w:rPr>
          <w:b/>
          <w:bCs/>
          <w:color w:val="C00000"/>
        </w:rPr>
        <w:t>定位为</w:t>
      </w:r>
      <w:r w:rsidRPr="00D218C9">
        <w:rPr>
          <w:b/>
          <w:bCs/>
          <w:color w:val="C00000"/>
        </w:rPr>
        <w:t>"</w:t>
      </w:r>
      <w:r w:rsidRPr="00D218C9">
        <w:rPr>
          <w:b/>
          <w:bCs/>
          <w:color w:val="C00000"/>
        </w:rPr>
        <w:t>多</w:t>
      </w:r>
      <w:r w:rsidRPr="00D218C9">
        <w:rPr>
          <w:b/>
          <w:bCs/>
          <w:color w:val="C00000"/>
        </w:rPr>
        <w:t xml:space="preserve"> Agent AI </w:t>
      </w:r>
      <w:r w:rsidRPr="00D218C9">
        <w:rPr>
          <w:b/>
          <w:bCs/>
          <w:color w:val="C00000"/>
        </w:rPr>
        <w:t>工作流平台</w:t>
      </w:r>
      <w:r w:rsidRPr="00D218C9">
        <w:rPr>
          <w:b/>
          <w:bCs/>
          <w:color w:val="C00000"/>
        </w:rPr>
        <w:t>"</w:t>
      </w:r>
      <w:r>
        <w:t>。</w:t>
      </w:r>
      <w:r>
        <w:t xml:space="preserve">2023 </w:t>
      </w:r>
      <w:r>
        <w:t>年</w:t>
      </w:r>
      <w:r>
        <w:t xml:space="preserve"> 10 </w:t>
      </w:r>
      <w:r>
        <w:t>月，月之暗面首次发布</w:t>
      </w:r>
      <w:r>
        <w:t xml:space="preserve"> Kimi </w:t>
      </w:r>
      <w:r>
        <w:t>智能助手网页版，以</w:t>
      </w:r>
      <w:r>
        <w:t xml:space="preserve"> 20 </w:t>
      </w:r>
      <w:r>
        <w:t>万字长文本处理能力切入市场；</w:t>
      </w:r>
      <w:r>
        <w:t xml:space="preserve">2024 </w:t>
      </w:r>
      <w:r>
        <w:t>年</w:t>
      </w:r>
      <w:r>
        <w:t xml:space="preserve"> 3 </w:t>
      </w:r>
      <w:r>
        <w:t>月，长文本能力扩容至</w:t>
      </w:r>
      <w:r>
        <w:t xml:space="preserve"> 200 </w:t>
      </w:r>
      <w:r>
        <w:t>万字，引发行业关注；</w:t>
      </w:r>
      <w:r>
        <w:t xml:space="preserve">2025 </w:t>
      </w:r>
      <w:r>
        <w:t>年至</w:t>
      </w:r>
      <w:r>
        <w:t xml:space="preserve"> 2026 </w:t>
      </w:r>
      <w:r>
        <w:t>年，</w:t>
      </w:r>
      <w:r>
        <w:t xml:space="preserve">Kimi </w:t>
      </w:r>
      <w:r>
        <w:t>从单一对话工具快速演进为具备深度研究、</w:t>
      </w:r>
      <w:r>
        <w:t xml:space="preserve">Agent </w:t>
      </w:r>
      <w:r>
        <w:t>模式、</w:t>
      </w:r>
      <w:r>
        <w:t xml:space="preserve">Agent Swarm </w:t>
      </w:r>
      <w:r>
        <w:t>多智能体协作、一键建站、智能制表、</w:t>
      </w:r>
      <w:r>
        <w:t xml:space="preserve">PPT </w:t>
      </w:r>
      <w:r>
        <w:t>自主编辑等多元能力的综合</w:t>
      </w:r>
      <w:r>
        <w:t xml:space="preserve"> AI </w:t>
      </w:r>
      <w:r>
        <w:t>平台，桌面端成为承载这些能力的主要入口之一。</w:t>
      </w:r>
    </w:p>
    <w:p w14:paraId="1F798145" w14:textId="77777777" w:rsidR="00846E90" w:rsidRDefault="00000000">
      <w:r>
        <w:t>需要明确的是，</w:t>
      </w:r>
      <w:r>
        <w:t xml:space="preserve">Kimi </w:t>
      </w:r>
      <w:r>
        <w:t>的产品形态包含网页版（</w:t>
      </w:r>
      <w:r>
        <w:t>kimi.com</w:t>
      </w:r>
      <w:r>
        <w:t>）、移动</w:t>
      </w:r>
      <w:r>
        <w:t xml:space="preserve"> App</w:t>
      </w:r>
      <w:r>
        <w:t>、桌面端应用（</w:t>
      </w:r>
      <w:r>
        <w:t>macOS/Windows</w:t>
      </w:r>
      <w:r>
        <w:t>）以及面向开发者的</w:t>
      </w:r>
      <w:r>
        <w:t xml:space="preserve"> API </w:t>
      </w:r>
      <w:r>
        <w:t>服务。本报告的分析对象是</w:t>
      </w:r>
      <w:r>
        <w:t xml:space="preserve"> Kimi </w:t>
      </w:r>
      <w:r>
        <w:t>桌面应用</w:t>
      </w:r>
      <w:r>
        <w:t>——</w:t>
      </w:r>
      <w:r>
        <w:t>即以原生</w:t>
      </w:r>
      <w:r>
        <w:t xml:space="preserve"> GUI </w:t>
      </w:r>
      <w:r>
        <w:t>形式运行在桌面操作系统上的客户端，它整合了网页版的核心能力并提供了更符合桌面使用场景的交互体验。</w:t>
      </w:r>
    </w:p>
    <w:p w14:paraId="1360FF73" w14:textId="77777777" w:rsidR="00846E90" w:rsidRDefault="00000000">
      <w:r w:rsidRPr="00D218C9">
        <w:rPr>
          <w:b/>
          <w:bCs/>
          <w:color w:val="C00000"/>
        </w:rPr>
        <w:t xml:space="preserve">Kimi </w:t>
      </w:r>
      <w:r w:rsidRPr="00D218C9">
        <w:rPr>
          <w:b/>
          <w:bCs/>
          <w:color w:val="C00000"/>
        </w:rPr>
        <w:t>的核心模型</w:t>
      </w:r>
      <w:r w:rsidRPr="00D218C9">
        <w:rPr>
          <w:b/>
          <w:bCs/>
          <w:color w:val="C00000"/>
        </w:rPr>
        <w:t xml:space="preserve"> Kimi K2.6 </w:t>
      </w:r>
      <w:r w:rsidRPr="00D218C9">
        <w:rPr>
          <w:b/>
          <w:bCs/>
          <w:color w:val="C00000"/>
        </w:rPr>
        <w:t>采用开源策略（</w:t>
      </w:r>
      <w:r w:rsidRPr="00D218C9">
        <w:rPr>
          <w:b/>
          <w:bCs/>
          <w:color w:val="C00000"/>
        </w:rPr>
        <w:t xml:space="preserve">Apache 2.0 </w:t>
      </w:r>
      <w:r w:rsidRPr="00D218C9">
        <w:rPr>
          <w:b/>
          <w:bCs/>
          <w:color w:val="C00000"/>
        </w:rPr>
        <w:t>许可证），总参数规模达</w:t>
      </w:r>
      <w:r w:rsidRPr="00D218C9">
        <w:rPr>
          <w:b/>
          <w:bCs/>
          <w:color w:val="C00000"/>
        </w:rPr>
        <w:t xml:space="preserve"> 1 </w:t>
      </w:r>
      <w:r w:rsidRPr="00D218C9">
        <w:rPr>
          <w:b/>
          <w:bCs/>
          <w:color w:val="C00000"/>
        </w:rPr>
        <w:t>万亿，采用</w:t>
      </w:r>
      <w:r w:rsidRPr="00D218C9">
        <w:rPr>
          <w:b/>
          <w:bCs/>
          <w:color w:val="C00000"/>
        </w:rPr>
        <w:t xml:space="preserve"> MOE</w:t>
      </w:r>
      <w:r w:rsidRPr="00D218C9">
        <w:rPr>
          <w:b/>
          <w:bCs/>
          <w:color w:val="C00000"/>
        </w:rPr>
        <w:t>（混合专家）架构，每次激活约</w:t>
      </w:r>
      <w:r w:rsidRPr="00D218C9">
        <w:rPr>
          <w:b/>
          <w:bCs/>
          <w:color w:val="C00000"/>
        </w:rPr>
        <w:t xml:space="preserve"> 320 </w:t>
      </w:r>
      <w:r w:rsidRPr="00D218C9">
        <w:rPr>
          <w:b/>
          <w:bCs/>
          <w:color w:val="C00000"/>
        </w:rPr>
        <w:t>亿参数，上下文长度支持</w:t>
      </w:r>
      <w:r w:rsidRPr="00D218C9">
        <w:rPr>
          <w:b/>
          <w:bCs/>
          <w:color w:val="C00000"/>
        </w:rPr>
        <w:t xml:space="preserve"> 256K token</w:t>
      </w:r>
      <w:r w:rsidRPr="00D218C9">
        <w:rPr>
          <w:b/>
          <w:bCs/>
          <w:color w:val="C00000"/>
        </w:rPr>
        <w:t>。</w:t>
      </w:r>
      <w:r>
        <w:t xml:space="preserve">K2.6 </w:t>
      </w:r>
      <w:r>
        <w:t>于</w:t>
      </w:r>
      <w:r>
        <w:t xml:space="preserve"> 2026 </w:t>
      </w:r>
      <w:r>
        <w:t>年</w:t>
      </w:r>
      <w:r>
        <w:t xml:space="preserve"> 4 </w:t>
      </w:r>
      <w:r>
        <w:t>月发布，在代码能力、长程任务执行和</w:t>
      </w:r>
      <w:r>
        <w:t xml:space="preserve"> Agent </w:t>
      </w:r>
      <w:r>
        <w:t>集群能力方面实现了全面升级，在</w:t>
      </w:r>
      <w:r>
        <w:t xml:space="preserve"> SWE-Bench Pro</w:t>
      </w:r>
      <w:r>
        <w:t>、</w:t>
      </w:r>
      <w:r>
        <w:t xml:space="preserve">DeepSearchQA </w:t>
      </w:r>
      <w:r>
        <w:t>等多项基准测试中达到行业领先水平。</w:t>
      </w:r>
    </w:p>
    <w:p w14:paraId="0B3487EB" w14:textId="77777777" w:rsidR="00846E90" w:rsidRDefault="00000000">
      <w:r>
        <w:t>一句话定位：</w:t>
      </w:r>
      <w:r>
        <w:t xml:space="preserve">Kimi </w:t>
      </w:r>
      <w:r>
        <w:t>桌面应用是一个基于自研开源大模型的多</w:t>
      </w:r>
      <w:r>
        <w:t xml:space="preserve"> Agent AI </w:t>
      </w:r>
      <w:r>
        <w:t>工作流平台，通过自然语言指令在桌面环境中完成深度研究、内容生成、数据分析和代码开发等复杂任务，并以</w:t>
      </w:r>
      <w:r>
        <w:t xml:space="preserve"> </w:t>
      </w:r>
      <w:r w:rsidRPr="00D218C9">
        <w:rPr>
          <w:b/>
          <w:bCs/>
          <w:highlight w:val="yellow"/>
        </w:rPr>
        <w:t xml:space="preserve">Agent Swarm </w:t>
      </w:r>
      <w:r w:rsidRPr="00D218C9">
        <w:rPr>
          <w:b/>
          <w:bCs/>
          <w:highlight w:val="yellow"/>
        </w:rPr>
        <w:t>架构</w:t>
      </w:r>
      <w:r>
        <w:t>支持多达</w:t>
      </w:r>
      <w:r>
        <w:t xml:space="preserve"> 300 </w:t>
      </w:r>
      <w:r>
        <w:t>个子智能体并行协作。</w:t>
      </w:r>
    </w:p>
    <w:tbl>
      <w:tblPr>
        <w:tblW w:w="5000" w:type="pct"/>
        <w:tblInd w:w="10" w:type="dxa"/>
        <w:tblBorders>
          <w:top w:val="single" w:sz="8" w:space="0" w:color="2D1B4E"/>
          <w:left w:val="nil"/>
          <w:bottom w:val="single" w:sz="8" w:space="0" w:color="2D1B4E"/>
          <w:right w:val="nil"/>
          <w:insideH w:val="single" w:sz="4" w:space="0" w:color="E8E0F0"/>
          <w:insideV w:val="nil"/>
        </w:tblBorders>
        <w:tblCellMar>
          <w:left w:w="10" w:type="dxa"/>
          <w:right w:w="10" w:type="dxa"/>
        </w:tblCellMar>
        <w:tblLook w:val="04A0" w:firstRow="1" w:lastRow="0" w:firstColumn="1" w:lastColumn="0" w:noHBand="0" w:noVBand="1"/>
      </w:tblPr>
      <w:tblGrid>
        <w:gridCol w:w="2814"/>
        <w:gridCol w:w="6232"/>
      </w:tblGrid>
      <w:tr w:rsidR="00846E90" w14:paraId="70E6A2F6" w14:textId="77777777">
        <w:tblPrEx>
          <w:tblCellMar>
            <w:top w:w="0" w:type="dxa"/>
            <w:bottom w:w="0" w:type="dxa"/>
          </w:tblCellMar>
        </w:tblPrEx>
        <w:tc>
          <w:tcPr>
            <w:tcW w:w="2800" w:type="dxa"/>
          </w:tcPr>
          <w:p w14:paraId="794EEB21" w14:textId="77777777" w:rsidR="00846E90" w:rsidRDefault="00000000">
            <w:pPr>
              <w:spacing w:before="40" w:after="40"/>
              <w:ind w:firstLine="0"/>
            </w:pPr>
            <w:r>
              <w:rPr>
                <w:rFonts w:eastAsia="黑体"/>
                <w:b/>
                <w:sz w:val="20"/>
              </w:rPr>
              <w:t>产品名称</w:t>
            </w:r>
          </w:p>
        </w:tc>
        <w:tc>
          <w:tcPr>
            <w:tcW w:w="6200" w:type="dxa"/>
          </w:tcPr>
          <w:p w14:paraId="639F49FF" w14:textId="77777777" w:rsidR="00846E90" w:rsidRDefault="00000000">
            <w:pPr>
              <w:spacing w:before="40" w:after="40"/>
              <w:ind w:firstLine="0"/>
            </w:pPr>
            <w:r>
              <w:rPr>
                <w:color w:val="4A4A6A"/>
                <w:sz w:val="20"/>
              </w:rPr>
              <w:t xml:space="preserve">Kimi </w:t>
            </w:r>
            <w:r>
              <w:rPr>
                <w:color w:val="4A4A6A"/>
                <w:sz w:val="20"/>
              </w:rPr>
              <w:t>桌面应用（</w:t>
            </w:r>
            <w:r>
              <w:rPr>
                <w:color w:val="4A4A6A"/>
                <w:sz w:val="20"/>
              </w:rPr>
              <w:t>Kimi Desktop App</w:t>
            </w:r>
            <w:r>
              <w:rPr>
                <w:color w:val="4A4A6A"/>
                <w:sz w:val="20"/>
              </w:rPr>
              <w:t>）</w:t>
            </w:r>
          </w:p>
        </w:tc>
      </w:tr>
      <w:tr w:rsidR="00846E90" w14:paraId="6CB19B38" w14:textId="77777777">
        <w:tblPrEx>
          <w:tblCellMar>
            <w:top w:w="0" w:type="dxa"/>
            <w:bottom w:w="0" w:type="dxa"/>
          </w:tblCellMar>
        </w:tblPrEx>
        <w:tc>
          <w:tcPr>
            <w:tcW w:w="2800" w:type="dxa"/>
          </w:tcPr>
          <w:p w14:paraId="5B06A3B6" w14:textId="77777777" w:rsidR="00846E90" w:rsidRDefault="00000000">
            <w:pPr>
              <w:spacing w:before="40" w:after="40"/>
              <w:ind w:firstLine="0"/>
            </w:pPr>
            <w:r>
              <w:rPr>
                <w:rFonts w:eastAsia="黑体"/>
                <w:b/>
                <w:sz w:val="20"/>
              </w:rPr>
              <w:t>开发公司</w:t>
            </w:r>
          </w:p>
        </w:tc>
        <w:tc>
          <w:tcPr>
            <w:tcW w:w="6200" w:type="dxa"/>
          </w:tcPr>
          <w:p w14:paraId="28C37022" w14:textId="77777777" w:rsidR="00846E90" w:rsidRDefault="00000000">
            <w:pPr>
              <w:spacing w:before="40" w:after="40"/>
              <w:ind w:firstLine="0"/>
            </w:pPr>
            <w:r>
              <w:rPr>
                <w:color w:val="4A4A6A"/>
                <w:sz w:val="20"/>
              </w:rPr>
              <w:t>月之暗面（</w:t>
            </w:r>
            <w:r>
              <w:rPr>
                <w:color w:val="4A4A6A"/>
                <w:sz w:val="20"/>
              </w:rPr>
              <w:t>Moonshot AI</w:t>
            </w:r>
            <w:r>
              <w:rPr>
                <w:color w:val="4A4A6A"/>
                <w:sz w:val="20"/>
              </w:rPr>
              <w:t>）</w:t>
            </w:r>
          </w:p>
        </w:tc>
      </w:tr>
      <w:tr w:rsidR="00846E90" w14:paraId="04086BA6" w14:textId="77777777">
        <w:tblPrEx>
          <w:tblCellMar>
            <w:top w:w="0" w:type="dxa"/>
            <w:bottom w:w="0" w:type="dxa"/>
          </w:tblCellMar>
        </w:tblPrEx>
        <w:tc>
          <w:tcPr>
            <w:tcW w:w="2800" w:type="dxa"/>
          </w:tcPr>
          <w:p w14:paraId="749CAF7F" w14:textId="77777777" w:rsidR="00846E90" w:rsidRDefault="00000000">
            <w:pPr>
              <w:spacing w:before="40" w:after="40"/>
              <w:ind w:firstLine="0"/>
            </w:pPr>
            <w:r>
              <w:rPr>
                <w:rFonts w:eastAsia="黑体"/>
                <w:b/>
                <w:sz w:val="20"/>
              </w:rPr>
              <w:t>创始人</w:t>
            </w:r>
          </w:p>
        </w:tc>
        <w:tc>
          <w:tcPr>
            <w:tcW w:w="6200" w:type="dxa"/>
          </w:tcPr>
          <w:p w14:paraId="3A059A97" w14:textId="77777777" w:rsidR="00846E90" w:rsidRDefault="00000000">
            <w:pPr>
              <w:spacing w:before="40" w:after="40"/>
              <w:ind w:firstLine="0"/>
            </w:pPr>
            <w:r>
              <w:rPr>
                <w:color w:val="4A4A6A"/>
                <w:sz w:val="20"/>
              </w:rPr>
              <w:t>杨植麟（清华</w:t>
            </w:r>
            <w:r>
              <w:rPr>
                <w:color w:val="4A4A6A"/>
                <w:sz w:val="20"/>
              </w:rPr>
              <w:t xml:space="preserve">/CMU </w:t>
            </w:r>
            <w:r>
              <w:rPr>
                <w:color w:val="4A4A6A"/>
                <w:sz w:val="20"/>
              </w:rPr>
              <w:t>博士）</w:t>
            </w:r>
          </w:p>
        </w:tc>
      </w:tr>
      <w:tr w:rsidR="00846E90" w14:paraId="3FCC083D" w14:textId="77777777">
        <w:tblPrEx>
          <w:tblCellMar>
            <w:top w:w="0" w:type="dxa"/>
            <w:bottom w:w="0" w:type="dxa"/>
          </w:tblCellMar>
        </w:tblPrEx>
        <w:tc>
          <w:tcPr>
            <w:tcW w:w="2800" w:type="dxa"/>
          </w:tcPr>
          <w:p w14:paraId="52167C25" w14:textId="77777777" w:rsidR="00846E90" w:rsidRDefault="00000000">
            <w:pPr>
              <w:spacing w:before="40" w:after="40"/>
              <w:ind w:firstLine="0"/>
            </w:pPr>
            <w:r>
              <w:rPr>
                <w:rFonts w:eastAsia="黑体"/>
                <w:b/>
                <w:sz w:val="20"/>
              </w:rPr>
              <w:t>核心模型</w:t>
            </w:r>
          </w:p>
        </w:tc>
        <w:tc>
          <w:tcPr>
            <w:tcW w:w="6200" w:type="dxa"/>
          </w:tcPr>
          <w:p w14:paraId="43A5842A" w14:textId="77777777" w:rsidR="00846E90" w:rsidRDefault="00000000">
            <w:pPr>
              <w:spacing w:before="40" w:after="40"/>
              <w:ind w:firstLine="0"/>
            </w:pPr>
            <w:r>
              <w:rPr>
                <w:color w:val="4A4A6A"/>
                <w:sz w:val="20"/>
              </w:rPr>
              <w:t>Kimi K2.6 / K2.5</w:t>
            </w:r>
            <w:r>
              <w:rPr>
                <w:color w:val="4A4A6A"/>
                <w:sz w:val="20"/>
              </w:rPr>
              <w:t>（开源，</w:t>
            </w:r>
            <w:r>
              <w:rPr>
                <w:color w:val="4A4A6A"/>
                <w:sz w:val="20"/>
              </w:rPr>
              <w:t>Apache 2.0</w:t>
            </w:r>
            <w:r>
              <w:rPr>
                <w:color w:val="4A4A6A"/>
                <w:sz w:val="20"/>
              </w:rPr>
              <w:t>）</w:t>
            </w:r>
          </w:p>
        </w:tc>
      </w:tr>
      <w:tr w:rsidR="00846E90" w14:paraId="7E4DC376" w14:textId="77777777">
        <w:tblPrEx>
          <w:tblCellMar>
            <w:top w:w="0" w:type="dxa"/>
            <w:bottom w:w="0" w:type="dxa"/>
          </w:tblCellMar>
        </w:tblPrEx>
        <w:tc>
          <w:tcPr>
            <w:tcW w:w="2800" w:type="dxa"/>
          </w:tcPr>
          <w:p w14:paraId="1164E2DB" w14:textId="77777777" w:rsidR="00846E90" w:rsidRDefault="00000000">
            <w:pPr>
              <w:spacing w:before="40" w:after="40"/>
              <w:ind w:firstLine="0"/>
            </w:pPr>
            <w:r>
              <w:rPr>
                <w:rFonts w:eastAsia="黑体"/>
                <w:b/>
                <w:sz w:val="20"/>
              </w:rPr>
              <w:t>模型架构</w:t>
            </w:r>
          </w:p>
        </w:tc>
        <w:tc>
          <w:tcPr>
            <w:tcW w:w="6200" w:type="dxa"/>
          </w:tcPr>
          <w:p w14:paraId="665FA51A" w14:textId="77777777" w:rsidR="00846E90" w:rsidRDefault="00000000">
            <w:pPr>
              <w:spacing w:before="40" w:after="40"/>
              <w:ind w:firstLine="0"/>
            </w:pPr>
            <w:r>
              <w:rPr>
                <w:color w:val="4A4A6A"/>
                <w:sz w:val="20"/>
              </w:rPr>
              <w:t>MOE</w:t>
            </w:r>
            <w:r>
              <w:rPr>
                <w:color w:val="4A4A6A"/>
                <w:sz w:val="20"/>
              </w:rPr>
              <w:t>，</w:t>
            </w:r>
            <w:r>
              <w:rPr>
                <w:color w:val="4A4A6A"/>
                <w:sz w:val="20"/>
              </w:rPr>
              <w:t>1</w:t>
            </w:r>
            <w:r>
              <w:rPr>
                <w:color w:val="4A4A6A"/>
                <w:sz w:val="20"/>
              </w:rPr>
              <w:t>万亿参数，激活</w:t>
            </w:r>
            <w:r>
              <w:rPr>
                <w:color w:val="4A4A6A"/>
                <w:sz w:val="20"/>
              </w:rPr>
              <w:t>320</w:t>
            </w:r>
            <w:r>
              <w:rPr>
                <w:color w:val="4A4A6A"/>
                <w:sz w:val="20"/>
              </w:rPr>
              <w:t>亿</w:t>
            </w:r>
          </w:p>
        </w:tc>
      </w:tr>
      <w:tr w:rsidR="00846E90" w14:paraId="03EBA8AE" w14:textId="77777777">
        <w:tblPrEx>
          <w:tblCellMar>
            <w:top w:w="0" w:type="dxa"/>
            <w:bottom w:w="0" w:type="dxa"/>
          </w:tblCellMar>
        </w:tblPrEx>
        <w:tc>
          <w:tcPr>
            <w:tcW w:w="2800" w:type="dxa"/>
          </w:tcPr>
          <w:p w14:paraId="08509116" w14:textId="77777777" w:rsidR="00846E90" w:rsidRDefault="00000000">
            <w:pPr>
              <w:spacing w:before="40" w:after="40"/>
              <w:ind w:firstLine="0"/>
            </w:pPr>
            <w:r>
              <w:rPr>
                <w:rFonts w:eastAsia="黑体"/>
                <w:b/>
                <w:sz w:val="20"/>
              </w:rPr>
              <w:t>上下文长度</w:t>
            </w:r>
          </w:p>
        </w:tc>
        <w:tc>
          <w:tcPr>
            <w:tcW w:w="6200" w:type="dxa"/>
          </w:tcPr>
          <w:p w14:paraId="15DABF5A" w14:textId="77777777" w:rsidR="00846E90" w:rsidRDefault="00000000">
            <w:pPr>
              <w:spacing w:before="40" w:after="40"/>
              <w:ind w:firstLine="0"/>
            </w:pPr>
            <w:r>
              <w:rPr>
                <w:color w:val="4A4A6A"/>
                <w:sz w:val="20"/>
              </w:rPr>
              <w:t>256K Token</w:t>
            </w:r>
          </w:p>
        </w:tc>
      </w:tr>
      <w:tr w:rsidR="00846E90" w14:paraId="049365A9" w14:textId="77777777">
        <w:tblPrEx>
          <w:tblCellMar>
            <w:top w:w="0" w:type="dxa"/>
            <w:bottom w:w="0" w:type="dxa"/>
          </w:tblCellMar>
        </w:tblPrEx>
        <w:tc>
          <w:tcPr>
            <w:tcW w:w="2800" w:type="dxa"/>
          </w:tcPr>
          <w:p w14:paraId="02B2CB8B" w14:textId="77777777" w:rsidR="00846E90" w:rsidRDefault="00000000">
            <w:pPr>
              <w:spacing w:before="40" w:after="40"/>
              <w:ind w:firstLine="0"/>
            </w:pPr>
            <w:r>
              <w:rPr>
                <w:rFonts w:eastAsia="黑体"/>
                <w:b/>
                <w:sz w:val="20"/>
              </w:rPr>
              <w:lastRenderedPageBreak/>
              <w:t>用户规模</w:t>
            </w:r>
          </w:p>
        </w:tc>
        <w:tc>
          <w:tcPr>
            <w:tcW w:w="6200" w:type="dxa"/>
          </w:tcPr>
          <w:p w14:paraId="20374D0B" w14:textId="77777777" w:rsidR="00846E90" w:rsidRDefault="00000000">
            <w:pPr>
              <w:spacing w:before="40" w:after="40"/>
              <w:ind w:firstLine="0"/>
            </w:pPr>
            <w:r>
              <w:rPr>
                <w:color w:val="4A4A6A"/>
                <w:sz w:val="20"/>
              </w:rPr>
              <w:t>2214</w:t>
            </w:r>
            <w:r>
              <w:rPr>
                <w:color w:val="4A4A6A"/>
                <w:sz w:val="20"/>
              </w:rPr>
              <w:t>万</w:t>
            </w:r>
            <w:r>
              <w:rPr>
                <w:color w:val="4A4A6A"/>
                <w:sz w:val="20"/>
              </w:rPr>
              <w:t xml:space="preserve">+ </w:t>
            </w:r>
            <w:r>
              <w:rPr>
                <w:color w:val="4A4A6A"/>
                <w:sz w:val="20"/>
              </w:rPr>
              <w:t>月活跃用户（</w:t>
            </w:r>
            <w:r>
              <w:rPr>
                <w:color w:val="4A4A6A"/>
                <w:sz w:val="20"/>
              </w:rPr>
              <w:t>2025.1</w:t>
            </w:r>
            <w:r>
              <w:rPr>
                <w:color w:val="4A4A6A"/>
                <w:sz w:val="20"/>
              </w:rPr>
              <w:t>）</w:t>
            </w:r>
          </w:p>
        </w:tc>
      </w:tr>
      <w:tr w:rsidR="00846E90" w14:paraId="35F8904E" w14:textId="77777777">
        <w:tblPrEx>
          <w:tblCellMar>
            <w:top w:w="0" w:type="dxa"/>
            <w:bottom w:w="0" w:type="dxa"/>
          </w:tblCellMar>
        </w:tblPrEx>
        <w:tc>
          <w:tcPr>
            <w:tcW w:w="2800" w:type="dxa"/>
          </w:tcPr>
          <w:p w14:paraId="25AFB387" w14:textId="77777777" w:rsidR="00846E90" w:rsidRDefault="00000000">
            <w:pPr>
              <w:spacing w:before="40" w:after="40"/>
              <w:ind w:firstLine="0"/>
            </w:pPr>
            <w:r>
              <w:rPr>
                <w:rFonts w:eastAsia="黑体"/>
                <w:b/>
                <w:sz w:val="20"/>
              </w:rPr>
              <w:t>支持平台</w:t>
            </w:r>
          </w:p>
        </w:tc>
        <w:tc>
          <w:tcPr>
            <w:tcW w:w="6200" w:type="dxa"/>
          </w:tcPr>
          <w:p w14:paraId="6086FF2F" w14:textId="77777777" w:rsidR="00846E90" w:rsidRDefault="00000000">
            <w:pPr>
              <w:spacing w:before="40" w:after="40"/>
              <w:ind w:firstLine="0"/>
            </w:pPr>
            <w:r>
              <w:rPr>
                <w:color w:val="4A4A6A"/>
                <w:sz w:val="20"/>
              </w:rPr>
              <w:t>macOS</w:t>
            </w:r>
            <w:r>
              <w:rPr>
                <w:color w:val="4A4A6A"/>
                <w:sz w:val="20"/>
              </w:rPr>
              <w:t>、</w:t>
            </w:r>
            <w:r>
              <w:rPr>
                <w:color w:val="4A4A6A"/>
                <w:sz w:val="20"/>
              </w:rPr>
              <w:t>Windows</w:t>
            </w:r>
            <w:r>
              <w:rPr>
                <w:color w:val="4A4A6A"/>
                <w:sz w:val="20"/>
              </w:rPr>
              <w:t>、</w:t>
            </w:r>
            <w:r>
              <w:rPr>
                <w:color w:val="4A4A6A"/>
                <w:sz w:val="20"/>
              </w:rPr>
              <w:t>Web</w:t>
            </w:r>
            <w:r>
              <w:rPr>
                <w:color w:val="4A4A6A"/>
                <w:sz w:val="20"/>
              </w:rPr>
              <w:t>、</w:t>
            </w:r>
            <w:r>
              <w:rPr>
                <w:color w:val="4A4A6A"/>
                <w:sz w:val="20"/>
              </w:rPr>
              <w:t>iOS</w:t>
            </w:r>
            <w:r>
              <w:rPr>
                <w:color w:val="4A4A6A"/>
                <w:sz w:val="20"/>
              </w:rPr>
              <w:t>、</w:t>
            </w:r>
            <w:r>
              <w:rPr>
                <w:color w:val="4A4A6A"/>
                <w:sz w:val="20"/>
              </w:rPr>
              <w:t>Android</w:t>
            </w:r>
          </w:p>
        </w:tc>
      </w:tr>
      <w:tr w:rsidR="00846E90" w14:paraId="7D77C9E0" w14:textId="77777777">
        <w:tblPrEx>
          <w:tblCellMar>
            <w:top w:w="0" w:type="dxa"/>
            <w:bottom w:w="0" w:type="dxa"/>
          </w:tblCellMar>
        </w:tblPrEx>
        <w:tc>
          <w:tcPr>
            <w:tcW w:w="2800" w:type="dxa"/>
          </w:tcPr>
          <w:p w14:paraId="1BC4DF33" w14:textId="77777777" w:rsidR="00846E90" w:rsidRDefault="00000000">
            <w:pPr>
              <w:spacing w:before="40" w:after="40"/>
              <w:ind w:firstLine="0"/>
            </w:pPr>
            <w:r>
              <w:rPr>
                <w:rFonts w:eastAsia="黑体"/>
                <w:b/>
                <w:sz w:val="20"/>
              </w:rPr>
              <w:t>产品形态</w:t>
            </w:r>
          </w:p>
        </w:tc>
        <w:tc>
          <w:tcPr>
            <w:tcW w:w="6200" w:type="dxa"/>
          </w:tcPr>
          <w:p w14:paraId="6AB3595A" w14:textId="77777777" w:rsidR="00846E90" w:rsidRDefault="00000000">
            <w:pPr>
              <w:spacing w:before="40" w:after="40"/>
              <w:ind w:firstLine="0"/>
            </w:pPr>
            <w:r>
              <w:rPr>
                <w:color w:val="4A4A6A"/>
                <w:sz w:val="20"/>
              </w:rPr>
              <w:t>网页版</w:t>
            </w:r>
            <w:r>
              <w:rPr>
                <w:color w:val="4A4A6A"/>
                <w:sz w:val="20"/>
              </w:rPr>
              <w:t xml:space="preserve"> + App + </w:t>
            </w:r>
            <w:r>
              <w:rPr>
                <w:color w:val="4A4A6A"/>
                <w:sz w:val="20"/>
              </w:rPr>
              <w:t>桌面端</w:t>
            </w:r>
            <w:r>
              <w:rPr>
                <w:color w:val="4A4A6A"/>
                <w:sz w:val="20"/>
              </w:rPr>
              <w:t xml:space="preserve"> + API</w:t>
            </w:r>
          </w:p>
        </w:tc>
      </w:tr>
    </w:tbl>
    <w:p w14:paraId="7788A410" w14:textId="77777777" w:rsidR="00846E90" w:rsidRDefault="00000000">
      <w:pPr>
        <w:pStyle w:val="2"/>
      </w:pPr>
      <w:bookmarkStart w:id="5" w:name="_Toc230952828"/>
      <w:r>
        <w:t xml:space="preserve">1.2 </w:t>
      </w:r>
      <w:r>
        <w:t>核心价值主张</w:t>
      </w:r>
      <w:bookmarkEnd w:id="5"/>
    </w:p>
    <w:p w14:paraId="500AE63C" w14:textId="77777777" w:rsidR="00846E90" w:rsidRDefault="00000000">
      <w:r>
        <w:t>用户需要</w:t>
      </w:r>
      <w:r>
        <w:t xml:space="preserve"> Kimi </w:t>
      </w:r>
      <w:r>
        <w:t>桌面应用的根本原因在于信息过载和复杂任务处理的效率瓶颈。在知识工作者和研究人员的日常工作中，面对海量文档、数据和复杂问题，传统的处理方式</w:t>
      </w:r>
      <w:r>
        <w:t>——</w:t>
      </w:r>
      <w:r>
        <w:t>逐一阅读、手动整理、逐项分析</w:t>
      </w:r>
      <w:r>
        <w:t>——</w:t>
      </w:r>
      <w:r>
        <w:t>既耗时又容易遗漏关键信息。</w:t>
      </w:r>
      <w:r>
        <w:t xml:space="preserve">Kimi </w:t>
      </w:r>
      <w:r>
        <w:t>桌面应用通过</w:t>
      </w:r>
      <w:r>
        <w:t>"</w:t>
      </w:r>
      <w:r>
        <w:t>长文本理解</w:t>
      </w:r>
      <w:r>
        <w:t xml:space="preserve"> + Agent </w:t>
      </w:r>
      <w:r>
        <w:t>自主执行</w:t>
      </w:r>
      <w:r>
        <w:t xml:space="preserve"> + </w:t>
      </w:r>
      <w:r>
        <w:t>多智能体并行</w:t>
      </w:r>
      <w:r>
        <w:t>"</w:t>
      </w:r>
      <w:r>
        <w:t>的三层能力栈，将用户从繁琐的信息处理中解放出来。</w:t>
      </w:r>
    </w:p>
    <w:p w14:paraId="4D2F5F57" w14:textId="77777777" w:rsidR="00846E90" w:rsidRDefault="00000000">
      <w:r>
        <w:t xml:space="preserve">Kimi </w:t>
      </w:r>
      <w:r>
        <w:t>桌面应用替代的不是某一个具体的软件工具，而</w:t>
      </w:r>
      <w:r w:rsidRPr="00D218C9">
        <w:t>是</w:t>
      </w:r>
      <w:r w:rsidRPr="00D218C9">
        <w:rPr>
          <w:b/>
          <w:bCs/>
          <w:color w:val="C00000"/>
        </w:rPr>
        <w:t>传统知识工作中的大量手工操作环节</w:t>
      </w:r>
      <w:r>
        <w:t>。它替代了研究人员在多个网页和</w:t>
      </w:r>
      <w:r>
        <w:t xml:space="preserve"> PDF </w:t>
      </w:r>
      <w:r>
        <w:t>之间来回切换的阅读模式、分析师在</w:t>
      </w:r>
      <w:r>
        <w:t xml:space="preserve"> Excel </w:t>
      </w:r>
      <w:r>
        <w:t>中手动整理和计算数据的过程、以及内容创作者从零开始构思和排版文档的工作流。更重要的是，</w:t>
      </w:r>
      <w:r>
        <w:t xml:space="preserve">Kimi </w:t>
      </w:r>
      <w:r>
        <w:t>创造了一种过去难以完成的新任务模式：用户可以</w:t>
      </w:r>
      <w:r>
        <w:t>"</w:t>
      </w:r>
      <w:r>
        <w:t>委托</w:t>
      </w:r>
      <w:r>
        <w:t>"</w:t>
      </w:r>
      <w:r>
        <w:t>整段研究或创作工作流给</w:t>
      </w:r>
      <w:r>
        <w:t xml:space="preserve"> AI Agent</w:t>
      </w:r>
      <w:r>
        <w:t>（从需求理解到万字报告生成），自己仅需设定目标和审核结果。</w:t>
      </w:r>
    </w:p>
    <w:p w14:paraId="2D697AC0" w14:textId="77777777" w:rsidR="00846E90" w:rsidRDefault="00000000">
      <w:r>
        <w:t xml:space="preserve">Kimi </w:t>
      </w:r>
      <w:r>
        <w:t>桌面应用的核心价值不仅来自于底层模型（</w:t>
      </w:r>
      <w:r>
        <w:t>Kimi K2.6</w:t>
      </w:r>
      <w:r>
        <w:t>）的推理能力，更来自于模型与长文本场景、</w:t>
      </w:r>
      <w:r>
        <w:t xml:space="preserve">Agent </w:t>
      </w:r>
      <w:r>
        <w:t>工作流、多模态理解和开源生态的深度组合。</w:t>
      </w:r>
      <w:r w:rsidRPr="00D218C9">
        <w:rPr>
          <w:b/>
          <w:bCs/>
          <w:color w:val="C00000"/>
        </w:rPr>
        <w:t xml:space="preserve">256K </w:t>
      </w:r>
      <w:r w:rsidRPr="00D218C9">
        <w:rPr>
          <w:b/>
          <w:bCs/>
          <w:color w:val="C00000"/>
        </w:rPr>
        <w:t>超长上下文让</w:t>
      </w:r>
      <w:r w:rsidRPr="00D218C9">
        <w:rPr>
          <w:b/>
          <w:bCs/>
          <w:color w:val="C00000"/>
        </w:rPr>
        <w:t xml:space="preserve"> Kimi </w:t>
      </w:r>
      <w:r w:rsidRPr="00D218C9">
        <w:rPr>
          <w:b/>
          <w:bCs/>
          <w:color w:val="C00000"/>
        </w:rPr>
        <w:t>能够一次性处理整本书籍或数百页文档；</w:t>
      </w:r>
      <w:r w:rsidRPr="00D218C9">
        <w:rPr>
          <w:b/>
          <w:bCs/>
          <w:color w:val="C00000"/>
        </w:rPr>
        <w:t xml:space="preserve">Agent Swarm </w:t>
      </w:r>
      <w:r w:rsidRPr="00D218C9">
        <w:rPr>
          <w:b/>
          <w:bCs/>
          <w:color w:val="C00000"/>
        </w:rPr>
        <w:t>架构支持</w:t>
      </w:r>
      <w:r w:rsidRPr="00D218C9">
        <w:rPr>
          <w:b/>
          <w:bCs/>
          <w:color w:val="C00000"/>
        </w:rPr>
        <w:t xml:space="preserve"> 300 </w:t>
      </w:r>
      <w:r w:rsidRPr="00D218C9">
        <w:rPr>
          <w:b/>
          <w:bCs/>
          <w:color w:val="C00000"/>
        </w:rPr>
        <w:t>个子智能体并行协作，将复杂任务的执行时间缩短约</w:t>
      </w:r>
      <w:r w:rsidRPr="00D218C9">
        <w:rPr>
          <w:b/>
          <w:bCs/>
          <w:color w:val="C00000"/>
        </w:rPr>
        <w:t xml:space="preserve"> 4.5 </w:t>
      </w:r>
      <w:r w:rsidRPr="00D218C9">
        <w:rPr>
          <w:b/>
          <w:bCs/>
          <w:color w:val="C00000"/>
        </w:rPr>
        <w:t>倍；原生多模态能力支持文本、图像和视频输入；</w:t>
      </w:r>
      <w:r>
        <w:t>开源策略（</w:t>
      </w:r>
      <w:r>
        <w:t xml:space="preserve">K2 </w:t>
      </w:r>
      <w:r>
        <w:t>系列模型）则吸引了开发者社区的广泛参与和反馈。</w:t>
      </w:r>
    </w:p>
    <w:p w14:paraId="4296F20A" w14:textId="77777777" w:rsidR="00846E90" w:rsidRDefault="00000000">
      <w:pPr>
        <w:pStyle w:val="2"/>
      </w:pPr>
      <w:bookmarkStart w:id="6" w:name="_Toc230952829"/>
      <w:r>
        <w:t xml:space="preserve">1.3 AI Native </w:t>
      </w:r>
      <w:r>
        <w:t>程度初判</w:t>
      </w:r>
      <w:bookmarkEnd w:id="6"/>
    </w:p>
    <w:p w14:paraId="33D03EC1" w14:textId="77777777" w:rsidR="00846E90" w:rsidRDefault="00000000">
      <w:r>
        <w:t>从</w:t>
      </w:r>
      <w:r>
        <w:t xml:space="preserve"> AI Native </w:t>
      </w:r>
      <w:r>
        <w:t>产品的判定标准来看，</w:t>
      </w:r>
      <w:r>
        <w:t xml:space="preserve">Kimi </w:t>
      </w:r>
      <w:r>
        <w:t>桌面应用满足以下关键条件：</w:t>
      </w:r>
    </w:p>
    <w:p w14:paraId="570432C6" w14:textId="77777777" w:rsidR="00846E90" w:rsidRDefault="00000000">
      <w:pPr>
        <w:spacing w:after="80"/>
        <w:ind w:left="720" w:hanging="360"/>
      </w:pPr>
      <w:r>
        <w:rPr>
          <w:color w:val="4A4A6A"/>
        </w:rPr>
        <w:t xml:space="preserve">•  </w:t>
      </w:r>
      <w:r>
        <w:t xml:space="preserve">AI </w:t>
      </w:r>
      <w:r>
        <w:t>位于产品主路径，而非边缘功能。用户通过自然语言描述任务目标，在</w:t>
      </w:r>
      <w:r>
        <w:t xml:space="preserve"> GUI </w:t>
      </w:r>
      <w:r>
        <w:t>中切换</w:t>
      </w:r>
      <w:r>
        <w:t xml:space="preserve"> Agent </w:t>
      </w:r>
      <w:r>
        <w:t>模式执行复杂任务，</w:t>
      </w:r>
      <w:r>
        <w:t xml:space="preserve">AI </w:t>
      </w:r>
      <w:r>
        <w:t>是整个产品的核心。</w:t>
      </w:r>
    </w:p>
    <w:p w14:paraId="571CCCC4" w14:textId="77777777" w:rsidR="00846E90" w:rsidRDefault="00000000">
      <w:pPr>
        <w:spacing w:after="80"/>
        <w:ind w:left="720" w:hanging="360"/>
      </w:pPr>
      <w:r>
        <w:rPr>
          <w:color w:val="4A4A6A"/>
        </w:rPr>
        <w:t xml:space="preserve">•  </w:t>
      </w:r>
      <w:r>
        <w:t>用户通过</w:t>
      </w:r>
      <w:r>
        <w:t>"</w:t>
      </w:r>
      <w:r>
        <w:t>表达目标</w:t>
      </w:r>
      <w:r>
        <w:t>"</w:t>
      </w:r>
      <w:r>
        <w:t>而非</w:t>
      </w:r>
      <w:r>
        <w:t>"</w:t>
      </w:r>
      <w:r>
        <w:t>操作功能</w:t>
      </w:r>
      <w:r>
        <w:t>"</w:t>
      </w:r>
      <w:r>
        <w:t>来使用产品。用户输入</w:t>
      </w:r>
      <w:r>
        <w:t>"</w:t>
      </w:r>
      <w:r>
        <w:t>分析新能源汽车行业竞争格局并生成研究报告</w:t>
      </w:r>
      <w:r>
        <w:t>"</w:t>
      </w:r>
      <w:r>
        <w:t>，而非手动搜索、整理和分析。</w:t>
      </w:r>
    </w:p>
    <w:p w14:paraId="06E85831" w14:textId="77777777" w:rsidR="00846E90" w:rsidRDefault="00000000">
      <w:pPr>
        <w:spacing w:after="80"/>
        <w:ind w:left="720" w:hanging="360"/>
      </w:pPr>
      <w:r>
        <w:rPr>
          <w:color w:val="4A4A6A"/>
        </w:rPr>
        <w:t xml:space="preserve">•  </w:t>
      </w:r>
      <w:r>
        <w:t xml:space="preserve">AI </w:t>
      </w:r>
      <w:r>
        <w:t>参与任务拆解、执行、判断和交付。</w:t>
      </w:r>
      <w:r>
        <w:t xml:space="preserve">Kimi Agent </w:t>
      </w:r>
      <w:r>
        <w:t>自主规划研究路径、执行多轮搜索、调用工具、生成报告，形成完整闭环。</w:t>
      </w:r>
    </w:p>
    <w:p w14:paraId="1A8C133D" w14:textId="77777777" w:rsidR="00846E90" w:rsidRDefault="00000000">
      <w:pPr>
        <w:spacing w:after="80"/>
        <w:ind w:left="720" w:hanging="360"/>
      </w:pPr>
      <w:r>
        <w:rPr>
          <w:color w:val="4A4A6A"/>
        </w:rPr>
        <w:lastRenderedPageBreak/>
        <w:t xml:space="preserve">•  </w:t>
      </w:r>
      <w:r>
        <w:t>产品围绕</w:t>
      </w:r>
      <w:r>
        <w:t xml:space="preserve"> AI </w:t>
      </w:r>
      <w:r>
        <w:t>的不确定性设计了可靠性机制。澄清问题、引用来源、可交互可视化报告和额度返还机制构成了系统的可靠性底座。</w:t>
      </w:r>
    </w:p>
    <w:p w14:paraId="0ACAD0EC" w14:textId="77777777" w:rsidR="00846E90" w:rsidRDefault="00000000">
      <w:pPr>
        <w:spacing w:after="80"/>
        <w:ind w:left="720" w:hanging="360"/>
      </w:pPr>
      <w:r>
        <w:rPr>
          <w:color w:val="4A4A6A"/>
        </w:rPr>
        <w:t xml:space="preserve">•  </w:t>
      </w:r>
      <w:r>
        <w:t>用户付费的原因在于任务方式被重构。用户购买的不是更快的搜索工具，而是将整段研究工作流外包给</w:t>
      </w:r>
      <w:r>
        <w:t xml:space="preserve"> AI Agent </w:t>
      </w:r>
      <w:r>
        <w:t>系统的能力。</w:t>
      </w:r>
    </w:p>
    <w:p w14:paraId="21BDA555" w14:textId="581884B7" w:rsidR="00846E90" w:rsidRDefault="00000000">
      <w:r>
        <w:t>综合判断，</w:t>
      </w:r>
      <w:r>
        <w:t xml:space="preserve">Kimi </w:t>
      </w:r>
      <w:r>
        <w:t>桌面应用属于高度</w:t>
      </w:r>
      <w:r>
        <w:t xml:space="preserve"> AI Native </w:t>
      </w:r>
      <w:r>
        <w:t>产品。如果去掉</w:t>
      </w:r>
      <w:r>
        <w:t xml:space="preserve"> AI</w:t>
      </w:r>
      <w:r>
        <w:t>，</w:t>
      </w:r>
      <w:r>
        <w:t xml:space="preserve">Kimi </w:t>
      </w:r>
      <w:r>
        <w:t>的核心交互模式（对话</w:t>
      </w:r>
      <w:r>
        <w:t xml:space="preserve"> + Agent </w:t>
      </w:r>
      <w:r>
        <w:t>工作流）、任务流程（自然语言委托到自主执行交付）和价值主张（从问答到研究到创作的全链路自动化）均无法成立。</w:t>
      </w:r>
    </w:p>
    <w:p w14:paraId="037C7F2E" w14:textId="77777777" w:rsidR="00846E90" w:rsidRDefault="00000000">
      <w:pPr>
        <w:pStyle w:val="1"/>
      </w:pPr>
      <w:bookmarkStart w:id="7" w:name="_Toc230952830"/>
      <w:r>
        <w:t>二、用户与任务链</w:t>
      </w:r>
      <w:bookmarkStart w:id="8" w:name="_Toc002"/>
      <w:bookmarkEnd w:id="7"/>
      <w:bookmarkEnd w:id="8"/>
    </w:p>
    <w:p w14:paraId="5A27BE42" w14:textId="77777777" w:rsidR="00846E90" w:rsidRDefault="00000000">
      <w:pPr>
        <w:pStyle w:val="2"/>
      </w:pPr>
      <w:bookmarkStart w:id="9" w:name="_Toc230952831"/>
      <w:r>
        <w:t xml:space="preserve">2.1 </w:t>
      </w:r>
      <w:r>
        <w:t>核心用户</w:t>
      </w:r>
      <w:bookmarkEnd w:id="9"/>
    </w:p>
    <w:p w14:paraId="41BACCCF" w14:textId="77777777" w:rsidR="00846E90" w:rsidRDefault="00000000">
      <w:r>
        <w:t xml:space="preserve">Kimi </w:t>
      </w:r>
      <w:r>
        <w:t>桌面应用的</w:t>
      </w:r>
      <w:r w:rsidRPr="00D218C9">
        <w:rPr>
          <w:b/>
          <w:bCs/>
          <w:color w:val="C00000"/>
        </w:rPr>
        <w:t>直接使用者覆盖广泛的知识工作者群体。</w:t>
      </w:r>
      <w:r>
        <w:t>核心用户包括高校师生和学术研究人员（利用长文本能力阅读论文和文献）、金融行业分析师（进行深度行业研究和数据整理）、法律从业者（合同审查和法规梳理）、内容创作者和媒体人（写作辅助和素材整理）、以及企业管理人员（报告生成和战略规划）。根据</w:t>
      </w:r>
      <w:r>
        <w:t xml:space="preserve"> QuestMobile </w:t>
      </w:r>
      <w:r>
        <w:t>数据，</w:t>
      </w:r>
      <w:r>
        <w:t xml:space="preserve">2025 </w:t>
      </w:r>
      <w:r>
        <w:t>年</w:t>
      </w:r>
      <w:r>
        <w:t xml:space="preserve"> 1 </w:t>
      </w:r>
      <w:r>
        <w:t>月</w:t>
      </w:r>
      <w:r>
        <w:t xml:space="preserve"> Kimi </w:t>
      </w:r>
      <w:r>
        <w:t>智能助手的月活跃用户达</w:t>
      </w:r>
      <w:r>
        <w:t xml:space="preserve"> 2214.58 </w:t>
      </w:r>
      <w:r>
        <w:t>万人，在国内</w:t>
      </w:r>
      <w:r>
        <w:t xml:space="preserve"> AIGC </w:t>
      </w:r>
      <w:r>
        <w:t>应用中排名第二，仅次于豆包。</w:t>
      </w:r>
    </w:p>
    <w:p w14:paraId="364FEB14" w14:textId="77777777" w:rsidR="00846E90" w:rsidRDefault="00000000">
      <w:r>
        <w:t>付费决策者因用户类型而异。个人用户直接选择免费版或付费会员（</w:t>
      </w:r>
      <w:r>
        <w:t xml:space="preserve">49 </w:t>
      </w:r>
      <w:r>
        <w:t>元</w:t>
      </w:r>
      <w:r>
        <w:t>/</w:t>
      </w:r>
      <w:r>
        <w:t>月或</w:t>
      </w:r>
      <w:r>
        <w:t xml:space="preserve"> 99 </w:t>
      </w:r>
      <w:r>
        <w:t>元</w:t>
      </w:r>
      <w:r>
        <w:t>/</w:t>
      </w:r>
      <w:r>
        <w:t>月）；企业用户可能通过</w:t>
      </w:r>
      <w:r>
        <w:t xml:space="preserve"> API </w:t>
      </w:r>
      <w:r>
        <w:t>集成或企业定制方案使用</w:t>
      </w:r>
      <w:r>
        <w:t xml:space="preserve"> Kimi </w:t>
      </w:r>
      <w:r>
        <w:t>能力；开发者和研究者则通过开源模型权重和</w:t>
      </w:r>
      <w:r>
        <w:t xml:space="preserve"> API </w:t>
      </w:r>
      <w:r>
        <w:t>进行集成和实验。使用者与决策者的分离在企业场景中较为常见</w:t>
      </w:r>
      <w:r>
        <w:t>——</w:t>
      </w:r>
      <w:r>
        <w:t>一线研究员使用</w:t>
      </w:r>
      <w:r>
        <w:t xml:space="preserve"> Kimi </w:t>
      </w:r>
      <w:r>
        <w:t>进行文献综述，而部门负责人决定是否采购企业级</w:t>
      </w:r>
      <w:r>
        <w:t xml:space="preserve"> API </w:t>
      </w:r>
      <w:r>
        <w:t>服务。</w:t>
      </w:r>
    </w:p>
    <w:p w14:paraId="32FA3BDA" w14:textId="77777777" w:rsidR="00846E90" w:rsidRDefault="00000000">
      <w:pPr>
        <w:pStyle w:val="2"/>
      </w:pPr>
      <w:bookmarkStart w:id="10" w:name="_Toc230952832"/>
      <w:r>
        <w:t xml:space="preserve">2.2 </w:t>
      </w:r>
      <w:r>
        <w:t>用户目标</w:t>
      </w:r>
      <w:bookmarkEnd w:id="10"/>
    </w:p>
    <w:p w14:paraId="44D6EF04" w14:textId="77777777" w:rsidR="00846E90" w:rsidRDefault="00000000">
      <w:r>
        <w:t>用户打开</w:t>
      </w:r>
      <w:r>
        <w:t xml:space="preserve"> Kimi </w:t>
      </w:r>
      <w:r>
        <w:t>桌面应用的典型场景包括：需要快速理解一份数百页的行业报告并提取关键洞察；需要对某个主题进行深度研究并生成结构化的万字报告；需要将多份</w:t>
      </w:r>
      <w:r>
        <w:t xml:space="preserve"> Excel </w:t>
      </w:r>
      <w:r>
        <w:t>数据汇总分析并生成可视化表格；需要根据素材自动生成一份专业级</w:t>
      </w:r>
      <w:r>
        <w:t xml:space="preserve"> PPT</w:t>
      </w:r>
      <w:r>
        <w:t>；需要分析一段代码或生成一个完整的网站原型；以及需要同时处理多个研究任务但时间有限。</w:t>
      </w:r>
    </w:p>
    <w:p w14:paraId="049C379C" w14:textId="77777777" w:rsidR="00846E90" w:rsidRDefault="00000000">
      <w:r>
        <w:t>用户过去完成这些任务的传统流程通常是：在搜索引擎中输入关键词</w:t>
      </w:r>
      <w:r>
        <w:t xml:space="preserve"> → </w:t>
      </w:r>
      <w:r>
        <w:t>逐一打开搜索结果页面阅读</w:t>
      </w:r>
      <w:r>
        <w:t xml:space="preserve"> → </w:t>
      </w:r>
      <w:r>
        <w:t>在文档中手动记录和整理信息</w:t>
      </w:r>
      <w:r>
        <w:t xml:space="preserve"> → </w:t>
      </w:r>
      <w:r>
        <w:t>在</w:t>
      </w:r>
      <w:r>
        <w:t xml:space="preserve"> Excel </w:t>
      </w:r>
      <w:r>
        <w:t>中处理数据</w:t>
      </w:r>
      <w:r>
        <w:t xml:space="preserve"> → </w:t>
      </w:r>
      <w:r>
        <w:t>在</w:t>
      </w:r>
      <w:r>
        <w:t xml:space="preserve"> PPT </w:t>
      </w:r>
      <w:r>
        <w:t>中排版和美化</w:t>
      </w:r>
      <w:r>
        <w:t xml:space="preserve"> → </w:t>
      </w:r>
      <w:r>
        <w:t>反复修改和校对。这一流程中</w:t>
      </w:r>
      <w:r w:rsidRPr="00D218C9">
        <w:rPr>
          <w:b/>
          <w:bCs/>
          <w:highlight w:val="yellow"/>
        </w:rPr>
        <w:t>最痛的环节是</w:t>
      </w:r>
      <w:r w:rsidRPr="00D218C9">
        <w:rPr>
          <w:b/>
          <w:bCs/>
          <w:highlight w:val="yellow"/>
        </w:rPr>
        <w:t>"</w:t>
      </w:r>
      <w:r w:rsidRPr="00D218C9">
        <w:rPr>
          <w:b/>
          <w:bCs/>
          <w:highlight w:val="yellow"/>
        </w:rPr>
        <w:t>信息获取与筛选</w:t>
      </w:r>
      <w:r w:rsidRPr="00D218C9">
        <w:rPr>
          <w:b/>
          <w:bCs/>
          <w:highlight w:val="yellow"/>
        </w:rPr>
        <w:t>"</w:t>
      </w:r>
      <w:r w:rsidRPr="00D218C9">
        <w:rPr>
          <w:b/>
          <w:bCs/>
          <w:highlight w:val="yellow"/>
        </w:rPr>
        <w:t>（在海量信息中找到高质量</w:t>
      </w:r>
      <w:r w:rsidRPr="00D218C9">
        <w:rPr>
          <w:b/>
          <w:bCs/>
          <w:highlight w:val="yellow"/>
        </w:rPr>
        <w:lastRenderedPageBreak/>
        <w:t>内容）和</w:t>
      </w:r>
      <w:r w:rsidRPr="00D218C9">
        <w:rPr>
          <w:b/>
          <w:bCs/>
          <w:highlight w:val="yellow"/>
        </w:rPr>
        <w:t>"</w:t>
      </w:r>
      <w:r w:rsidRPr="00D218C9">
        <w:rPr>
          <w:b/>
          <w:bCs/>
          <w:highlight w:val="yellow"/>
        </w:rPr>
        <w:t>跨工具操作</w:t>
      </w:r>
      <w:r w:rsidRPr="00D218C9">
        <w:rPr>
          <w:b/>
          <w:bCs/>
          <w:highlight w:val="yellow"/>
        </w:rPr>
        <w:t>"</w:t>
      </w:r>
      <w:r w:rsidRPr="00D218C9">
        <w:rPr>
          <w:b/>
          <w:bCs/>
          <w:highlight w:val="yellow"/>
        </w:rPr>
        <w:t>（在不同软件之间来回切换、复制粘贴、格式调整），两者均消耗大量时间和认知资源</w:t>
      </w:r>
      <w:r w:rsidRPr="00D218C9">
        <w:rPr>
          <w:highlight w:val="yellow"/>
        </w:rPr>
        <w:t>。</w:t>
      </w:r>
      <w:r>
        <w:t xml:space="preserve">Kimi </w:t>
      </w:r>
      <w:r>
        <w:t>桌面应用通过</w:t>
      </w:r>
      <w:r>
        <w:t xml:space="preserve"> Agent </w:t>
      </w:r>
      <w:r>
        <w:t>自主执行和多工具集成，从根本上缓解了这些痛点。</w:t>
      </w:r>
    </w:p>
    <w:p w14:paraId="780E1643" w14:textId="77777777" w:rsidR="00846E90" w:rsidRDefault="00000000">
      <w:pPr>
        <w:pStyle w:val="2"/>
      </w:pPr>
      <w:bookmarkStart w:id="11" w:name="_Toc230952833"/>
      <w:r>
        <w:t xml:space="preserve">2.3 AI </w:t>
      </w:r>
      <w:r>
        <w:t>在任务链中的角色</w:t>
      </w:r>
      <w:bookmarkEnd w:id="11"/>
    </w:p>
    <w:p w14:paraId="4F790A31" w14:textId="77777777" w:rsidR="00846E90" w:rsidRDefault="00000000">
      <w:r>
        <w:t xml:space="preserve">Kimi </w:t>
      </w:r>
      <w:r>
        <w:t>桌面应用中的</w:t>
      </w:r>
      <w:r>
        <w:t xml:space="preserve"> AI </w:t>
      </w:r>
      <w:r>
        <w:t>角色呈现从</w:t>
      </w:r>
      <w:r>
        <w:t>"</w:t>
      </w:r>
      <w:r>
        <w:t>生成决策型</w:t>
      </w:r>
      <w:r>
        <w:t>"</w:t>
      </w:r>
      <w:r>
        <w:t>向</w:t>
      </w:r>
      <w:r>
        <w:t xml:space="preserve">"Agent </w:t>
      </w:r>
      <w:r>
        <w:t>型</w:t>
      </w:r>
      <w:r>
        <w:t>"</w:t>
      </w:r>
      <w:r>
        <w:t>快速演进的特征。在基础对话场景中，</w:t>
      </w:r>
      <w:r>
        <w:t xml:space="preserve">Kimi </w:t>
      </w:r>
      <w:r>
        <w:t>表现为助手型到生成决策型：</w:t>
      </w:r>
      <w:r>
        <w:t xml:space="preserve">AI </w:t>
      </w:r>
      <w:r>
        <w:t>回答问题、解释信息、辅助理解，用户主导任务。在</w:t>
      </w:r>
      <w:r>
        <w:t xml:space="preserve"> Agent </w:t>
      </w:r>
      <w:r>
        <w:t>模式（深度研究、一键建站、智能制表、</w:t>
      </w:r>
      <w:r>
        <w:t xml:space="preserve">PPT </w:t>
      </w:r>
      <w:r>
        <w:t>制作）中，</w:t>
      </w:r>
      <w:r>
        <w:t xml:space="preserve">Kimi </w:t>
      </w:r>
      <w:r>
        <w:t>表现为</w:t>
      </w:r>
      <w:r>
        <w:t xml:space="preserve"> Agent </w:t>
      </w:r>
      <w:r>
        <w:t>型：用户设定目标和约束，</w:t>
      </w:r>
      <w:r>
        <w:t xml:space="preserve">AI </w:t>
      </w:r>
      <w:r>
        <w:t>自主拆解任务、调用工具、执行多步操作，人从操作者变为监督者。在</w:t>
      </w:r>
      <w:r>
        <w:t xml:space="preserve"> Agent Swarm </w:t>
      </w:r>
      <w:r>
        <w:t>模式中，</w:t>
      </w:r>
      <w:r>
        <w:t xml:space="preserve">Kimi </w:t>
      </w:r>
      <w:r>
        <w:t>达到了更高阶的</w:t>
      </w:r>
      <w:r>
        <w:t xml:space="preserve"> Agent </w:t>
      </w:r>
      <w:r>
        <w:t>形态：</w:t>
      </w:r>
      <w:r>
        <w:t xml:space="preserve">AI </w:t>
      </w:r>
      <w:r>
        <w:t>自动生成并协调最多</w:t>
      </w:r>
      <w:r>
        <w:t xml:space="preserve"> 300 </w:t>
      </w:r>
      <w:r>
        <w:t>个子智能体并行协作，完成大规模复杂任务。</w:t>
      </w:r>
    </w:p>
    <w:p w14:paraId="7188CB65" w14:textId="77777777" w:rsidR="00846E90" w:rsidRDefault="00000000">
      <w:r>
        <w:t>这种人机协作模式在</w:t>
      </w:r>
      <w:r>
        <w:t xml:space="preserve"> AI Native </w:t>
      </w:r>
      <w:r>
        <w:t>产品中处于领先地位。</w:t>
      </w:r>
      <w:r>
        <w:t xml:space="preserve">Kimi </w:t>
      </w:r>
      <w:r>
        <w:t>的独特之处在于，它将</w:t>
      </w:r>
      <w:r>
        <w:t xml:space="preserve"> Agent </w:t>
      </w:r>
      <w:r>
        <w:t>能力以可视化的方式呈现给用户</w:t>
      </w:r>
      <w:r>
        <w:t>——</w:t>
      </w:r>
      <w:r>
        <w:t>用户可以在桌面应用的界面中清晰地看到任务规划、执行进度、中间结果和最终交付物，而非简单的</w:t>
      </w:r>
      <w:r>
        <w:t>"</w:t>
      </w:r>
      <w:r>
        <w:t>黑箱</w:t>
      </w:r>
      <w:r>
        <w:t>"</w:t>
      </w:r>
      <w:r>
        <w:t>输出。</w:t>
      </w:r>
    </w:p>
    <w:p w14:paraId="27EFDA7A" w14:textId="77777777" w:rsidR="00846E90" w:rsidRDefault="00000000">
      <w:pPr>
        <w:pStyle w:val="2"/>
      </w:pPr>
      <w:bookmarkStart w:id="12" w:name="_Toc230952834"/>
      <w:r>
        <w:t xml:space="preserve">2.4 </w:t>
      </w:r>
      <w:r>
        <w:t>任务链拆解</w:t>
      </w:r>
      <w:bookmarkEnd w:id="12"/>
    </w:p>
    <w:p w14:paraId="379D4CAB" w14:textId="77777777" w:rsidR="00846E90" w:rsidRDefault="00000000">
      <w:r>
        <w:t>以</w:t>
      </w:r>
      <w:r>
        <w:t>"</w:t>
      </w:r>
      <w:r>
        <w:t>完成新能源汽车行业深度研究并生成汇报</w:t>
      </w:r>
      <w:r>
        <w:t xml:space="preserve"> PPT"</w:t>
      </w:r>
      <w:r>
        <w:t>为典型任务，传统方式与</w:t>
      </w:r>
      <w:r>
        <w:t xml:space="preserve"> AI </w:t>
      </w:r>
      <w:r>
        <w:t>参与方式的对比分析如下：</w:t>
      </w:r>
    </w:p>
    <w:tbl>
      <w:tblPr>
        <w:tblW w:w="5000" w:type="pct"/>
        <w:tblInd w:w="10" w:type="dxa"/>
        <w:tblBorders>
          <w:top w:val="single" w:sz="8" w:space="0" w:color="2D1B4E"/>
          <w:left w:val="nil"/>
          <w:bottom w:val="single" w:sz="8" w:space="0" w:color="2D1B4E"/>
          <w:right w:val="nil"/>
          <w:insideH w:val="single" w:sz="4" w:space="0" w:color="E8E0F0"/>
          <w:insideV w:val="nil"/>
        </w:tblBorders>
        <w:tblCellMar>
          <w:left w:w="10" w:type="dxa"/>
          <w:right w:w="10" w:type="dxa"/>
        </w:tblCellMar>
        <w:tblLook w:val="04A0" w:firstRow="1" w:lastRow="0" w:firstColumn="1" w:lastColumn="0" w:noHBand="0" w:noVBand="1"/>
      </w:tblPr>
      <w:tblGrid>
        <w:gridCol w:w="805"/>
        <w:gridCol w:w="2010"/>
        <w:gridCol w:w="2211"/>
        <w:gridCol w:w="2010"/>
        <w:gridCol w:w="2010"/>
      </w:tblGrid>
      <w:tr w:rsidR="00846E90" w14:paraId="3FC380CE" w14:textId="77777777">
        <w:tblPrEx>
          <w:tblCellMar>
            <w:top w:w="0" w:type="dxa"/>
            <w:bottom w:w="0" w:type="dxa"/>
          </w:tblCellMar>
        </w:tblPrEx>
        <w:trPr>
          <w:tblHeader/>
        </w:trPr>
        <w:tc>
          <w:tcPr>
            <w:tcW w:w="800" w:type="dxa"/>
            <w:shd w:val="clear" w:color="auto" w:fill="F5F0F8"/>
          </w:tcPr>
          <w:p w14:paraId="28930780" w14:textId="77777777" w:rsidR="00846E90" w:rsidRDefault="00000000">
            <w:pPr>
              <w:spacing w:before="40" w:after="40"/>
              <w:ind w:firstLine="0"/>
              <w:jc w:val="center"/>
            </w:pPr>
            <w:r>
              <w:rPr>
                <w:rFonts w:eastAsia="黑体"/>
                <w:b/>
                <w:sz w:val="18"/>
              </w:rPr>
              <w:t>步骤</w:t>
            </w:r>
          </w:p>
        </w:tc>
        <w:tc>
          <w:tcPr>
            <w:tcW w:w="2000" w:type="dxa"/>
            <w:shd w:val="clear" w:color="auto" w:fill="F5F0F8"/>
          </w:tcPr>
          <w:p w14:paraId="2B938900" w14:textId="77777777" w:rsidR="00846E90" w:rsidRDefault="00000000">
            <w:pPr>
              <w:spacing w:before="40" w:after="40"/>
              <w:ind w:firstLine="0"/>
              <w:jc w:val="center"/>
            </w:pPr>
            <w:r>
              <w:rPr>
                <w:rFonts w:eastAsia="黑体"/>
                <w:b/>
                <w:sz w:val="18"/>
              </w:rPr>
              <w:t>用户任务</w:t>
            </w:r>
          </w:p>
        </w:tc>
        <w:tc>
          <w:tcPr>
            <w:tcW w:w="2200" w:type="dxa"/>
            <w:shd w:val="clear" w:color="auto" w:fill="F5F0F8"/>
          </w:tcPr>
          <w:p w14:paraId="55FB9420" w14:textId="77777777" w:rsidR="00846E90" w:rsidRDefault="00000000">
            <w:pPr>
              <w:spacing w:before="40" w:after="40"/>
              <w:ind w:firstLine="0"/>
              <w:jc w:val="center"/>
            </w:pPr>
            <w:r>
              <w:rPr>
                <w:rFonts w:eastAsia="黑体"/>
                <w:b/>
                <w:sz w:val="18"/>
              </w:rPr>
              <w:t>传统方式</w:t>
            </w:r>
          </w:p>
        </w:tc>
        <w:tc>
          <w:tcPr>
            <w:tcW w:w="2000" w:type="dxa"/>
            <w:shd w:val="clear" w:color="auto" w:fill="F5F0F8"/>
          </w:tcPr>
          <w:p w14:paraId="2F6E6246" w14:textId="77777777" w:rsidR="00846E90" w:rsidRDefault="00000000">
            <w:pPr>
              <w:spacing w:before="40" w:after="40"/>
              <w:ind w:firstLine="0"/>
              <w:jc w:val="center"/>
            </w:pPr>
            <w:r>
              <w:rPr>
                <w:rFonts w:eastAsia="黑体"/>
                <w:b/>
                <w:sz w:val="18"/>
              </w:rPr>
              <w:t xml:space="preserve">AI </w:t>
            </w:r>
            <w:r>
              <w:rPr>
                <w:rFonts w:eastAsia="黑体"/>
                <w:b/>
                <w:sz w:val="18"/>
              </w:rPr>
              <w:t>参与方式</w:t>
            </w:r>
          </w:p>
        </w:tc>
        <w:tc>
          <w:tcPr>
            <w:tcW w:w="2000" w:type="dxa"/>
            <w:shd w:val="clear" w:color="auto" w:fill="F5F0F8"/>
          </w:tcPr>
          <w:p w14:paraId="38BCD852" w14:textId="77777777" w:rsidR="00846E90" w:rsidRDefault="00000000">
            <w:pPr>
              <w:spacing w:before="40" w:after="40"/>
              <w:ind w:firstLine="0"/>
              <w:jc w:val="center"/>
            </w:pPr>
            <w:r>
              <w:rPr>
                <w:rFonts w:eastAsia="黑体"/>
                <w:b/>
                <w:sz w:val="18"/>
              </w:rPr>
              <w:t>自动化程度</w:t>
            </w:r>
          </w:p>
        </w:tc>
      </w:tr>
      <w:tr w:rsidR="00846E90" w14:paraId="5C0053AC" w14:textId="77777777">
        <w:tblPrEx>
          <w:tblCellMar>
            <w:top w:w="0" w:type="dxa"/>
            <w:bottom w:w="0" w:type="dxa"/>
          </w:tblCellMar>
        </w:tblPrEx>
        <w:tc>
          <w:tcPr>
            <w:tcW w:w="800" w:type="dxa"/>
          </w:tcPr>
          <w:p w14:paraId="4A312F75" w14:textId="77777777" w:rsidR="00846E90" w:rsidRDefault="00000000">
            <w:pPr>
              <w:spacing w:before="40" w:after="40"/>
              <w:ind w:firstLine="0"/>
              <w:jc w:val="center"/>
            </w:pPr>
            <w:r>
              <w:rPr>
                <w:color w:val="4A4A6A"/>
                <w:sz w:val="18"/>
              </w:rPr>
              <w:t>1</w:t>
            </w:r>
          </w:p>
        </w:tc>
        <w:tc>
          <w:tcPr>
            <w:tcW w:w="2000" w:type="dxa"/>
          </w:tcPr>
          <w:p w14:paraId="5BF6866D" w14:textId="77777777" w:rsidR="00846E90" w:rsidRDefault="00000000">
            <w:pPr>
              <w:spacing w:before="40" w:after="40"/>
              <w:ind w:firstLine="0"/>
              <w:jc w:val="center"/>
            </w:pPr>
            <w:r>
              <w:rPr>
                <w:color w:val="4A4A6A"/>
                <w:sz w:val="18"/>
              </w:rPr>
              <w:t>明确研究主题</w:t>
            </w:r>
          </w:p>
        </w:tc>
        <w:tc>
          <w:tcPr>
            <w:tcW w:w="2200" w:type="dxa"/>
          </w:tcPr>
          <w:p w14:paraId="1B8FE528" w14:textId="77777777" w:rsidR="00846E90" w:rsidRDefault="00000000">
            <w:pPr>
              <w:spacing w:before="40" w:after="40"/>
              <w:ind w:firstLine="0"/>
              <w:jc w:val="center"/>
            </w:pPr>
            <w:r>
              <w:rPr>
                <w:color w:val="4A4A6A"/>
                <w:sz w:val="18"/>
              </w:rPr>
              <w:t>自行确定研究方向</w:t>
            </w:r>
          </w:p>
        </w:tc>
        <w:tc>
          <w:tcPr>
            <w:tcW w:w="2000" w:type="dxa"/>
          </w:tcPr>
          <w:p w14:paraId="7A56F609" w14:textId="77777777" w:rsidR="00846E90" w:rsidRDefault="00000000">
            <w:pPr>
              <w:spacing w:before="40" w:after="40"/>
              <w:ind w:firstLine="0"/>
              <w:jc w:val="center"/>
            </w:pPr>
            <w:r>
              <w:rPr>
                <w:color w:val="4A4A6A"/>
                <w:sz w:val="18"/>
              </w:rPr>
              <w:t>输入主题，</w:t>
            </w:r>
            <w:r>
              <w:rPr>
                <w:color w:val="4A4A6A"/>
                <w:sz w:val="18"/>
              </w:rPr>
              <w:t xml:space="preserve">AI </w:t>
            </w:r>
            <w:r>
              <w:rPr>
                <w:color w:val="4A4A6A"/>
                <w:sz w:val="18"/>
              </w:rPr>
              <w:t>提出澄清问题</w:t>
            </w:r>
          </w:p>
        </w:tc>
        <w:tc>
          <w:tcPr>
            <w:tcW w:w="2000" w:type="dxa"/>
          </w:tcPr>
          <w:p w14:paraId="7529B48C" w14:textId="77777777" w:rsidR="00846E90" w:rsidRDefault="00000000">
            <w:pPr>
              <w:spacing w:before="40" w:after="40"/>
              <w:ind w:firstLine="0"/>
              <w:jc w:val="center"/>
            </w:pPr>
            <w:r>
              <w:rPr>
                <w:color w:val="2F855A"/>
                <w:sz w:val="18"/>
              </w:rPr>
              <w:t>高</w:t>
            </w:r>
          </w:p>
        </w:tc>
      </w:tr>
      <w:tr w:rsidR="00846E90" w14:paraId="4C7D7C3D" w14:textId="77777777">
        <w:tblPrEx>
          <w:tblCellMar>
            <w:top w:w="0" w:type="dxa"/>
            <w:bottom w:w="0" w:type="dxa"/>
          </w:tblCellMar>
        </w:tblPrEx>
        <w:tc>
          <w:tcPr>
            <w:tcW w:w="800" w:type="dxa"/>
          </w:tcPr>
          <w:p w14:paraId="1396CE38" w14:textId="77777777" w:rsidR="00846E90" w:rsidRDefault="00000000">
            <w:pPr>
              <w:spacing w:before="40" w:after="40"/>
              <w:ind w:firstLine="0"/>
              <w:jc w:val="center"/>
            </w:pPr>
            <w:r>
              <w:rPr>
                <w:color w:val="4A4A6A"/>
                <w:sz w:val="18"/>
              </w:rPr>
              <w:t>2</w:t>
            </w:r>
          </w:p>
        </w:tc>
        <w:tc>
          <w:tcPr>
            <w:tcW w:w="2000" w:type="dxa"/>
          </w:tcPr>
          <w:p w14:paraId="1B7200EE" w14:textId="77777777" w:rsidR="00846E90" w:rsidRDefault="00000000">
            <w:pPr>
              <w:spacing w:before="40" w:after="40"/>
              <w:ind w:firstLine="0"/>
              <w:jc w:val="center"/>
            </w:pPr>
            <w:r>
              <w:rPr>
                <w:color w:val="4A4A6A"/>
                <w:sz w:val="18"/>
              </w:rPr>
              <w:t>确认研究方向</w:t>
            </w:r>
          </w:p>
        </w:tc>
        <w:tc>
          <w:tcPr>
            <w:tcW w:w="2200" w:type="dxa"/>
          </w:tcPr>
          <w:p w14:paraId="7F9A61FB" w14:textId="77777777" w:rsidR="00846E90" w:rsidRDefault="00000000">
            <w:pPr>
              <w:spacing w:before="40" w:after="40"/>
              <w:ind w:firstLine="0"/>
              <w:jc w:val="center"/>
            </w:pPr>
            <w:r>
              <w:rPr>
                <w:color w:val="4A4A6A"/>
                <w:sz w:val="18"/>
              </w:rPr>
              <w:t>—</w:t>
            </w:r>
          </w:p>
        </w:tc>
        <w:tc>
          <w:tcPr>
            <w:tcW w:w="2000" w:type="dxa"/>
          </w:tcPr>
          <w:p w14:paraId="60ADCAE0" w14:textId="77777777" w:rsidR="00846E90" w:rsidRDefault="00000000">
            <w:pPr>
              <w:spacing w:before="40" w:after="40"/>
              <w:ind w:firstLine="0"/>
              <w:jc w:val="center"/>
            </w:pPr>
            <w:r>
              <w:rPr>
                <w:color w:val="4A4A6A"/>
                <w:sz w:val="18"/>
              </w:rPr>
              <w:t>用户确认或调整研究方向</w:t>
            </w:r>
          </w:p>
        </w:tc>
        <w:tc>
          <w:tcPr>
            <w:tcW w:w="2000" w:type="dxa"/>
          </w:tcPr>
          <w:p w14:paraId="064CD469" w14:textId="77777777" w:rsidR="00846E90" w:rsidRDefault="00000000">
            <w:pPr>
              <w:spacing w:before="40" w:after="40"/>
              <w:ind w:firstLine="0"/>
              <w:jc w:val="center"/>
            </w:pPr>
            <w:r>
              <w:rPr>
                <w:color w:val="C05621"/>
                <w:sz w:val="18"/>
              </w:rPr>
              <w:t>中（协同）</w:t>
            </w:r>
          </w:p>
        </w:tc>
      </w:tr>
      <w:tr w:rsidR="00846E90" w14:paraId="10383E6E" w14:textId="77777777">
        <w:tblPrEx>
          <w:tblCellMar>
            <w:top w:w="0" w:type="dxa"/>
            <w:bottom w:w="0" w:type="dxa"/>
          </w:tblCellMar>
        </w:tblPrEx>
        <w:tc>
          <w:tcPr>
            <w:tcW w:w="800" w:type="dxa"/>
          </w:tcPr>
          <w:p w14:paraId="0513FD91" w14:textId="77777777" w:rsidR="00846E90" w:rsidRDefault="00000000">
            <w:pPr>
              <w:spacing w:before="40" w:after="40"/>
              <w:ind w:firstLine="0"/>
              <w:jc w:val="center"/>
            </w:pPr>
            <w:r>
              <w:rPr>
                <w:color w:val="4A4A6A"/>
                <w:sz w:val="18"/>
              </w:rPr>
              <w:t>3</w:t>
            </w:r>
          </w:p>
        </w:tc>
        <w:tc>
          <w:tcPr>
            <w:tcW w:w="2000" w:type="dxa"/>
          </w:tcPr>
          <w:p w14:paraId="6AF34923" w14:textId="77777777" w:rsidR="00846E90" w:rsidRDefault="00000000">
            <w:pPr>
              <w:spacing w:before="40" w:after="40"/>
              <w:ind w:firstLine="0"/>
              <w:jc w:val="center"/>
            </w:pPr>
            <w:r>
              <w:rPr>
                <w:color w:val="4A4A6A"/>
                <w:sz w:val="18"/>
              </w:rPr>
              <w:t>信息检索整理</w:t>
            </w:r>
          </w:p>
        </w:tc>
        <w:tc>
          <w:tcPr>
            <w:tcW w:w="2200" w:type="dxa"/>
          </w:tcPr>
          <w:p w14:paraId="1249BD07" w14:textId="77777777" w:rsidR="00846E90" w:rsidRDefault="00000000">
            <w:pPr>
              <w:spacing w:before="40" w:after="40"/>
              <w:ind w:firstLine="0"/>
              <w:jc w:val="center"/>
            </w:pPr>
            <w:r>
              <w:rPr>
                <w:color w:val="4A4A6A"/>
                <w:sz w:val="18"/>
              </w:rPr>
              <w:t>手动搜索、筛选、记录</w:t>
            </w:r>
          </w:p>
        </w:tc>
        <w:tc>
          <w:tcPr>
            <w:tcW w:w="2000" w:type="dxa"/>
          </w:tcPr>
          <w:p w14:paraId="31E56C04" w14:textId="77777777" w:rsidR="00846E90" w:rsidRDefault="00000000">
            <w:pPr>
              <w:spacing w:before="40" w:after="40"/>
              <w:ind w:firstLine="0"/>
              <w:jc w:val="center"/>
            </w:pPr>
            <w:r>
              <w:rPr>
                <w:color w:val="4A4A6A"/>
                <w:sz w:val="18"/>
              </w:rPr>
              <w:t xml:space="preserve">Agent </w:t>
            </w:r>
            <w:r>
              <w:rPr>
                <w:color w:val="4A4A6A"/>
                <w:sz w:val="18"/>
              </w:rPr>
              <w:t>自主搜索、筛选、整理</w:t>
            </w:r>
          </w:p>
        </w:tc>
        <w:tc>
          <w:tcPr>
            <w:tcW w:w="2000" w:type="dxa"/>
          </w:tcPr>
          <w:p w14:paraId="496DB151" w14:textId="77777777" w:rsidR="00846E90" w:rsidRDefault="00000000">
            <w:pPr>
              <w:spacing w:before="40" w:after="40"/>
              <w:ind w:firstLine="0"/>
              <w:jc w:val="center"/>
            </w:pPr>
            <w:r>
              <w:rPr>
                <w:color w:val="2F855A"/>
                <w:sz w:val="18"/>
              </w:rPr>
              <w:t>高</w:t>
            </w:r>
          </w:p>
        </w:tc>
      </w:tr>
      <w:tr w:rsidR="00846E90" w14:paraId="4C31D05A" w14:textId="77777777">
        <w:tblPrEx>
          <w:tblCellMar>
            <w:top w:w="0" w:type="dxa"/>
            <w:bottom w:w="0" w:type="dxa"/>
          </w:tblCellMar>
        </w:tblPrEx>
        <w:tc>
          <w:tcPr>
            <w:tcW w:w="800" w:type="dxa"/>
          </w:tcPr>
          <w:p w14:paraId="58BFB8CF" w14:textId="77777777" w:rsidR="00846E90" w:rsidRDefault="00000000">
            <w:pPr>
              <w:spacing w:before="40" w:after="40"/>
              <w:ind w:firstLine="0"/>
              <w:jc w:val="center"/>
            </w:pPr>
            <w:r>
              <w:rPr>
                <w:color w:val="4A4A6A"/>
                <w:sz w:val="18"/>
              </w:rPr>
              <w:t>4</w:t>
            </w:r>
          </w:p>
        </w:tc>
        <w:tc>
          <w:tcPr>
            <w:tcW w:w="2000" w:type="dxa"/>
          </w:tcPr>
          <w:p w14:paraId="4E21B58A" w14:textId="77777777" w:rsidR="00846E90" w:rsidRDefault="00000000">
            <w:pPr>
              <w:spacing w:before="40" w:after="40"/>
              <w:ind w:firstLine="0"/>
              <w:jc w:val="center"/>
            </w:pPr>
            <w:r>
              <w:rPr>
                <w:color w:val="4A4A6A"/>
                <w:sz w:val="18"/>
              </w:rPr>
              <w:t>分析撰写报告</w:t>
            </w:r>
          </w:p>
        </w:tc>
        <w:tc>
          <w:tcPr>
            <w:tcW w:w="2200" w:type="dxa"/>
          </w:tcPr>
          <w:p w14:paraId="7E3E4EE3" w14:textId="77777777" w:rsidR="00846E90" w:rsidRDefault="00000000">
            <w:pPr>
              <w:spacing w:before="40" w:after="40"/>
              <w:ind w:firstLine="0"/>
              <w:jc w:val="center"/>
            </w:pPr>
            <w:r>
              <w:rPr>
                <w:color w:val="4A4A6A"/>
                <w:sz w:val="18"/>
              </w:rPr>
              <w:t>手动分析、写作、排版</w:t>
            </w:r>
          </w:p>
        </w:tc>
        <w:tc>
          <w:tcPr>
            <w:tcW w:w="2000" w:type="dxa"/>
          </w:tcPr>
          <w:p w14:paraId="37655FEA" w14:textId="77777777" w:rsidR="00846E90" w:rsidRDefault="00000000">
            <w:pPr>
              <w:spacing w:before="40" w:after="40"/>
              <w:ind w:firstLine="0"/>
              <w:jc w:val="center"/>
            </w:pPr>
            <w:r>
              <w:rPr>
                <w:color w:val="4A4A6A"/>
                <w:sz w:val="18"/>
              </w:rPr>
              <w:t xml:space="preserve">Agent </w:t>
            </w:r>
            <w:r>
              <w:rPr>
                <w:color w:val="4A4A6A"/>
                <w:sz w:val="18"/>
              </w:rPr>
              <w:t>自动生成万字研究报告</w:t>
            </w:r>
          </w:p>
        </w:tc>
        <w:tc>
          <w:tcPr>
            <w:tcW w:w="2000" w:type="dxa"/>
          </w:tcPr>
          <w:p w14:paraId="471D5AD1" w14:textId="77777777" w:rsidR="00846E90" w:rsidRDefault="00000000">
            <w:pPr>
              <w:spacing w:before="40" w:after="40"/>
              <w:ind w:firstLine="0"/>
              <w:jc w:val="center"/>
            </w:pPr>
            <w:r>
              <w:rPr>
                <w:color w:val="2F855A"/>
                <w:sz w:val="18"/>
              </w:rPr>
              <w:t>高</w:t>
            </w:r>
          </w:p>
        </w:tc>
      </w:tr>
      <w:tr w:rsidR="00846E90" w14:paraId="783294BC" w14:textId="77777777">
        <w:tblPrEx>
          <w:tblCellMar>
            <w:top w:w="0" w:type="dxa"/>
            <w:bottom w:w="0" w:type="dxa"/>
          </w:tblCellMar>
        </w:tblPrEx>
        <w:tc>
          <w:tcPr>
            <w:tcW w:w="800" w:type="dxa"/>
          </w:tcPr>
          <w:p w14:paraId="2E12F107" w14:textId="77777777" w:rsidR="00846E90" w:rsidRDefault="00000000">
            <w:pPr>
              <w:spacing w:before="40" w:after="40"/>
              <w:ind w:firstLine="0"/>
              <w:jc w:val="center"/>
            </w:pPr>
            <w:r>
              <w:rPr>
                <w:color w:val="4A4A6A"/>
                <w:sz w:val="18"/>
              </w:rPr>
              <w:t>5</w:t>
            </w:r>
          </w:p>
        </w:tc>
        <w:tc>
          <w:tcPr>
            <w:tcW w:w="2000" w:type="dxa"/>
          </w:tcPr>
          <w:p w14:paraId="27B55556" w14:textId="77777777" w:rsidR="00846E90" w:rsidRDefault="00000000">
            <w:pPr>
              <w:spacing w:before="40" w:after="40"/>
              <w:ind w:firstLine="0"/>
              <w:jc w:val="center"/>
            </w:pPr>
            <w:r>
              <w:rPr>
                <w:color w:val="4A4A6A"/>
                <w:sz w:val="18"/>
              </w:rPr>
              <w:t>生成可视化</w:t>
            </w:r>
          </w:p>
        </w:tc>
        <w:tc>
          <w:tcPr>
            <w:tcW w:w="2200" w:type="dxa"/>
          </w:tcPr>
          <w:p w14:paraId="72979C21" w14:textId="77777777" w:rsidR="00846E90" w:rsidRDefault="00000000">
            <w:pPr>
              <w:spacing w:before="40" w:after="40"/>
              <w:ind w:firstLine="0"/>
              <w:jc w:val="center"/>
            </w:pPr>
            <w:r>
              <w:rPr>
                <w:color w:val="4A4A6A"/>
                <w:sz w:val="18"/>
              </w:rPr>
              <w:t>手动制作图表和</w:t>
            </w:r>
            <w:r>
              <w:rPr>
                <w:color w:val="4A4A6A"/>
                <w:sz w:val="18"/>
              </w:rPr>
              <w:t xml:space="preserve"> PPT</w:t>
            </w:r>
          </w:p>
        </w:tc>
        <w:tc>
          <w:tcPr>
            <w:tcW w:w="2000" w:type="dxa"/>
          </w:tcPr>
          <w:p w14:paraId="3D4DA0AA" w14:textId="77777777" w:rsidR="00846E90" w:rsidRDefault="00000000">
            <w:pPr>
              <w:spacing w:before="40" w:after="40"/>
              <w:ind w:firstLine="0"/>
              <w:jc w:val="center"/>
            </w:pPr>
            <w:r>
              <w:rPr>
                <w:color w:val="4A4A6A"/>
                <w:sz w:val="18"/>
              </w:rPr>
              <w:t>自动生成可视化报告和</w:t>
            </w:r>
            <w:r>
              <w:rPr>
                <w:color w:val="4A4A6A"/>
                <w:sz w:val="18"/>
              </w:rPr>
              <w:t xml:space="preserve"> PPT</w:t>
            </w:r>
          </w:p>
        </w:tc>
        <w:tc>
          <w:tcPr>
            <w:tcW w:w="2000" w:type="dxa"/>
          </w:tcPr>
          <w:p w14:paraId="66196B34" w14:textId="77777777" w:rsidR="00846E90" w:rsidRDefault="00000000">
            <w:pPr>
              <w:spacing w:before="40" w:after="40"/>
              <w:ind w:firstLine="0"/>
              <w:jc w:val="center"/>
            </w:pPr>
            <w:r>
              <w:rPr>
                <w:color w:val="2F855A"/>
                <w:sz w:val="18"/>
              </w:rPr>
              <w:t>高</w:t>
            </w:r>
          </w:p>
        </w:tc>
      </w:tr>
      <w:tr w:rsidR="00846E90" w14:paraId="11F80FF1" w14:textId="77777777">
        <w:tblPrEx>
          <w:tblCellMar>
            <w:top w:w="0" w:type="dxa"/>
            <w:bottom w:w="0" w:type="dxa"/>
          </w:tblCellMar>
        </w:tblPrEx>
        <w:tc>
          <w:tcPr>
            <w:tcW w:w="800" w:type="dxa"/>
          </w:tcPr>
          <w:p w14:paraId="4780F140" w14:textId="77777777" w:rsidR="00846E90" w:rsidRDefault="00000000">
            <w:pPr>
              <w:spacing w:before="40" w:after="40"/>
              <w:ind w:firstLine="0"/>
              <w:jc w:val="center"/>
            </w:pPr>
            <w:r>
              <w:rPr>
                <w:color w:val="4A4A6A"/>
                <w:sz w:val="18"/>
              </w:rPr>
              <w:t>6</w:t>
            </w:r>
          </w:p>
        </w:tc>
        <w:tc>
          <w:tcPr>
            <w:tcW w:w="2000" w:type="dxa"/>
          </w:tcPr>
          <w:p w14:paraId="38B3EEF4" w14:textId="77777777" w:rsidR="00846E90" w:rsidRDefault="00000000">
            <w:pPr>
              <w:spacing w:before="40" w:after="40"/>
              <w:ind w:firstLine="0"/>
              <w:jc w:val="center"/>
            </w:pPr>
            <w:r>
              <w:rPr>
                <w:color w:val="4A4A6A"/>
                <w:sz w:val="18"/>
              </w:rPr>
              <w:t>审核交付成果</w:t>
            </w:r>
          </w:p>
        </w:tc>
        <w:tc>
          <w:tcPr>
            <w:tcW w:w="2200" w:type="dxa"/>
          </w:tcPr>
          <w:p w14:paraId="69E2E426" w14:textId="77777777" w:rsidR="00846E90" w:rsidRDefault="00000000">
            <w:pPr>
              <w:spacing w:before="40" w:after="40"/>
              <w:ind w:firstLine="0"/>
              <w:jc w:val="center"/>
            </w:pPr>
            <w:r>
              <w:rPr>
                <w:color w:val="4A4A6A"/>
                <w:sz w:val="18"/>
              </w:rPr>
              <w:t>反复修改校对</w:t>
            </w:r>
          </w:p>
        </w:tc>
        <w:tc>
          <w:tcPr>
            <w:tcW w:w="2000" w:type="dxa"/>
          </w:tcPr>
          <w:p w14:paraId="40577A05" w14:textId="77777777" w:rsidR="00846E90" w:rsidRDefault="00000000">
            <w:pPr>
              <w:spacing w:before="40" w:after="40"/>
              <w:ind w:firstLine="0"/>
              <w:jc w:val="center"/>
            </w:pPr>
            <w:r>
              <w:rPr>
                <w:color w:val="4A4A6A"/>
                <w:sz w:val="18"/>
              </w:rPr>
              <w:t>用户审核后下载</w:t>
            </w:r>
            <w:r>
              <w:rPr>
                <w:color w:val="4A4A6A"/>
                <w:sz w:val="18"/>
              </w:rPr>
              <w:t>/</w:t>
            </w:r>
            <w:r>
              <w:rPr>
                <w:color w:val="4A4A6A"/>
                <w:sz w:val="18"/>
              </w:rPr>
              <w:t>分享成果</w:t>
            </w:r>
          </w:p>
        </w:tc>
        <w:tc>
          <w:tcPr>
            <w:tcW w:w="2000" w:type="dxa"/>
          </w:tcPr>
          <w:p w14:paraId="76F0E116" w14:textId="77777777" w:rsidR="00846E90" w:rsidRDefault="00000000">
            <w:pPr>
              <w:spacing w:before="40" w:after="40"/>
              <w:ind w:firstLine="0"/>
              <w:jc w:val="center"/>
            </w:pPr>
            <w:r>
              <w:rPr>
                <w:color w:val="C05621"/>
                <w:sz w:val="18"/>
              </w:rPr>
              <w:t>中（协同）</w:t>
            </w:r>
          </w:p>
        </w:tc>
      </w:tr>
    </w:tbl>
    <w:p w14:paraId="74884945" w14:textId="77777777" w:rsidR="00846E90" w:rsidRDefault="00000000">
      <w:r>
        <w:lastRenderedPageBreak/>
        <w:t>从任务链分析可以看出，</w:t>
      </w:r>
      <w:r>
        <w:t xml:space="preserve">AI </w:t>
      </w:r>
      <w:r>
        <w:t>已进入了任务链的绝大部分关键节点。在步骤</w:t>
      </w:r>
      <w:r>
        <w:t xml:space="preserve"> 1</w:t>
      </w:r>
      <w:r>
        <w:t>、</w:t>
      </w:r>
      <w:r>
        <w:t>3</w:t>
      </w:r>
      <w:r>
        <w:t>、</w:t>
      </w:r>
      <w:r>
        <w:t>4</w:t>
      </w:r>
      <w:r>
        <w:t>、</w:t>
      </w:r>
      <w:r>
        <w:t xml:space="preserve">5 </w:t>
      </w:r>
      <w:r>
        <w:t>中，</w:t>
      </w:r>
      <w:r>
        <w:t xml:space="preserve">Kimi </w:t>
      </w:r>
      <w:r>
        <w:t>实现了高度的自动化；步骤</w:t>
      </w:r>
      <w:r>
        <w:t xml:space="preserve"> 2</w:t>
      </w:r>
      <w:r>
        <w:t>（研究方向确认）采用人机协同模式，用户通过澄清问题确认或细化研究方向；步骤</w:t>
      </w:r>
      <w:r>
        <w:t xml:space="preserve"> 6</w:t>
      </w:r>
      <w:r>
        <w:t>（成果交付）由</w:t>
      </w:r>
      <w:r>
        <w:t xml:space="preserve"> AI </w:t>
      </w:r>
      <w:r>
        <w:t>生成完整报告和</w:t>
      </w:r>
      <w:r>
        <w:t xml:space="preserve"> PPT</w:t>
      </w:r>
      <w:r>
        <w:t>，用户审核后采纳。人的角色从</w:t>
      </w:r>
      <w:r>
        <w:t>"</w:t>
      </w:r>
      <w:r>
        <w:t>逐环节操作者</w:t>
      </w:r>
      <w:r>
        <w:t>"</w:t>
      </w:r>
      <w:r>
        <w:t>转变为</w:t>
      </w:r>
      <w:r>
        <w:t>"</w:t>
      </w:r>
      <w:r>
        <w:t>目标设定者</w:t>
      </w:r>
      <w:r>
        <w:t xml:space="preserve"> + </w:t>
      </w:r>
      <w:r>
        <w:t>方向确认者</w:t>
      </w:r>
      <w:r>
        <w:t xml:space="preserve"> + </w:t>
      </w:r>
      <w:r>
        <w:t>结果审核者</w:t>
      </w:r>
      <w:r>
        <w:t>"</w:t>
      </w:r>
      <w:r>
        <w:t>。</w:t>
      </w:r>
    </w:p>
    <w:p w14:paraId="2B6FC92A" w14:textId="77777777" w:rsidR="00846E90" w:rsidRDefault="00000000">
      <w:pPr>
        <w:pStyle w:val="1"/>
      </w:pPr>
      <w:bookmarkStart w:id="13" w:name="_Toc230952835"/>
      <w:r>
        <w:t>三、上下文与数据系统</w:t>
      </w:r>
      <w:bookmarkStart w:id="14" w:name="_Toc003"/>
      <w:bookmarkEnd w:id="13"/>
      <w:bookmarkEnd w:id="14"/>
    </w:p>
    <w:p w14:paraId="7A8515B7" w14:textId="77777777" w:rsidR="00846E90" w:rsidRDefault="00000000">
      <w:pPr>
        <w:pStyle w:val="2"/>
      </w:pPr>
      <w:bookmarkStart w:id="15" w:name="_Toc230952836"/>
      <w:r>
        <w:t xml:space="preserve">3.1 </w:t>
      </w:r>
      <w:r>
        <w:t>用户显式输入</w:t>
      </w:r>
      <w:bookmarkEnd w:id="15"/>
    </w:p>
    <w:p w14:paraId="5E9EF5EE" w14:textId="77777777" w:rsidR="00846E90" w:rsidRDefault="00000000">
      <w:r>
        <w:t xml:space="preserve">Kimi </w:t>
      </w:r>
      <w:r>
        <w:t>桌面应用支持多种形式的显式输入，包括自然语言</w:t>
      </w:r>
      <w:r>
        <w:t xml:space="preserve"> Prompt</w:t>
      </w:r>
      <w:r>
        <w:t>（主要交互方式）、上传文档（</w:t>
      </w:r>
      <w:r>
        <w:t>PDF</w:t>
      </w:r>
      <w:r>
        <w:t>、</w:t>
      </w:r>
      <w:r>
        <w:t>Word</w:t>
      </w:r>
      <w:r>
        <w:t>、</w:t>
      </w:r>
      <w:r>
        <w:t>Excel</w:t>
      </w:r>
      <w:r>
        <w:t>、</w:t>
      </w:r>
      <w:r>
        <w:t>PPT</w:t>
      </w:r>
      <w:r>
        <w:t>、</w:t>
      </w:r>
      <w:r>
        <w:t>Markdown</w:t>
      </w:r>
      <w:r>
        <w:t>、</w:t>
      </w:r>
      <w:r>
        <w:t xml:space="preserve">TXT </w:t>
      </w:r>
      <w:r>
        <w:t>等格式）、图像（截图或上传图片）、</w:t>
      </w:r>
      <w:r w:rsidRPr="00D218C9">
        <w:rPr>
          <w:b/>
          <w:bCs/>
          <w:highlight w:val="yellow"/>
        </w:rPr>
        <w:t>视频</w:t>
      </w:r>
      <w:r>
        <w:t>（视频文件或录屏）以及结构化的约束指令。</w:t>
      </w:r>
      <w:r w:rsidRPr="00D218C9">
        <w:rPr>
          <w:b/>
          <w:bCs/>
          <w:color w:val="C00000"/>
        </w:rPr>
        <w:t>用户可以通过特定的指令格式（如</w:t>
      </w:r>
      <w:r w:rsidRPr="00D218C9">
        <w:rPr>
          <w:b/>
          <w:bCs/>
          <w:color w:val="C00000"/>
        </w:rPr>
        <w:t>"@PPT</w:t>
      </w:r>
      <w:r w:rsidRPr="00D218C9">
        <w:rPr>
          <w:b/>
          <w:bCs/>
          <w:color w:val="C00000"/>
        </w:rPr>
        <w:t>助手</w:t>
      </w:r>
      <w:r w:rsidRPr="00D218C9">
        <w:rPr>
          <w:b/>
          <w:bCs/>
          <w:color w:val="C00000"/>
        </w:rPr>
        <w:t>"</w:t>
      </w:r>
      <w:r w:rsidRPr="00D218C9">
        <w:rPr>
          <w:b/>
          <w:bCs/>
          <w:color w:val="C00000"/>
        </w:rPr>
        <w:t>、</w:t>
      </w:r>
      <w:r w:rsidRPr="00D218C9">
        <w:rPr>
          <w:b/>
          <w:bCs/>
          <w:color w:val="C00000"/>
        </w:rPr>
        <w:t>"@</w:t>
      </w:r>
      <w:r w:rsidRPr="00D218C9">
        <w:rPr>
          <w:b/>
          <w:bCs/>
          <w:color w:val="C00000"/>
        </w:rPr>
        <w:t>数据可视化</w:t>
      </w:r>
      <w:r w:rsidRPr="00D218C9">
        <w:rPr>
          <w:b/>
          <w:bCs/>
          <w:color w:val="C00000"/>
        </w:rPr>
        <w:t>")</w:t>
      </w:r>
      <w:r w:rsidRPr="00D218C9">
        <w:rPr>
          <w:b/>
          <w:bCs/>
          <w:color w:val="C00000"/>
        </w:rPr>
        <w:t>调用内置工具</w:t>
      </w:r>
      <w:r>
        <w:t>，也可以通过</w:t>
      </w:r>
      <w:r>
        <w:t xml:space="preserve"> Agent </w:t>
      </w:r>
      <w:r>
        <w:t>模式提交复杂的多步骤任务需求。</w:t>
      </w:r>
    </w:p>
    <w:p w14:paraId="134D8D65" w14:textId="77777777" w:rsidR="00846E90" w:rsidRDefault="00000000">
      <w:r>
        <w:t>从输入成本角度分析，</w:t>
      </w:r>
      <w:r>
        <w:t xml:space="preserve">Kimi </w:t>
      </w:r>
      <w:r>
        <w:t>的输入成本相对较低。用户不需要学习复杂的命令行语法或编程接口，自然语言即可作为有效的任务描述方式。在</w:t>
      </w:r>
      <w:r>
        <w:t xml:space="preserve"> Agent </w:t>
      </w:r>
      <w:r>
        <w:t>模式下，</w:t>
      </w:r>
      <w:r>
        <w:t xml:space="preserve">Kimi </w:t>
      </w:r>
      <w:r>
        <w:t>会主动提出澄清问题（</w:t>
      </w:r>
      <w:r>
        <w:t>Clarification</w:t>
      </w:r>
      <w:r>
        <w:t>），帮助用户明确研究方向和需求边界，降低因指令不明确导致输出偏差的风险。产品支持多轮补充</w:t>
      </w:r>
      <w:r>
        <w:t>——</w:t>
      </w:r>
      <w:r>
        <w:t>用户可以在对话中追加约束或澄清需求。</w:t>
      </w:r>
    </w:p>
    <w:p w14:paraId="21361EAE" w14:textId="77777777" w:rsidR="00846E90" w:rsidRDefault="00000000">
      <w:pPr>
        <w:pStyle w:val="2"/>
      </w:pPr>
      <w:bookmarkStart w:id="16" w:name="_Toc230952837"/>
      <w:r>
        <w:t xml:space="preserve">3.2 </w:t>
      </w:r>
      <w:r>
        <w:t>产品读取的上下文</w:t>
      </w:r>
      <w:bookmarkEnd w:id="16"/>
    </w:p>
    <w:p w14:paraId="3443BB86" w14:textId="77777777" w:rsidR="00846E90" w:rsidRPr="00D218C9" w:rsidRDefault="00000000">
      <w:pPr>
        <w:rPr>
          <w:b/>
          <w:bCs/>
          <w:color w:val="C00000"/>
        </w:rPr>
      </w:pPr>
      <w:r>
        <w:t xml:space="preserve">Kimi </w:t>
      </w:r>
      <w:r>
        <w:t>桌面应用的上下文系统分为内部上下文和外部上下文两大类。内部上下文包括当前会话历史、上传的文档内容、用户过往的研究主题和偏好、已生成的报告和输出结果、以及用户的操作记录。外部上下文则通过内置的联网搜索能力获取</w:t>
      </w:r>
      <w:r>
        <w:t xml:space="preserve">——Kimi </w:t>
      </w:r>
      <w:r>
        <w:t>的</w:t>
      </w:r>
      <w:r>
        <w:t xml:space="preserve"> Agent </w:t>
      </w:r>
      <w:r>
        <w:t>在执行深度研究任务时，平均规划</w:t>
      </w:r>
      <w:r>
        <w:t xml:space="preserve"> 74 </w:t>
      </w:r>
      <w:r>
        <w:t>个关键词，找到</w:t>
      </w:r>
      <w:r>
        <w:t xml:space="preserve"> 206 </w:t>
      </w:r>
      <w:r>
        <w:t>个网址，</w:t>
      </w:r>
      <w:r w:rsidRPr="00D218C9">
        <w:rPr>
          <w:b/>
          <w:bCs/>
          <w:color w:val="C00000"/>
        </w:rPr>
        <w:t>由模型判断并筛选出信息质量最高的前</w:t>
      </w:r>
      <w:r w:rsidRPr="00D218C9">
        <w:rPr>
          <w:b/>
          <w:bCs/>
          <w:color w:val="C00000"/>
        </w:rPr>
        <w:t xml:space="preserve"> 3.2% </w:t>
      </w:r>
      <w:r w:rsidRPr="00D218C9">
        <w:rPr>
          <w:b/>
          <w:bCs/>
          <w:color w:val="C00000"/>
        </w:rPr>
        <w:t>内容。</w:t>
      </w:r>
    </w:p>
    <w:p w14:paraId="257DD401" w14:textId="77777777" w:rsidR="00846E90" w:rsidRPr="00D218C9" w:rsidRDefault="00000000">
      <w:pPr>
        <w:rPr>
          <w:b/>
          <w:bCs/>
          <w:color w:val="C00000"/>
        </w:rPr>
      </w:pPr>
      <w:r>
        <w:t>值得关注的是，</w:t>
      </w:r>
      <w:r>
        <w:t xml:space="preserve">Kimi </w:t>
      </w:r>
      <w:r>
        <w:t>的长文本能力为其上下文系统带来了独特优势。</w:t>
      </w:r>
      <w:r>
        <w:t xml:space="preserve">256K </w:t>
      </w:r>
      <w:r>
        <w:t>的上下文窗口让</w:t>
      </w:r>
      <w:r>
        <w:t xml:space="preserve"> Kimi </w:t>
      </w:r>
      <w:r>
        <w:t>能够一次性处理整本书籍或数百页文档的内容，无需像短上下文模型那样频繁地分段处理和信息接力。</w:t>
      </w:r>
      <w:r w:rsidRPr="00D218C9">
        <w:rPr>
          <w:b/>
          <w:bCs/>
          <w:color w:val="C00000"/>
        </w:rPr>
        <w:t>这种</w:t>
      </w:r>
      <w:r w:rsidRPr="00D218C9">
        <w:rPr>
          <w:b/>
          <w:bCs/>
          <w:color w:val="C00000"/>
        </w:rPr>
        <w:t>"</w:t>
      </w:r>
      <w:r w:rsidRPr="00D218C9">
        <w:rPr>
          <w:b/>
          <w:bCs/>
          <w:color w:val="C00000"/>
        </w:rPr>
        <w:t>一次性全读</w:t>
      </w:r>
      <w:r w:rsidRPr="00D218C9">
        <w:rPr>
          <w:b/>
          <w:bCs/>
          <w:color w:val="C00000"/>
        </w:rPr>
        <w:t>"</w:t>
      </w:r>
      <w:r w:rsidRPr="00D218C9">
        <w:rPr>
          <w:b/>
          <w:bCs/>
          <w:color w:val="C00000"/>
        </w:rPr>
        <w:t>的能力在学术研究和法律分析等场景中尤为重要。</w:t>
      </w:r>
    </w:p>
    <w:p w14:paraId="673AF969" w14:textId="77777777" w:rsidR="00846E90" w:rsidRDefault="00000000">
      <w:pPr>
        <w:pStyle w:val="2"/>
      </w:pPr>
      <w:bookmarkStart w:id="17" w:name="_Toc230952838"/>
      <w:r>
        <w:lastRenderedPageBreak/>
        <w:t xml:space="preserve">3.3 </w:t>
      </w:r>
      <w:r>
        <w:t>上下文处理方式</w:t>
      </w:r>
      <w:bookmarkEnd w:id="17"/>
    </w:p>
    <w:p w14:paraId="5C7F232F" w14:textId="77777777" w:rsidR="00846E90" w:rsidRDefault="00000000">
      <w:r>
        <w:t xml:space="preserve">Kimi </w:t>
      </w:r>
      <w:r>
        <w:t>桌面应用在上下文处理上采用了分层策略。在深度研究模式下，系统通过端到端自主强化学习技术（</w:t>
      </w:r>
      <w:r>
        <w:t>End-to-End Agentic RL</w:t>
      </w:r>
      <w:r>
        <w:t>）训练而成的</w:t>
      </w:r>
      <w:r>
        <w:t xml:space="preserve"> Kimi-Researcher </w:t>
      </w:r>
      <w:r>
        <w:t>模型驱动，自动完成从任务规划到报告交付的全流程。上下文处理包括：信息抽取（从网页和文档中提取关键信息）、摘要压缩（将大量搜索结果浓缩为结构化要点）、来源筛选（从数百个网页中筛选高质量信源）、以及交叉验证（多个子</w:t>
      </w:r>
      <w:r>
        <w:t xml:space="preserve"> Agent </w:t>
      </w:r>
      <w:r>
        <w:t>的结果相互验证以纠正错误）。</w:t>
      </w:r>
    </w:p>
    <w:p w14:paraId="1475AD73" w14:textId="77777777" w:rsidR="00846E90" w:rsidRDefault="00000000">
      <w:r w:rsidRPr="007A4C99">
        <w:rPr>
          <w:highlight w:val="yellow"/>
        </w:rPr>
        <w:t xml:space="preserve">Kimi </w:t>
      </w:r>
      <w:r w:rsidRPr="007A4C99">
        <w:rPr>
          <w:highlight w:val="yellow"/>
        </w:rPr>
        <w:t>还支持上下文缓存功能（</w:t>
      </w:r>
      <w:r w:rsidRPr="007A4C99">
        <w:rPr>
          <w:highlight w:val="yellow"/>
        </w:rPr>
        <w:t>Context Caching</w:t>
      </w:r>
      <w:r w:rsidRPr="007A4C99">
        <w:rPr>
          <w:highlight w:val="yellow"/>
        </w:rPr>
        <w:t>），命中缓存的输入</w:t>
      </w:r>
      <w:r w:rsidRPr="007A4C99">
        <w:rPr>
          <w:highlight w:val="yellow"/>
        </w:rPr>
        <w:t xml:space="preserve"> Token </w:t>
      </w:r>
      <w:r w:rsidRPr="007A4C99">
        <w:rPr>
          <w:highlight w:val="yellow"/>
        </w:rPr>
        <w:t>按输入价格的约</w:t>
      </w:r>
      <w:r w:rsidRPr="007A4C99">
        <w:rPr>
          <w:highlight w:val="yellow"/>
        </w:rPr>
        <w:t xml:space="preserve"> 17% </w:t>
      </w:r>
      <w:r w:rsidRPr="007A4C99">
        <w:rPr>
          <w:highlight w:val="yellow"/>
        </w:rPr>
        <w:t>计费，显著降低了长上下文会话的成本。这一设计对于需要反复引用同一批文档或数据的研究任务尤为重要。</w:t>
      </w:r>
    </w:p>
    <w:p w14:paraId="018BD36C" w14:textId="77777777" w:rsidR="00846E90" w:rsidRDefault="00000000">
      <w:pPr>
        <w:pStyle w:val="2"/>
      </w:pPr>
      <w:bookmarkStart w:id="18" w:name="_Toc230952839"/>
      <w:r>
        <w:t xml:space="preserve">3.4 </w:t>
      </w:r>
      <w:r>
        <w:t>记忆策略</w:t>
      </w:r>
      <w:bookmarkEnd w:id="18"/>
    </w:p>
    <w:p w14:paraId="6C3A8403" w14:textId="77777777" w:rsidR="00846E90" w:rsidRDefault="00000000">
      <w:r>
        <w:t xml:space="preserve">Kimi </w:t>
      </w:r>
      <w:r>
        <w:t>桌面应用的记忆系统包含多个层次。短期记忆覆盖当前会话的上下文，支持多轮对话中的信息连贯性。长期记忆通过用户的操作历史和偏好积累实现，</w:t>
      </w:r>
      <w:r>
        <w:t xml:space="preserve">Kimi </w:t>
      </w:r>
      <w:r>
        <w:t>能够根据用户过往的研究方向和输出风格调整后续任务的执行策略。</w:t>
      </w:r>
      <w:r w:rsidRPr="007A4C99">
        <w:rPr>
          <w:b/>
          <w:bCs/>
          <w:color w:val="C00000"/>
        </w:rPr>
        <w:t>在</w:t>
      </w:r>
      <w:r w:rsidRPr="007A4C99">
        <w:rPr>
          <w:b/>
          <w:bCs/>
          <w:color w:val="C00000"/>
        </w:rPr>
        <w:t xml:space="preserve"> Agent Swarm </w:t>
      </w:r>
      <w:r w:rsidRPr="007A4C99">
        <w:rPr>
          <w:b/>
          <w:bCs/>
          <w:color w:val="C00000"/>
        </w:rPr>
        <w:t>模式中，任务记忆记录每个子</w:t>
      </w:r>
      <w:r w:rsidRPr="007A4C99">
        <w:rPr>
          <w:b/>
          <w:bCs/>
          <w:color w:val="C00000"/>
        </w:rPr>
        <w:t xml:space="preserve"> Agent </w:t>
      </w:r>
      <w:r w:rsidRPr="007A4C99">
        <w:rPr>
          <w:b/>
          <w:bCs/>
          <w:color w:val="C00000"/>
        </w:rPr>
        <w:t>的已完成步骤、待办事项和失败记录，</w:t>
      </w:r>
      <w:r>
        <w:t>支持大规模并行任务的状态追踪。</w:t>
      </w:r>
      <w:r>
        <w:t xml:space="preserve">Kimi Claw </w:t>
      </w:r>
      <w:r>
        <w:t>云端自动化平台还具备持久化记忆能力，支持</w:t>
      </w:r>
      <w:r>
        <w:t xml:space="preserve"> Agent </w:t>
      </w:r>
      <w:r>
        <w:t>在后台长期运行并保持状态。</w:t>
      </w:r>
    </w:p>
    <w:p w14:paraId="1BE7669F" w14:textId="77777777" w:rsidR="00846E90" w:rsidRDefault="00000000">
      <w:pPr>
        <w:pStyle w:val="2"/>
      </w:pPr>
      <w:bookmarkStart w:id="19" w:name="_Toc230952840"/>
      <w:r>
        <w:t xml:space="preserve">3.5 </w:t>
      </w:r>
      <w:r>
        <w:t>上下文可控性与可见性</w:t>
      </w:r>
      <w:bookmarkEnd w:id="19"/>
    </w:p>
    <w:p w14:paraId="1758A6A0" w14:textId="77777777" w:rsidR="00846E90" w:rsidRDefault="00000000">
      <w:r>
        <w:t>在上下文可控性方面，</w:t>
      </w:r>
      <w:r>
        <w:t xml:space="preserve">Kimi </w:t>
      </w:r>
      <w:r>
        <w:t>桌面应用提供了较为完善的机制。用户可以在界面中查看</w:t>
      </w:r>
      <w:r>
        <w:t xml:space="preserve"> Kimi </w:t>
      </w:r>
      <w:r>
        <w:t>使用了哪些搜索关键词和信源（深度研究报告平均引用约</w:t>
      </w:r>
      <w:r>
        <w:t xml:space="preserve"> 26 </w:t>
      </w:r>
      <w:r>
        <w:t>个高质量、可溯源的信源，所有引用均内嵌在正文中，点击即可跳转）；可以通过澄清问题排除不希望</w:t>
      </w:r>
      <w:r>
        <w:t xml:space="preserve"> AI </w:t>
      </w:r>
      <w:r>
        <w:t>引用的方向或数据源；深度研究模式下，用户可以在执行前确认或调整研究方向。</w:t>
      </w:r>
      <w:r>
        <w:t xml:space="preserve">Kimi </w:t>
      </w:r>
      <w:r>
        <w:t>区分</w:t>
      </w:r>
      <w:r>
        <w:t>"</w:t>
      </w:r>
      <w:r>
        <w:t>引用事实</w:t>
      </w:r>
      <w:r>
        <w:t>"</w:t>
      </w:r>
      <w:r>
        <w:t>和</w:t>
      </w:r>
      <w:r>
        <w:t>"</w:t>
      </w:r>
      <w:r>
        <w:t>推测判断</w:t>
      </w:r>
      <w:r>
        <w:t>"</w:t>
      </w:r>
      <w:r>
        <w:t>，在输出中标注信息来源和推理过程。</w:t>
      </w:r>
    </w:p>
    <w:p w14:paraId="3EFCF8D4" w14:textId="77777777" w:rsidR="00846E90" w:rsidRDefault="00000000">
      <w:pPr>
        <w:pStyle w:val="1"/>
      </w:pPr>
      <w:bookmarkStart w:id="20" w:name="_Toc230952841"/>
      <w:r>
        <w:lastRenderedPageBreak/>
        <w:t>四、模型、工具与系统架构</w:t>
      </w:r>
      <w:bookmarkStart w:id="21" w:name="_Toc004"/>
      <w:bookmarkEnd w:id="20"/>
      <w:bookmarkEnd w:id="21"/>
    </w:p>
    <w:p w14:paraId="09E2B968" w14:textId="77777777" w:rsidR="00846E90" w:rsidRDefault="00000000">
      <w:pPr>
        <w:pStyle w:val="2"/>
      </w:pPr>
      <w:bookmarkStart w:id="22" w:name="_Toc230952842"/>
      <w:r>
        <w:t xml:space="preserve">4.1 </w:t>
      </w:r>
      <w:r>
        <w:t>模型依赖</w:t>
      </w:r>
      <w:bookmarkEnd w:id="22"/>
    </w:p>
    <w:p w14:paraId="59EF7CD5" w14:textId="77777777" w:rsidR="00846E90" w:rsidRDefault="00000000">
      <w:r>
        <w:t xml:space="preserve">Kimi </w:t>
      </w:r>
      <w:r>
        <w:t>桌面应用采用</w:t>
      </w:r>
      <w:r>
        <w:t xml:space="preserve"> Moonshot AI </w:t>
      </w:r>
      <w:r>
        <w:t>自研的</w:t>
      </w:r>
      <w:r>
        <w:t xml:space="preserve"> Kimi K2 </w:t>
      </w:r>
      <w:r>
        <w:t>系列模型。当前主力模型包括：</w:t>
      </w:r>
      <w:r>
        <w:t>Kimi K2.6</w:t>
      </w:r>
      <w:r>
        <w:t>（</w:t>
      </w:r>
      <w:r>
        <w:t xml:space="preserve">2026 </w:t>
      </w:r>
      <w:r>
        <w:t>年</w:t>
      </w:r>
      <w:r>
        <w:t xml:space="preserve"> 4 </w:t>
      </w:r>
      <w:r>
        <w:t>月发布，最新最强模型，在</w:t>
      </w:r>
      <w:r>
        <w:t xml:space="preserve"> Agent</w:t>
      </w:r>
      <w:r>
        <w:t>、代码、视觉理解等方面全面升级，上下文</w:t>
      </w:r>
      <w:r>
        <w:t xml:space="preserve"> 256K</w:t>
      </w:r>
      <w:r>
        <w:t>）、</w:t>
      </w:r>
      <w:r>
        <w:t>Kimi K2.5</w:t>
      </w:r>
      <w:r>
        <w:t>（</w:t>
      </w:r>
      <w:r>
        <w:t xml:space="preserve">2026 </w:t>
      </w:r>
      <w:r>
        <w:t>年</w:t>
      </w:r>
      <w:r>
        <w:t xml:space="preserve"> 1 </w:t>
      </w:r>
      <w:r>
        <w:t>月发布，万亿参数开源模型，支持</w:t>
      </w:r>
      <w:r>
        <w:t xml:space="preserve"> 100 </w:t>
      </w:r>
      <w:r>
        <w:t>个子</w:t>
      </w:r>
      <w:r>
        <w:t xml:space="preserve"> Agent </w:t>
      </w:r>
      <w:r>
        <w:t>并行，上下文</w:t>
      </w:r>
      <w:r>
        <w:t xml:space="preserve"> 256K</w:t>
      </w:r>
      <w:r>
        <w:t>）以及</w:t>
      </w:r>
      <w:r>
        <w:t xml:space="preserve"> Moonshot V1 </w:t>
      </w:r>
      <w:r>
        <w:t>系列（面向不同场景的推理模型，上下文</w:t>
      </w:r>
      <w:r>
        <w:t xml:space="preserve"> 8K/32K/128K</w:t>
      </w:r>
      <w:r>
        <w:t>）。</w:t>
      </w:r>
      <w:r>
        <w:t xml:space="preserve">K2.6 </w:t>
      </w:r>
      <w:r>
        <w:t>和</w:t>
      </w:r>
      <w:r>
        <w:t xml:space="preserve"> K2.5 </w:t>
      </w:r>
      <w:r>
        <w:t>均支持思考模式（</w:t>
      </w:r>
      <w:r>
        <w:t>Thinking Mode</w:t>
      </w:r>
      <w:r>
        <w:t>）和即时模式（</w:t>
      </w:r>
      <w:r>
        <w:t>Instant Mode</w:t>
      </w:r>
      <w:r>
        <w:t>），用户可以根据任务复杂度选择是否启用深度推理。</w:t>
      </w:r>
    </w:p>
    <w:p w14:paraId="5394DE1B" w14:textId="77777777" w:rsidR="00846E90" w:rsidRDefault="00000000">
      <w:r>
        <w:t xml:space="preserve">K2 </w:t>
      </w:r>
      <w:r>
        <w:t>系列模型采用</w:t>
      </w:r>
      <w:r>
        <w:t xml:space="preserve"> MOE</w:t>
      </w:r>
      <w:r>
        <w:t>（混合专家）架构，总参数约</w:t>
      </w:r>
      <w:r>
        <w:t xml:space="preserve"> 1 </w:t>
      </w:r>
      <w:r>
        <w:t>万亿，每次仅激活约</w:t>
      </w:r>
      <w:r>
        <w:t xml:space="preserve"> 320 </w:t>
      </w:r>
      <w:r>
        <w:t>亿参数。这种设计在保证模型能力的同时显著降低了推理成本</w:t>
      </w:r>
      <w:r>
        <w:t xml:space="preserve">——K2.5 API </w:t>
      </w:r>
      <w:r>
        <w:t>输入每百万</w:t>
      </w:r>
      <w:r>
        <w:t xml:space="preserve"> Token </w:t>
      </w:r>
      <w:r>
        <w:t>收费仅</w:t>
      </w:r>
      <w:r>
        <w:t xml:space="preserve"> 4 </w:t>
      </w:r>
      <w:r>
        <w:t>元，输出</w:t>
      </w:r>
      <w:r>
        <w:t xml:space="preserve"> 21 </w:t>
      </w:r>
      <w:r>
        <w:t>元，运行成本远低于同等能力的闭源模型。模型选择采用用户手动切换策略：用户可以在界面中选择</w:t>
      </w:r>
      <w:r>
        <w:t xml:space="preserve"> K2.6 Instant</w:t>
      </w:r>
      <w:r>
        <w:t>、</w:t>
      </w:r>
      <w:r>
        <w:t>K2.6 Thinking</w:t>
      </w:r>
      <w:r>
        <w:t>、</w:t>
      </w:r>
      <w:r>
        <w:t xml:space="preserve">K2.6 Agent </w:t>
      </w:r>
      <w:r>
        <w:t>或</w:t>
      </w:r>
      <w:r>
        <w:t xml:space="preserve"> K2.6 Agent Swarm </w:t>
      </w:r>
      <w:r>
        <w:t>等不同模式。</w:t>
      </w:r>
    </w:p>
    <w:p w14:paraId="11198CC6" w14:textId="77777777" w:rsidR="00846E90" w:rsidRPr="007A4C99" w:rsidRDefault="00000000">
      <w:pPr>
        <w:rPr>
          <w:b/>
          <w:bCs/>
          <w:color w:val="C00000"/>
        </w:rPr>
      </w:pPr>
      <w:r>
        <w:t xml:space="preserve">K2 </w:t>
      </w:r>
      <w:r>
        <w:t>系列模型的开源策略（</w:t>
      </w:r>
      <w:r>
        <w:t xml:space="preserve">Apache 2.0 </w:t>
      </w:r>
      <w:r>
        <w:t>许可证）是</w:t>
      </w:r>
      <w:r>
        <w:t xml:space="preserve"> Kimi </w:t>
      </w:r>
      <w:r>
        <w:t>的重要差异化因素。</w:t>
      </w:r>
      <w:r w:rsidRPr="007A4C99">
        <w:rPr>
          <w:b/>
          <w:bCs/>
          <w:color w:val="C00000"/>
        </w:rPr>
        <w:t>研究人员和开发者可以通过</w:t>
      </w:r>
      <w:r w:rsidRPr="007A4C99">
        <w:rPr>
          <w:b/>
          <w:bCs/>
          <w:color w:val="C00000"/>
        </w:rPr>
        <w:t xml:space="preserve"> Hugging Face </w:t>
      </w:r>
      <w:r w:rsidRPr="007A4C99">
        <w:rPr>
          <w:b/>
          <w:bCs/>
          <w:color w:val="C00000"/>
        </w:rPr>
        <w:t>下载模型权重，在</w:t>
      </w:r>
      <w:r w:rsidRPr="007A4C99">
        <w:rPr>
          <w:b/>
          <w:bCs/>
          <w:color w:val="C00000"/>
        </w:rPr>
        <w:t xml:space="preserve"> vLLM</w:t>
      </w:r>
      <w:r w:rsidRPr="007A4C99">
        <w:rPr>
          <w:b/>
          <w:bCs/>
          <w:color w:val="C00000"/>
        </w:rPr>
        <w:t>、</w:t>
      </w:r>
      <w:r w:rsidRPr="007A4C99">
        <w:rPr>
          <w:b/>
          <w:bCs/>
          <w:color w:val="C00000"/>
        </w:rPr>
        <w:t xml:space="preserve">SGLang </w:t>
      </w:r>
      <w:r w:rsidRPr="007A4C99">
        <w:rPr>
          <w:b/>
          <w:bCs/>
          <w:color w:val="C00000"/>
        </w:rPr>
        <w:t>和</w:t>
      </w:r>
      <w:r w:rsidRPr="007A4C99">
        <w:rPr>
          <w:b/>
          <w:bCs/>
          <w:color w:val="C00000"/>
        </w:rPr>
        <w:t xml:space="preserve"> KTransformers </w:t>
      </w:r>
      <w:r w:rsidRPr="007A4C99">
        <w:rPr>
          <w:b/>
          <w:bCs/>
          <w:color w:val="C00000"/>
        </w:rPr>
        <w:t>等推理引擎上本地部署，这一开放性是</w:t>
      </w:r>
      <w:r w:rsidRPr="007A4C99">
        <w:rPr>
          <w:b/>
          <w:bCs/>
          <w:color w:val="C00000"/>
        </w:rPr>
        <w:t xml:space="preserve"> GPT </w:t>
      </w:r>
      <w:r w:rsidRPr="007A4C99">
        <w:rPr>
          <w:b/>
          <w:bCs/>
          <w:color w:val="C00000"/>
        </w:rPr>
        <w:t>和</w:t>
      </w:r>
      <w:r w:rsidRPr="007A4C99">
        <w:rPr>
          <w:b/>
          <w:bCs/>
          <w:color w:val="C00000"/>
        </w:rPr>
        <w:t xml:space="preserve"> Claude </w:t>
      </w:r>
      <w:r w:rsidRPr="007A4C99">
        <w:rPr>
          <w:b/>
          <w:bCs/>
          <w:color w:val="C00000"/>
        </w:rPr>
        <w:t>等闭源模型所不具备的。</w:t>
      </w:r>
    </w:p>
    <w:p w14:paraId="1C3A4F0A" w14:textId="77777777" w:rsidR="00846E90" w:rsidRDefault="00000000">
      <w:pPr>
        <w:pStyle w:val="2"/>
      </w:pPr>
      <w:bookmarkStart w:id="23" w:name="_Toc230952843"/>
      <w:r>
        <w:t xml:space="preserve">4.2 </w:t>
      </w:r>
      <w:r>
        <w:t>模型适配方式</w:t>
      </w:r>
      <w:bookmarkEnd w:id="23"/>
    </w:p>
    <w:p w14:paraId="03F6F493" w14:textId="6839C0F6" w:rsidR="00846E90" w:rsidRDefault="00000000">
      <w:r>
        <w:t xml:space="preserve">Kimi </w:t>
      </w:r>
      <w:r>
        <w:t>桌面应用的模型适配涵盖多个层面：</w:t>
      </w:r>
      <w:r>
        <w:t>Prompt Engineering</w:t>
      </w:r>
      <w:r>
        <w:t>（结构化</w:t>
      </w:r>
      <w:r>
        <w:t xml:space="preserve"> Prompt </w:t>
      </w:r>
      <w:r>
        <w:t>模板和层次化上下文组装）、</w:t>
      </w:r>
      <w:r>
        <w:t>RAG</w:t>
      </w:r>
      <w:r>
        <w:t>（代码库索引和向量检索）、工具调用（文件读写、网页浏览、代码执行、数据可视化）、工作流编排（</w:t>
      </w:r>
      <w:r>
        <w:t xml:space="preserve">Agent </w:t>
      </w:r>
      <w:r>
        <w:t>循环和多步任务调度）、</w:t>
      </w:r>
      <w:r w:rsidR="007A4C99" w:rsidRPr="007A4C99">
        <w:rPr>
          <w:b/>
          <w:bCs/>
          <w:highlight w:val="yellow"/>
        </w:rPr>
        <w:t xml:space="preserve">Agent Swarm </w:t>
      </w:r>
      <w:r w:rsidR="007A4C99" w:rsidRPr="007A4C99">
        <w:rPr>
          <w:b/>
          <w:bCs/>
          <w:highlight w:val="yellow"/>
        </w:rPr>
        <w:t>协调（</w:t>
      </w:r>
      <w:r w:rsidR="007A4C99" w:rsidRPr="007A4C99">
        <w:rPr>
          <w:b/>
          <w:bCs/>
          <w:highlight w:val="yellow"/>
        </w:rPr>
        <w:t xml:space="preserve">PARL </w:t>
      </w:r>
      <w:r w:rsidR="007A4C99" w:rsidRPr="007A4C99">
        <w:rPr>
          <w:b/>
          <w:bCs/>
          <w:highlight w:val="yellow"/>
        </w:rPr>
        <w:t>并行代理强化学习训练方法，支持任务自动分解和资源调度</w:t>
      </w:r>
      <w:r w:rsidRPr="007A4C99">
        <w:rPr>
          <w:b/>
          <w:bCs/>
          <w:highlight w:val="yellow"/>
        </w:rPr>
        <w:t>）</w:t>
      </w:r>
      <w:r>
        <w:t>以及结构化输出约束（报告、</w:t>
      </w:r>
      <w:r>
        <w:t>PPT</w:t>
      </w:r>
      <w:r>
        <w:t>、表格、网站等标准化格式）。</w:t>
      </w:r>
    </w:p>
    <w:p w14:paraId="341158E3" w14:textId="77777777" w:rsidR="00846E90" w:rsidRDefault="00000000">
      <w:r>
        <w:t>产品差异化的核心来源并非模型本身，而是模型与长文本场景、</w:t>
      </w:r>
      <w:r>
        <w:t xml:space="preserve">Agent </w:t>
      </w:r>
      <w:r>
        <w:t>工作流、多模态理解和开源生态的深度适配。深度研究</w:t>
      </w:r>
      <w:r>
        <w:t xml:space="preserve"> Agent </w:t>
      </w:r>
      <w:r>
        <w:t>将领域知识编码到自主强化学习的训练过程中；</w:t>
      </w:r>
      <w:r>
        <w:t xml:space="preserve">Agent Swarm </w:t>
      </w:r>
      <w:r>
        <w:t>的</w:t>
      </w:r>
      <w:r>
        <w:t xml:space="preserve"> PARL </w:t>
      </w:r>
      <w:r>
        <w:t>训练方法让模型学会了</w:t>
      </w:r>
      <w:r>
        <w:t>"</w:t>
      </w:r>
      <w:r>
        <w:t>分解任务</w:t>
      </w:r>
      <w:r>
        <w:t>"</w:t>
      </w:r>
      <w:r>
        <w:t>和</w:t>
      </w:r>
      <w:r>
        <w:t>"</w:t>
      </w:r>
      <w:r>
        <w:t>调度资源</w:t>
      </w:r>
      <w:r>
        <w:t>"</w:t>
      </w:r>
      <w:r>
        <w:t>的能力；</w:t>
      </w:r>
      <w:r>
        <w:t xml:space="preserve">Skills API </w:t>
      </w:r>
      <w:r>
        <w:t>支持将高质量的输出文件转化为可复用技能。这些因素共同构成了</w:t>
      </w:r>
      <w:r>
        <w:t xml:space="preserve"> Kimi </w:t>
      </w:r>
      <w:r>
        <w:t>的护城河。</w:t>
      </w:r>
    </w:p>
    <w:p w14:paraId="188BB9C2" w14:textId="77777777" w:rsidR="00846E90" w:rsidRDefault="00000000">
      <w:pPr>
        <w:pStyle w:val="2"/>
      </w:pPr>
      <w:bookmarkStart w:id="24" w:name="_Toc230952844"/>
      <w:r>
        <w:lastRenderedPageBreak/>
        <w:t xml:space="preserve">4.3 </w:t>
      </w:r>
      <w:r>
        <w:t>工具调用能力</w:t>
      </w:r>
      <w:bookmarkEnd w:id="24"/>
    </w:p>
    <w:p w14:paraId="43621148" w14:textId="77777777" w:rsidR="00846E90" w:rsidRPr="007A4C99" w:rsidRDefault="00000000">
      <w:pPr>
        <w:rPr>
          <w:b/>
          <w:bCs/>
          <w:color w:val="C00000"/>
        </w:rPr>
      </w:pPr>
      <w:r>
        <w:t xml:space="preserve">Kimi </w:t>
      </w:r>
      <w:r>
        <w:t>桌面应用的工具调用能力是其</w:t>
      </w:r>
      <w:r>
        <w:t xml:space="preserve"> Agent </w:t>
      </w:r>
      <w:r>
        <w:t>特性的核心支撑。当前支持的工具类型包括：网页搜索和浏览（内置浏览器，支持多轮搜索和信息提取）、代码编写和执行（支持</w:t>
      </w:r>
      <w:r>
        <w:t xml:space="preserve"> Python</w:t>
      </w:r>
      <w:r>
        <w:t>、</w:t>
      </w:r>
      <w:r>
        <w:t xml:space="preserve">JavaScript </w:t>
      </w:r>
      <w:r>
        <w:t>等多种语言）、数据分析和可视化（生成图表和交互式仪表盘）、文件读写（</w:t>
      </w:r>
      <w:r>
        <w:t>Word</w:t>
      </w:r>
      <w:r>
        <w:t>、</w:t>
      </w:r>
      <w:r>
        <w:t>PDF</w:t>
      </w:r>
      <w:r>
        <w:t>、</w:t>
      </w:r>
      <w:r>
        <w:t>Excel</w:t>
      </w:r>
      <w:r>
        <w:t>、</w:t>
      </w:r>
      <w:r>
        <w:t>PPT</w:t>
      </w:r>
      <w:r>
        <w:t>、</w:t>
      </w:r>
      <w:r>
        <w:t xml:space="preserve">Markdown </w:t>
      </w:r>
      <w:r>
        <w:t>等格式）、图像生成（配合视觉内容创作）、</w:t>
      </w:r>
      <w:r w:rsidRPr="007A4C99">
        <w:rPr>
          <w:b/>
          <w:bCs/>
          <w:highlight w:val="yellow"/>
        </w:rPr>
        <w:t>音频生成</w:t>
      </w:r>
      <w:r>
        <w:t>（配合绘本和多媒体内容）、网站部署（一键生成并部署响应式网站）、以及专业财经数据接入。</w:t>
      </w:r>
      <w:r w:rsidRPr="007A4C99">
        <w:rPr>
          <w:b/>
          <w:bCs/>
          <w:color w:val="C00000"/>
        </w:rPr>
        <w:t xml:space="preserve">K2.6 </w:t>
      </w:r>
      <w:r w:rsidRPr="007A4C99">
        <w:rPr>
          <w:b/>
          <w:bCs/>
          <w:color w:val="C00000"/>
        </w:rPr>
        <w:t>在单次任务中可执行超过</w:t>
      </w:r>
      <w:r w:rsidRPr="007A4C99">
        <w:rPr>
          <w:b/>
          <w:bCs/>
          <w:color w:val="C00000"/>
        </w:rPr>
        <w:t xml:space="preserve"> 4,000 </w:t>
      </w:r>
      <w:r w:rsidRPr="007A4C99">
        <w:rPr>
          <w:b/>
          <w:bCs/>
          <w:color w:val="C00000"/>
        </w:rPr>
        <w:t>次工具调用。</w:t>
      </w:r>
    </w:p>
    <w:p w14:paraId="243DCDC6" w14:textId="77777777" w:rsidR="00846E90" w:rsidRDefault="00000000">
      <w:r>
        <w:t>工具调用的安全机制设计较为完善。所有工具调用均在用户可见的界面中执行，用户可以实时查看</w:t>
      </w:r>
      <w:r>
        <w:t xml:space="preserve"> Agent </w:t>
      </w:r>
      <w:r>
        <w:t>的每一步操作；高风险操作（如网站部署、文件覆盖）在执行前会提示用户确认；工具失败后支持重试或换路径执行。权限边界通过用户账户体系和订阅等级实现</w:t>
      </w:r>
      <w:r>
        <w:t>——</w:t>
      </w:r>
      <w:r>
        <w:t>免费版功能受限，付费版开放更多工具调用配额和高级功能。</w:t>
      </w:r>
    </w:p>
    <w:p w14:paraId="720BFDDE" w14:textId="77777777" w:rsidR="00846E90" w:rsidRDefault="00000000">
      <w:pPr>
        <w:pStyle w:val="2"/>
      </w:pPr>
      <w:bookmarkStart w:id="25" w:name="_Toc230952845"/>
      <w:r>
        <w:t xml:space="preserve">4.4 </w:t>
      </w:r>
      <w:r>
        <w:t>非功能性指标</w:t>
      </w:r>
      <w:bookmarkEnd w:id="25"/>
    </w:p>
    <w:p w14:paraId="51171ECA" w14:textId="77777777" w:rsidR="00846E90" w:rsidRDefault="00000000">
      <w:r>
        <w:t xml:space="preserve">Kimi </w:t>
      </w:r>
      <w:r>
        <w:t>桌面应用的工程指标直接影响产品的商业可行性。首</w:t>
      </w:r>
      <w:r>
        <w:t xml:space="preserve"> Token </w:t>
      </w:r>
      <w:r>
        <w:t>时间取决于模型选择和任务复杂度，</w:t>
      </w:r>
      <w:r>
        <w:t xml:space="preserve">Instant </w:t>
      </w:r>
      <w:r>
        <w:t>模式的响应速度明显快于</w:t>
      </w:r>
      <w:r>
        <w:t xml:space="preserve"> Thinking </w:t>
      </w:r>
      <w:r>
        <w:t>模式；总生成时延方面，深度研究任务通常需要</w:t>
      </w:r>
      <w:r>
        <w:t xml:space="preserve"> 10-25 </w:t>
      </w:r>
      <w:r>
        <w:t>分钟，</w:t>
      </w:r>
      <w:r>
        <w:t xml:space="preserve">Agent Swarm </w:t>
      </w:r>
      <w:r>
        <w:t>任务可能需要数小时，但用户可以在任务执行期间离开页面，系统会在后台异步运行并发送通知完成提示。流式体验在对话界面中均有支持。</w:t>
      </w:r>
    </w:p>
    <w:p w14:paraId="7F051002" w14:textId="77777777" w:rsidR="00846E90" w:rsidRDefault="00000000">
      <w:r>
        <w:t>成本方面，</w:t>
      </w:r>
      <w:r>
        <w:t xml:space="preserve">K2.6 API </w:t>
      </w:r>
      <w:r>
        <w:t>输入每百万</w:t>
      </w:r>
      <w:r>
        <w:t xml:space="preserve"> Token </w:t>
      </w:r>
      <w:r>
        <w:t>收费约</w:t>
      </w:r>
      <w:r>
        <w:t xml:space="preserve"> 4 </w:t>
      </w:r>
      <w:r>
        <w:t>元（命中缓存后约</w:t>
      </w:r>
      <w:r>
        <w:t xml:space="preserve"> 0.68 </w:t>
      </w:r>
      <w:r>
        <w:t>元），输出约</w:t>
      </w:r>
      <w:r>
        <w:t xml:space="preserve"> 21 </w:t>
      </w:r>
      <w:r>
        <w:t>元。桌面应用的使用成本通过免费额度</w:t>
      </w:r>
      <w:r>
        <w:t xml:space="preserve"> + </w:t>
      </w:r>
      <w:r>
        <w:t>付费订阅覆盖：免费版提供基础对话和限次</w:t>
      </w:r>
      <w:r>
        <w:t xml:space="preserve"> Agent </w:t>
      </w:r>
      <w:r>
        <w:t>功能；</w:t>
      </w:r>
      <w:r>
        <w:t xml:space="preserve">49 </w:t>
      </w:r>
      <w:r>
        <w:t>元</w:t>
      </w:r>
      <w:r>
        <w:t>/</w:t>
      </w:r>
      <w:r>
        <w:t>月会员赠送等额</w:t>
      </w:r>
      <w:r>
        <w:t xml:space="preserve"> API </w:t>
      </w:r>
      <w:r>
        <w:t>兑换券；</w:t>
      </w:r>
      <w:r>
        <w:t xml:space="preserve">99 </w:t>
      </w:r>
      <w:r>
        <w:t>元</w:t>
      </w:r>
      <w:r>
        <w:t>/</w:t>
      </w:r>
      <w:r>
        <w:t>月会员增加配额并支持并发。桌面应用的稳定性指标方面，</w:t>
      </w:r>
      <w:r>
        <w:t xml:space="preserve">K2.6 </w:t>
      </w:r>
      <w:r>
        <w:t>的工具调用成功率达</w:t>
      </w:r>
      <w:r>
        <w:t xml:space="preserve"> 96.60%</w:t>
      </w:r>
      <w:r>
        <w:t>，相比</w:t>
      </w:r>
      <w:r>
        <w:t xml:space="preserve"> K2.5 </w:t>
      </w:r>
      <w:r>
        <w:t>整体提升约</w:t>
      </w:r>
      <w:r>
        <w:t xml:space="preserve"> 15%</w:t>
      </w:r>
      <w:r>
        <w:t>。</w:t>
      </w:r>
    </w:p>
    <w:p w14:paraId="00441AC3" w14:textId="77777777" w:rsidR="00846E90" w:rsidRDefault="00000000">
      <w:pPr>
        <w:pStyle w:val="1"/>
      </w:pPr>
      <w:bookmarkStart w:id="26" w:name="_Toc230952846"/>
      <w:r>
        <w:t>五、数据飞轮与评测体系</w:t>
      </w:r>
      <w:bookmarkStart w:id="27" w:name="_Toc005"/>
      <w:bookmarkEnd w:id="26"/>
      <w:bookmarkEnd w:id="27"/>
    </w:p>
    <w:p w14:paraId="4FC34C08" w14:textId="77777777" w:rsidR="00846E90" w:rsidRDefault="00000000">
      <w:pPr>
        <w:pStyle w:val="2"/>
      </w:pPr>
      <w:bookmarkStart w:id="28" w:name="_Toc230952847"/>
      <w:r>
        <w:t xml:space="preserve">5.1 </w:t>
      </w:r>
      <w:r>
        <w:t>用户反馈回流</w:t>
      </w:r>
      <w:bookmarkEnd w:id="28"/>
    </w:p>
    <w:p w14:paraId="1248BAA8" w14:textId="77777777" w:rsidR="00846E90" w:rsidRDefault="00000000">
      <w:r>
        <w:t xml:space="preserve">Kimi </w:t>
      </w:r>
      <w:r>
        <w:t>桌面应用的用户反馈机制包括显式反馈（用户对输出内容的点赞</w:t>
      </w:r>
      <w:r>
        <w:t>/</w:t>
      </w:r>
      <w:r>
        <w:t>点踩、报告中的信源质量评价）和隐式反馈（用户是否修改了</w:t>
      </w:r>
      <w:r>
        <w:t xml:space="preserve"> AI </w:t>
      </w:r>
      <w:r>
        <w:t>生成的报告、是否采纳了</w:t>
      </w:r>
      <w:r>
        <w:t xml:space="preserve"> PPT </w:t>
      </w:r>
      <w:r>
        <w:t>模板、任务是否最终完成）。系统记录用户的操作路径和偏好选择，识别用户最常使用的</w:t>
      </w:r>
      <w:r>
        <w:t xml:space="preserve"> Agent </w:t>
      </w:r>
      <w:r>
        <w:t>类型和功能模</w:t>
      </w:r>
      <w:r>
        <w:lastRenderedPageBreak/>
        <w:t>块。开源策略也为模型改进提供了额外的反馈渠道</w:t>
      </w:r>
      <w:r>
        <w:t>——</w:t>
      </w:r>
      <w:r>
        <w:t>开发者和研究者通过</w:t>
      </w:r>
      <w:r>
        <w:t xml:space="preserve"> GitHub </w:t>
      </w:r>
      <w:r>
        <w:t>和社区论坛提交</w:t>
      </w:r>
      <w:r>
        <w:t xml:space="preserve"> issue </w:t>
      </w:r>
      <w:r>
        <w:t>和改进建议。</w:t>
      </w:r>
    </w:p>
    <w:p w14:paraId="0B2D888A" w14:textId="77777777" w:rsidR="00846E90" w:rsidRDefault="00000000">
      <w:pPr>
        <w:pStyle w:val="2"/>
      </w:pPr>
      <w:bookmarkStart w:id="29" w:name="_Toc230952848"/>
      <w:r>
        <w:t xml:space="preserve">5.2 </w:t>
      </w:r>
      <w:r>
        <w:t>数据飞轮类型</w:t>
      </w:r>
      <w:bookmarkEnd w:id="29"/>
    </w:p>
    <w:p w14:paraId="6CDBD0E0" w14:textId="77777777" w:rsidR="00846E90" w:rsidRDefault="00000000">
      <w:r>
        <w:t xml:space="preserve">Kimi </w:t>
      </w:r>
      <w:r>
        <w:t>的数据飞轮涵盖多个维度。使用数据飞轮体现为：用户越多，场景越丰富，产品越懂任务类型和用户偏好。反馈数据飞轮表现为：用户修改和采纳越多，系统越能学习高质量输出模式。领域数据飞轮通过</w:t>
      </w:r>
      <w:r>
        <w:t xml:space="preserve"> Skills </w:t>
      </w:r>
      <w:r>
        <w:t>机制积累</w:t>
      </w:r>
      <w:r>
        <w:t>——</w:t>
      </w:r>
      <w:r>
        <w:t>用户可以将高质量的输出文件转化为可复用技能，这些技能在后续任务中被复用和优化。工作流数据飞轮则记录</w:t>
      </w:r>
      <w:r>
        <w:t xml:space="preserve"> Agent </w:t>
      </w:r>
      <w:r>
        <w:t>执行链条中的步骤、失败点和最佳路径，持续优化任务规划和执行策略。开源生态数据飞轮是</w:t>
      </w:r>
      <w:r>
        <w:t xml:space="preserve"> Kimi </w:t>
      </w:r>
      <w:r>
        <w:t>的独特优势：开发者社区的使用反馈和贡献加速了模型的迭代优化。</w:t>
      </w:r>
    </w:p>
    <w:p w14:paraId="47E90ACD" w14:textId="77777777" w:rsidR="00846E90" w:rsidRDefault="00000000">
      <w:pPr>
        <w:pStyle w:val="2"/>
      </w:pPr>
      <w:bookmarkStart w:id="30" w:name="_Toc230952849"/>
      <w:r>
        <w:t xml:space="preserve">5.3 </w:t>
      </w:r>
      <w:r>
        <w:t>评测体系</w:t>
      </w:r>
      <w:bookmarkEnd w:id="30"/>
    </w:p>
    <w:p w14:paraId="525023D4" w14:textId="77777777" w:rsidR="00846E90" w:rsidRDefault="00000000">
      <w:r>
        <w:t xml:space="preserve">Kimi </w:t>
      </w:r>
      <w:r>
        <w:t>的评测体系同时覆盖业务指标和技术指标。业务指标包括任务完成率（</w:t>
      </w:r>
      <w:r>
        <w:t xml:space="preserve">Agent </w:t>
      </w:r>
      <w:r>
        <w:t>成功完成端到端任务的比例）、输出采纳率（用户接受</w:t>
      </w:r>
      <w:r>
        <w:t xml:space="preserve"> AI </w:t>
      </w:r>
      <w:r>
        <w:t>输出而不做重大修改的比例）、人工修改率、用户留存率和付费转化率。技术指标涵盖事实一致性、幻觉率、引用准确率、工具调用成功率、推理正确率和多轮任务稳定性。</w:t>
      </w:r>
    </w:p>
    <w:p w14:paraId="677B4F2F" w14:textId="77777777" w:rsidR="00846E90" w:rsidRDefault="00000000">
      <w:r>
        <w:t>在公开基准测试方面，</w:t>
      </w:r>
      <w:r>
        <w:t xml:space="preserve">Kimi K2.6 </w:t>
      </w:r>
      <w:r>
        <w:t>表现突出：</w:t>
      </w:r>
      <w:r>
        <w:t xml:space="preserve">SWE-Bench Pro </w:t>
      </w:r>
      <w:r>
        <w:t>达</w:t>
      </w:r>
      <w:r>
        <w:t xml:space="preserve"> 58.6%</w:t>
      </w:r>
      <w:r>
        <w:t>（领先</w:t>
      </w:r>
      <w:r>
        <w:t xml:space="preserve"> GPT-5.4 </w:t>
      </w:r>
      <w:r>
        <w:t>和</w:t>
      </w:r>
      <w:r>
        <w:t xml:space="preserve"> Claude Opus 4.6</w:t>
      </w:r>
      <w:r>
        <w:t>），</w:t>
      </w:r>
      <w:r>
        <w:t xml:space="preserve">DeepSearchQA f1 </w:t>
      </w:r>
      <w:r>
        <w:t>得分</w:t>
      </w:r>
      <w:r>
        <w:t xml:space="preserve"> 92.5</w:t>
      </w:r>
      <w:r>
        <w:t>（大幅领先</w:t>
      </w:r>
      <w:r>
        <w:t xml:space="preserve"> GPT-5.4 </w:t>
      </w:r>
      <w:r>
        <w:t>的</w:t>
      </w:r>
      <w:r>
        <w:t xml:space="preserve"> 78.6</w:t>
      </w:r>
      <w:r>
        <w:t>），</w:t>
      </w:r>
      <w:r>
        <w:t xml:space="preserve">Terminal-Bench 2.0 </w:t>
      </w:r>
      <w:r>
        <w:t>达</w:t>
      </w:r>
      <w:r>
        <w:t xml:space="preserve"> 66.7%</w:t>
      </w:r>
      <w:r>
        <w:t>（与</w:t>
      </w:r>
      <w:r>
        <w:t xml:space="preserve"> GPT-5.4 </w:t>
      </w:r>
      <w:r>
        <w:t>和</w:t>
      </w:r>
      <w:r>
        <w:t xml:space="preserve"> Claude Opus 4.6 </w:t>
      </w:r>
      <w:r>
        <w:t>持平），</w:t>
      </w:r>
      <w:r>
        <w:t xml:space="preserve">HLE-Full w/ tools </w:t>
      </w:r>
      <w:r>
        <w:t>达</w:t>
      </w:r>
      <w:r>
        <w:t xml:space="preserve"> 54.0</w:t>
      </w:r>
      <w:r>
        <w:t>（排名第一）。在</w:t>
      </w:r>
      <w:r>
        <w:t xml:space="preserve"> MathVision w/ python </w:t>
      </w:r>
      <w:r>
        <w:t>达</w:t>
      </w:r>
      <w:r>
        <w:t xml:space="preserve"> 93.2 </w:t>
      </w:r>
      <w:r>
        <w:t>和</w:t>
      </w:r>
      <w:r>
        <w:t xml:space="preserve"> V* w/ python </w:t>
      </w:r>
      <w:r>
        <w:t>达</w:t>
      </w:r>
      <w:r>
        <w:t xml:space="preserve"> 96.9</w:t>
      </w:r>
      <w:r>
        <w:t>，大幅超越</w:t>
      </w:r>
      <w:r>
        <w:t xml:space="preserve"> Claude Opus 4.6</w:t>
      </w:r>
      <w:r>
        <w:t>。</w:t>
      </w:r>
    </w:p>
    <w:p w14:paraId="0099AFBF" w14:textId="77777777" w:rsidR="00846E90" w:rsidRDefault="00000000">
      <w:pPr>
        <w:pStyle w:val="1"/>
      </w:pPr>
      <w:bookmarkStart w:id="31" w:name="_Toc230952850"/>
      <w:r>
        <w:t>六、输出生成与可靠性</w:t>
      </w:r>
      <w:bookmarkStart w:id="32" w:name="_Toc006"/>
      <w:bookmarkEnd w:id="31"/>
      <w:bookmarkEnd w:id="32"/>
    </w:p>
    <w:p w14:paraId="22F7D48E" w14:textId="77777777" w:rsidR="00846E90" w:rsidRDefault="00000000">
      <w:pPr>
        <w:pStyle w:val="2"/>
      </w:pPr>
      <w:bookmarkStart w:id="33" w:name="_Toc230952851"/>
      <w:r>
        <w:t xml:space="preserve">6.1 </w:t>
      </w:r>
      <w:r>
        <w:t>输出类型</w:t>
      </w:r>
      <w:bookmarkEnd w:id="33"/>
    </w:p>
    <w:p w14:paraId="18A21ED6" w14:textId="77777777" w:rsidR="00846E90" w:rsidRDefault="00000000">
      <w:r>
        <w:t xml:space="preserve">Kimi </w:t>
      </w:r>
      <w:r>
        <w:t>桌面应用的输出类型覆盖知识工作的全流程：结构化研究报告（</w:t>
      </w:r>
      <w:r>
        <w:t xml:space="preserve">Markdown </w:t>
      </w:r>
      <w:r>
        <w:t>格式，平均万字以上，带引用来源）、</w:t>
      </w:r>
      <w:r w:rsidRPr="007A4C99">
        <w:rPr>
          <w:b/>
          <w:bCs/>
          <w:color w:val="C00000"/>
        </w:rPr>
        <w:t>可视化报告（</w:t>
      </w:r>
      <w:r w:rsidRPr="007A4C99">
        <w:rPr>
          <w:b/>
          <w:bCs/>
          <w:color w:val="C00000"/>
        </w:rPr>
        <w:t xml:space="preserve">HTML </w:t>
      </w:r>
      <w:r w:rsidRPr="007A4C99">
        <w:rPr>
          <w:b/>
          <w:bCs/>
          <w:color w:val="C00000"/>
        </w:rPr>
        <w:t>格式，可交互、可分享）、</w:t>
      </w:r>
      <w:r>
        <w:t xml:space="preserve">Word </w:t>
      </w:r>
      <w:r>
        <w:t>文档（智能排版与修改审阅）、</w:t>
      </w:r>
      <w:r w:rsidRPr="007A4C99">
        <w:rPr>
          <w:b/>
          <w:bCs/>
          <w:color w:val="C00000"/>
        </w:rPr>
        <w:t>PDF</w:t>
      </w:r>
      <w:r w:rsidRPr="007A4C99">
        <w:rPr>
          <w:b/>
          <w:bCs/>
          <w:color w:val="C00000"/>
        </w:rPr>
        <w:t>（视觉设计与图文混排）、</w:t>
      </w:r>
      <w:r>
        <w:t xml:space="preserve">Excel </w:t>
      </w:r>
      <w:r>
        <w:t>表格（数据分析与金融建模，支持透视和复杂公式）、</w:t>
      </w:r>
      <w:r>
        <w:t>PPT</w:t>
      </w:r>
      <w:r>
        <w:t>（自动生成与视觉叙事，支持多种风格和模板）、网站（响应式前端界</w:t>
      </w:r>
      <w:r>
        <w:lastRenderedPageBreak/>
        <w:t>面，可部署到云端）、代码文件（多语言支持）、数据集（结构化数据输出）以及</w:t>
      </w:r>
      <w:r w:rsidRPr="007A4C99">
        <w:rPr>
          <w:b/>
          <w:bCs/>
          <w:color w:val="C00000"/>
        </w:rPr>
        <w:t>动态可视化仪表盘。</w:t>
      </w:r>
      <w:r>
        <w:t>所有输出均在桌面应用的界面中以可视化方式呈现，用户可以预览、编辑、下载或分享。</w:t>
      </w:r>
    </w:p>
    <w:p w14:paraId="1E85AF27" w14:textId="77777777" w:rsidR="00846E90" w:rsidRDefault="00000000">
      <w:pPr>
        <w:pStyle w:val="2"/>
      </w:pPr>
      <w:bookmarkStart w:id="34" w:name="_Toc230952852"/>
      <w:r>
        <w:t xml:space="preserve">6.2 </w:t>
      </w:r>
      <w:r>
        <w:t>验证机制</w:t>
      </w:r>
      <w:bookmarkEnd w:id="34"/>
    </w:p>
    <w:p w14:paraId="099D3E3B" w14:textId="77777777" w:rsidR="00846E90" w:rsidRDefault="00000000">
      <w:r>
        <w:t xml:space="preserve">Kimi </w:t>
      </w:r>
      <w:r>
        <w:t>桌面应用的验证机制设计体现了</w:t>
      </w:r>
      <w:r>
        <w:t xml:space="preserve"> AI Native </w:t>
      </w:r>
      <w:r>
        <w:t>产品对可靠性的重视。系统提供引用来源（深度研究报告平均引用约</w:t>
      </w:r>
      <w:r>
        <w:t xml:space="preserve"> 26 </w:t>
      </w:r>
      <w:r>
        <w:t>个高质量信源，所有引用均内嵌在正文中，点击即可跳转原文并高亮）、证据链（展示搜索关键词、访问网址和推理过程）、交叉验证（</w:t>
      </w:r>
      <w:r>
        <w:t xml:space="preserve">Agent Swarm </w:t>
      </w:r>
      <w:r>
        <w:t>模式下，多个子</w:t>
      </w:r>
      <w:r>
        <w:t xml:space="preserve"> Agent </w:t>
      </w:r>
      <w:r>
        <w:t>的结果相互比对，纠正单个</w:t>
      </w:r>
      <w:r>
        <w:t xml:space="preserve"> Agent </w:t>
      </w:r>
      <w:r>
        <w:t>的幻觉和错误）以及结构化</w:t>
      </w:r>
      <w:r>
        <w:t xml:space="preserve"> Schema </w:t>
      </w:r>
      <w:r>
        <w:t>验证（报告格式、表格结构和</w:t>
      </w:r>
      <w:r>
        <w:t xml:space="preserve"> PPT </w:t>
      </w:r>
      <w:r>
        <w:t>排版的规范性检查）。在版本管理方面，用户可以对生成的内容进行反复修改和迭代。</w:t>
      </w:r>
    </w:p>
    <w:p w14:paraId="70690B1A" w14:textId="77777777" w:rsidR="00846E90" w:rsidRDefault="00000000">
      <w:pPr>
        <w:pStyle w:val="2"/>
      </w:pPr>
      <w:bookmarkStart w:id="35" w:name="_Toc230952853"/>
      <w:r>
        <w:t xml:space="preserve">6.3 </w:t>
      </w:r>
      <w:r>
        <w:t>人机协同节点</w:t>
      </w:r>
      <w:bookmarkEnd w:id="35"/>
    </w:p>
    <w:p w14:paraId="08DBC658" w14:textId="77777777" w:rsidR="00846E90" w:rsidRDefault="00000000">
      <w:r>
        <w:t xml:space="preserve">Kimi </w:t>
      </w:r>
      <w:r>
        <w:t>桌面应用根据任务风险等级设计了差异化的人机协同策略。低风险操作（如基础对话、信息查询）：</w:t>
      </w:r>
      <w:r>
        <w:t xml:space="preserve">AI </w:t>
      </w:r>
      <w:r>
        <w:t>直接生成，用户事后审核。中风险操作（如深度研究方向确认、报告生成）：</w:t>
      </w:r>
      <w:r>
        <w:t xml:space="preserve">AI </w:t>
      </w:r>
      <w:r>
        <w:t>在执行关键步骤前提出澄清问题，用户确认后继续进行。高风险操作（如网站部署、文件覆盖、数据修改）：</w:t>
      </w:r>
      <w:r>
        <w:t xml:space="preserve">AI </w:t>
      </w:r>
      <w:r>
        <w:t>在执行前提示用户确认。在</w:t>
      </w:r>
      <w:r>
        <w:t xml:space="preserve"> Agent Swarm </w:t>
      </w:r>
      <w:r>
        <w:t>模式下，用户可以实时查看每个子</w:t>
      </w:r>
      <w:r>
        <w:t xml:space="preserve"> Agent </w:t>
      </w:r>
      <w:r>
        <w:t>的执行状态和中间结果，在必要时进行干预或调整。</w:t>
      </w:r>
    </w:p>
    <w:p w14:paraId="7254CA66" w14:textId="77777777" w:rsidR="00846E90" w:rsidRDefault="00000000">
      <w:pPr>
        <w:pStyle w:val="2"/>
      </w:pPr>
      <w:bookmarkStart w:id="36" w:name="_Toc230952854"/>
      <w:r>
        <w:t xml:space="preserve">6.4 </w:t>
      </w:r>
      <w:r>
        <w:t>可靠性分层</w:t>
      </w:r>
      <w:bookmarkEnd w:id="36"/>
    </w:p>
    <w:p w14:paraId="39E5A03E" w14:textId="77777777" w:rsidR="00846E90" w:rsidRDefault="00000000">
      <w:r>
        <w:t xml:space="preserve">Kimi </w:t>
      </w:r>
      <w:r>
        <w:t>桌面应用的可靠性设计可按风险层级分为四层。</w:t>
      </w:r>
      <w:r>
        <w:t xml:space="preserve">L1 </w:t>
      </w:r>
      <w:r>
        <w:t>建议层：</w:t>
      </w:r>
      <w:r>
        <w:t xml:space="preserve">AI </w:t>
      </w:r>
      <w:r>
        <w:t>仅提供建议和解释，用户自行判断</w:t>
      </w:r>
      <w:r>
        <w:t>——</w:t>
      </w:r>
      <w:r>
        <w:t>适用于问答和概念解释场景。</w:t>
      </w:r>
      <w:r>
        <w:t xml:space="preserve">L2 </w:t>
      </w:r>
      <w:r>
        <w:t>生成层：</w:t>
      </w:r>
      <w:r>
        <w:t xml:space="preserve">AI </w:t>
      </w:r>
      <w:r>
        <w:t>生成交付物（报告、</w:t>
      </w:r>
      <w:r>
        <w:t>PPT</w:t>
      </w:r>
      <w:r>
        <w:t>、表格），用户在界面中审核后采纳</w:t>
      </w:r>
      <w:r>
        <w:t>——</w:t>
      </w:r>
      <w:r>
        <w:t>适用于深度研究和内容生成。</w:t>
      </w:r>
      <w:r>
        <w:t xml:space="preserve">L3 </w:t>
      </w:r>
      <w:r>
        <w:t>执行层：</w:t>
      </w:r>
      <w:r>
        <w:t xml:space="preserve">AI </w:t>
      </w:r>
      <w:r>
        <w:t>调用工具执行具体操作（网页搜索、代码运行、数据分析），需授权且记录日志</w:t>
      </w:r>
      <w:r>
        <w:t>——</w:t>
      </w:r>
      <w:r>
        <w:t>适用于数据处理和代码开发。</w:t>
      </w:r>
      <w:r>
        <w:t xml:space="preserve">L4 </w:t>
      </w:r>
      <w:r>
        <w:t>自主层：</w:t>
      </w:r>
      <w:r>
        <w:t xml:space="preserve">AI </w:t>
      </w:r>
      <w:r>
        <w:t>多步自主完成任务（从研究到报告到</w:t>
      </w:r>
      <w:r>
        <w:t xml:space="preserve"> PPT </w:t>
      </w:r>
      <w:r>
        <w:t>的完整流程），配备任务监控、异常处理和额度返还机制</w:t>
      </w:r>
      <w:r>
        <w:t>——</w:t>
      </w:r>
      <w:r>
        <w:t>适用于端到端的复杂任务委托。</w:t>
      </w:r>
    </w:p>
    <w:tbl>
      <w:tblPr>
        <w:tblW w:w="5000" w:type="pct"/>
        <w:tblInd w:w="10" w:type="dxa"/>
        <w:tblBorders>
          <w:top w:val="single" w:sz="8" w:space="0" w:color="2D1B4E"/>
          <w:left w:val="nil"/>
          <w:bottom w:val="single" w:sz="8" w:space="0" w:color="2D1B4E"/>
          <w:right w:val="nil"/>
          <w:insideH w:val="single" w:sz="4" w:space="0" w:color="E8E0F0"/>
          <w:insideV w:val="nil"/>
        </w:tblBorders>
        <w:tblCellMar>
          <w:left w:w="10" w:type="dxa"/>
          <w:right w:w="10" w:type="dxa"/>
        </w:tblCellMar>
        <w:tblLook w:val="04A0" w:firstRow="1" w:lastRow="0" w:firstColumn="1" w:lastColumn="0" w:noHBand="0" w:noVBand="1"/>
      </w:tblPr>
      <w:tblGrid>
        <w:gridCol w:w="1207"/>
        <w:gridCol w:w="1206"/>
        <w:gridCol w:w="2412"/>
        <w:gridCol w:w="2211"/>
        <w:gridCol w:w="2010"/>
      </w:tblGrid>
      <w:tr w:rsidR="00846E90" w14:paraId="52C60AFC" w14:textId="77777777">
        <w:tblPrEx>
          <w:tblCellMar>
            <w:top w:w="0" w:type="dxa"/>
            <w:bottom w:w="0" w:type="dxa"/>
          </w:tblCellMar>
        </w:tblPrEx>
        <w:trPr>
          <w:tblHeader/>
        </w:trPr>
        <w:tc>
          <w:tcPr>
            <w:tcW w:w="1200" w:type="dxa"/>
            <w:shd w:val="clear" w:color="auto" w:fill="F5F0F8"/>
          </w:tcPr>
          <w:p w14:paraId="394147A9" w14:textId="77777777" w:rsidR="00846E90" w:rsidRDefault="00000000">
            <w:pPr>
              <w:spacing w:before="40" w:after="40"/>
              <w:ind w:firstLine="0"/>
              <w:jc w:val="center"/>
            </w:pPr>
            <w:r>
              <w:rPr>
                <w:rFonts w:eastAsia="黑体"/>
                <w:b/>
                <w:sz w:val="18"/>
              </w:rPr>
              <w:t>层级</w:t>
            </w:r>
          </w:p>
        </w:tc>
        <w:tc>
          <w:tcPr>
            <w:tcW w:w="1200" w:type="dxa"/>
            <w:shd w:val="clear" w:color="auto" w:fill="F5F0F8"/>
          </w:tcPr>
          <w:p w14:paraId="1866EFC5" w14:textId="77777777" w:rsidR="00846E90" w:rsidRDefault="00000000">
            <w:pPr>
              <w:spacing w:before="40" w:after="40"/>
              <w:ind w:firstLine="0"/>
              <w:jc w:val="center"/>
            </w:pPr>
            <w:r>
              <w:rPr>
                <w:rFonts w:eastAsia="黑体"/>
                <w:b/>
                <w:sz w:val="18"/>
              </w:rPr>
              <w:t>权限</w:t>
            </w:r>
          </w:p>
        </w:tc>
        <w:tc>
          <w:tcPr>
            <w:tcW w:w="2400" w:type="dxa"/>
            <w:shd w:val="clear" w:color="auto" w:fill="F5F0F8"/>
          </w:tcPr>
          <w:p w14:paraId="40091615" w14:textId="77777777" w:rsidR="00846E90" w:rsidRDefault="00000000">
            <w:pPr>
              <w:spacing w:before="40" w:after="40"/>
              <w:ind w:firstLine="0"/>
              <w:jc w:val="center"/>
            </w:pPr>
            <w:r>
              <w:rPr>
                <w:rFonts w:eastAsia="黑体"/>
                <w:b/>
                <w:sz w:val="18"/>
              </w:rPr>
              <w:t>适用场景</w:t>
            </w:r>
          </w:p>
        </w:tc>
        <w:tc>
          <w:tcPr>
            <w:tcW w:w="2200" w:type="dxa"/>
            <w:shd w:val="clear" w:color="auto" w:fill="F5F0F8"/>
          </w:tcPr>
          <w:p w14:paraId="37A10257" w14:textId="77777777" w:rsidR="00846E90" w:rsidRDefault="00000000">
            <w:pPr>
              <w:spacing w:before="40" w:after="40"/>
              <w:ind w:firstLine="0"/>
              <w:jc w:val="center"/>
            </w:pPr>
            <w:r>
              <w:rPr>
                <w:rFonts w:eastAsia="黑体"/>
                <w:b/>
                <w:sz w:val="18"/>
              </w:rPr>
              <w:t xml:space="preserve">AI </w:t>
            </w:r>
            <w:r>
              <w:rPr>
                <w:rFonts w:eastAsia="黑体"/>
                <w:b/>
                <w:sz w:val="18"/>
              </w:rPr>
              <w:t>权限</w:t>
            </w:r>
          </w:p>
        </w:tc>
        <w:tc>
          <w:tcPr>
            <w:tcW w:w="2000" w:type="dxa"/>
            <w:shd w:val="clear" w:color="auto" w:fill="F5F0F8"/>
          </w:tcPr>
          <w:p w14:paraId="36E38DDC" w14:textId="77777777" w:rsidR="00846E90" w:rsidRDefault="00000000">
            <w:pPr>
              <w:spacing w:before="40" w:after="40"/>
              <w:ind w:firstLine="0"/>
              <w:jc w:val="center"/>
            </w:pPr>
            <w:r>
              <w:rPr>
                <w:rFonts w:eastAsia="黑体"/>
                <w:b/>
                <w:sz w:val="18"/>
              </w:rPr>
              <w:t>产品机制</w:t>
            </w:r>
          </w:p>
        </w:tc>
      </w:tr>
      <w:tr w:rsidR="00846E90" w14:paraId="1675C5D4" w14:textId="77777777">
        <w:tblPrEx>
          <w:tblCellMar>
            <w:top w:w="0" w:type="dxa"/>
            <w:bottom w:w="0" w:type="dxa"/>
          </w:tblCellMar>
        </w:tblPrEx>
        <w:tc>
          <w:tcPr>
            <w:tcW w:w="1200" w:type="dxa"/>
          </w:tcPr>
          <w:p w14:paraId="12A04C20" w14:textId="77777777" w:rsidR="00846E90" w:rsidRDefault="00000000">
            <w:pPr>
              <w:spacing w:before="40" w:after="40"/>
              <w:ind w:firstLine="0"/>
              <w:jc w:val="center"/>
            </w:pPr>
            <w:r>
              <w:rPr>
                <w:color w:val="4A4A6A"/>
                <w:sz w:val="18"/>
              </w:rPr>
              <w:t>L1</w:t>
            </w:r>
          </w:p>
        </w:tc>
        <w:tc>
          <w:tcPr>
            <w:tcW w:w="1200" w:type="dxa"/>
          </w:tcPr>
          <w:p w14:paraId="2A9534A7" w14:textId="77777777" w:rsidR="00846E90" w:rsidRDefault="00000000">
            <w:pPr>
              <w:spacing w:before="40" w:after="40"/>
              <w:ind w:firstLine="0"/>
              <w:jc w:val="center"/>
            </w:pPr>
            <w:r>
              <w:rPr>
                <w:color w:val="4A4A6A"/>
                <w:sz w:val="18"/>
              </w:rPr>
              <w:t>建议层</w:t>
            </w:r>
          </w:p>
        </w:tc>
        <w:tc>
          <w:tcPr>
            <w:tcW w:w="2400" w:type="dxa"/>
          </w:tcPr>
          <w:p w14:paraId="3911BA05" w14:textId="77777777" w:rsidR="00846E90" w:rsidRDefault="00000000">
            <w:pPr>
              <w:spacing w:before="40" w:after="40"/>
              <w:ind w:firstLine="0"/>
              <w:jc w:val="center"/>
            </w:pPr>
            <w:r>
              <w:rPr>
                <w:color w:val="4A4A6A"/>
                <w:sz w:val="18"/>
              </w:rPr>
              <w:t>问答、概念解释</w:t>
            </w:r>
          </w:p>
        </w:tc>
        <w:tc>
          <w:tcPr>
            <w:tcW w:w="2200" w:type="dxa"/>
          </w:tcPr>
          <w:p w14:paraId="781A1300" w14:textId="77777777" w:rsidR="00846E90" w:rsidRDefault="00000000">
            <w:pPr>
              <w:spacing w:before="40" w:after="40"/>
              <w:ind w:firstLine="0"/>
              <w:jc w:val="center"/>
            </w:pPr>
            <w:r>
              <w:rPr>
                <w:color w:val="4A4A6A"/>
                <w:sz w:val="18"/>
              </w:rPr>
              <w:t>只提供建议</w:t>
            </w:r>
          </w:p>
        </w:tc>
        <w:tc>
          <w:tcPr>
            <w:tcW w:w="2000" w:type="dxa"/>
          </w:tcPr>
          <w:p w14:paraId="1B57E841" w14:textId="77777777" w:rsidR="00846E90" w:rsidRDefault="00000000">
            <w:pPr>
              <w:spacing w:before="40" w:after="40"/>
              <w:ind w:firstLine="0"/>
              <w:jc w:val="center"/>
            </w:pPr>
            <w:r>
              <w:rPr>
                <w:color w:val="4A4A6A"/>
                <w:sz w:val="18"/>
              </w:rPr>
              <w:t>用户自行判断</w:t>
            </w:r>
          </w:p>
        </w:tc>
      </w:tr>
      <w:tr w:rsidR="00846E90" w14:paraId="3C6F65C0" w14:textId="77777777">
        <w:tblPrEx>
          <w:tblCellMar>
            <w:top w:w="0" w:type="dxa"/>
            <w:bottom w:w="0" w:type="dxa"/>
          </w:tblCellMar>
        </w:tblPrEx>
        <w:tc>
          <w:tcPr>
            <w:tcW w:w="1200" w:type="dxa"/>
          </w:tcPr>
          <w:p w14:paraId="3F33230B" w14:textId="77777777" w:rsidR="00846E90" w:rsidRDefault="00000000">
            <w:pPr>
              <w:spacing w:before="40" w:after="40"/>
              <w:ind w:firstLine="0"/>
              <w:jc w:val="center"/>
            </w:pPr>
            <w:r>
              <w:rPr>
                <w:color w:val="4A4A6A"/>
                <w:sz w:val="18"/>
              </w:rPr>
              <w:t>L2</w:t>
            </w:r>
          </w:p>
        </w:tc>
        <w:tc>
          <w:tcPr>
            <w:tcW w:w="1200" w:type="dxa"/>
          </w:tcPr>
          <w:p w14:paraId="27D42C59" w14:textId="77777777" w:rsidR="00846E90" w:rsidRDefault="00000000">
            <w:pPr>
              <w:spacing w:before="40" w:after="40"/>
              <w:ind w:firstLine="0"/>
              <w:jc w:val="center"/>
            </w:pPr>
            <w:r>
              <w:rPr>
                <w:color w:val="4A4A6A"/>
                <w:sz w:val="18"/>
              </w:rPr>
              <w:t>生成层</w:t>
            </w:r>
          </w:p>
        </w:tc>
        <w:tc>
          <w:tcPr>
            <w:tcW w:w="2400" w:type="dxa"/>
          </w:tcPr>
          <w:p w14:paraId="11B61386" w14:textId="77777777" w:rsidR="00846E90" w:rsidRDefault="00000000">
            <w:pPr>
              <w:spacing w:before="40" w:after="40"/>
              <w:ind w:firstLine="0"/>
              <w:jc w:val="center"/>
            </w:pPr>
            <w:r>
              <w:rPr>
                <w:color w:val="4A4A6A"/>
                <w:sz w:val="18"/>
              </w:rPr>
              <w:t>报告、</w:t>
            </w:r>
            <w:r>
              <w:rPr>
                <w:color w:val="4A4A6A"/>
                <w:sz w:val="18"/>
              </w:rPr>
              <w:t>PPT</w:t>
            </w:r>
            <w:r>
              <w:rPr>
                <w:color w:val="4A4A6A"/>
                <w:sz w:val="18"/>
              </w:rPr>
              <w:t>、表格</w:t>
            </w:r>
          </w:p>
        </w:tc>
        <w:tc>
          <w:tcPr>
            <w:tcW w:w="2200" w:type="dxa"/>
          </w:tcPr>
          <w:p w14:paraId="1117B035" w14:textId="77777777" w:rsidR="00846E90" w:rsidRDefault="00000000">
            <w:pPr>
              <w:spacing w:before="40" w:after="40"/>
              <w:ind w:firstLine="0"/>
              <w:jc w:val="center"/>
            </w:pPr>
            <w:r>
              <w:rPr>
                <w:color w:val="4A4A6A"/>
                <w:sz w:val="18"/>
              </w:rPr>
              <w:t>生成交付物</w:t>
            </w:r>
          </w:p>
        </w:tc>
        <w:tc>
          <w:tcPr>
            <w:tcW w:w="2000" w:type="dxa"/>
          </w:tcPr>
          <w:p w14:paraId="54CFA164" w14:textId="77777777" w:rsidR="00846E90" w:rsidRDefault="00000000">
            <w:pPr>
              <w:spacing w:before="40" w:after="40"/>
              <w:ind w:firstLine="0"/>
              <w:jc w:val="center"/>
            </w:pPr>
            <w:r>
              <w:rPr>
                <w:color w:val="4A4A6A"/>
                <w:sz w:val="18"/>
              </w:rPr>
              <w:t>用户审核后采纳</w:t>
            </w:r>
          </w:p>
        </w:tc>
      </w:tr>
      <w:tr w:rsidR="00846E90" w14:paraId="3BB63DC0" w14:textId="77777777">
        <w:tblPrEx>
          <w:tblCellMar>
            <w:top w:w="0" w:type="dxa"/>
            <w:bottom w:w="0" w:type="dxa"/>
          </w:tblCellMar>
        </w:tblPrEx>
        <w:tc>
          <w:tcPr>
            <w:tcW w:w="1200" w:type="dxa"/>
          </w:tcPr>
          <w:p w14:paraId="189F4A39" w14:textId="77777777" w:rsidR="00846E90" w:rsidRDefault="00000000">
            <w:pPr>
              <w:spacing w:before="40" w:after="40"/>
              <w:ind w:firstLine="0"/>
              <w:jc w:val="center"/>
            </w:pPr>
            <w:r>
              <w:rPr>
                <w:color w:val="4A4A6A"/>
                <w:sz w:val="18"/>
              </w:rPr>
              <w:t>L3</w:t>
            </w:r>
          </w:p>
        </w:tc>
        <w:tc>
          <w:tcPr>
            <w:tcW w:w="1200" w:type="dxa"/>
          </w:tcPr>
          <w:p w14:paraId="31EF2D85" w14:textId="77777777" w:rsidR="00846E90" w:rsidRDefault="00000000">
            <w:pPr>
              <w:spacing w:before="40" w:after="40"/>
              <w:ind w:firstLine="0"/>
              <w:jc w:val="center"/>
            </w:pPr>
            <w:r>
              <w:rPr>
                <w:color w:val="4A4A6A"/>
                <w:sz w:val="18"/>
              </w:rPr>
              <w:t>执行层</w:t>
            </w:r>
          </w:p>
        </w:tc>
        <w:tc>
          <w:tcPr>
            <w:tcW w:w="2400" w:type="dxa"/>
          </w:tcPr>
          <w:p w14:paraId="3FB225BA" w14:textId="77777777" w:rsidR="00846E90" w:rsidRDefault="00000000">
            <w:pPr>
              <w:spacing w:before="40" w:after="40"/>
              <w:ind w:firstLine="0"/>
              <w:jc w:val="center"/>
            </w:pPr>
            <w:r>
              <w:rPr>
                <w:color w:val="4A4A6A"/>
                <w:sz w:val="18"/>
              </w:rPr>
              <w:t>搜索、代码、数据分析</w:t>
            </w:r>
          </w:p>
        </w:tc>
        <w:tc>
          <w:tcPr>
            <w:tcW w:w="2200" w:type="dxa"/>
          </w:tcPr>
          <w:p w14:paraId="305E2551" w14:textId="77777777" w:rsidR="00846E90" w:rsidRDefault="00000000">
            <w:pPr>
              <w:spacing w:before="40" w:after="40"/>
              <w:ind w:firstLine="0"/>
              <w:jc w:val="center"/>
            </w:pPr>
            <w:r>
              <w:rPr>
                <w:color w:val="4A4A6A"/>
                <w:sz w:val="18"/>
              </w:rPr>
              <w:t>调用工具执行</w:t>
            </w:r>
          </w:p>
        </w:tc>
        <w:tc>
          <w:tcPr>
            <w:tcW w:w="2000" w:type="dxa"/>
          </w:tcPr>
          <w:p w14:paraId="26CA589D" w14:textId="77777777" w:rsidR="00846E90" w:rsidRDefault="00000000">
            <w:pPr>
              <w:spacing w:before="40" w:after="40"/>
              <w:ind w:firstLine="0"/>
              <w:jc w:val="center"/>
            </w:pPr>
            <w:r>
              <w:rPr>
                <w:color w:val="4A4A6A"/>
                <w:sz w:val="18"/>
              </w:rPr>
              <w:t>授权、日志、额度返还</w:t>
            </w:r>
          </w:p>
        </w:tc>
      </w:tr>
      <w:tr w:rsidR="00846E90" w14:paraId="49DFFE35" w14:textId="77777777">
        <w:tblPrEx>
          <w:tblCellMar>
            <w:top w:w="0" w:type="dxa"/>
            <w:bottom w:w="0" w:type="dxa"/>
          </w:tblCellMar>
        </w:tblPrEx>
        <w:tc>
          <w:tcPr>
            <w:tcW w:w="1200" w:type="dxa"/>
          </w:tcPr>
          <w:p w14:paraId="596BC9DD" w14:textId="77777777" w:rsidR="00846E90" w:rsidRDefault="00000000">
            <w:pPr>
              <w:spacing w:before="40" w:after="40"/>
              <w:ind w:firstLine="0"/>
              <w:jc w:val="center"/>
            </w:pPr>
            <w:r>
              <w:rPr>
                <w:color w:val="4A4A6A"/>
                <w:sz w:val="18"/>
              </w:rPr>
              <w:lastRenderedPageBreak/>
              <w:t>L4</w:t>
            </w:r>
          </w:p>
        </w:tc>
        <w:tc>
          <w:tcPr>
            <w:tcW w:w="1200" w:type="dxa"/>
          </w:tcPr>
          <w:p w14:paraId="172BF855" w14:textId="77777777" w:rsidR="00846E90" w:rsidRDefault="00000000">
            <w:pPr>
              <w:spacing w:before="40" w:after="40"/>
              <w:ind w:firstLine="0"/>
              <w:jc w:val="center"/>
            </w:pPr>
            <w:r>
              <w:rPr>
                <w:color w:val="4A4A6A"/>
                <w:sz w:val="18"/>
              </w:rPr>
              <w:t>自主层</w:t>
            </w:r>
          </w:p>
        </w:tc>
        <w:tc>
          <w:tcPr>
            <w:tcW w:w="2400" w:type="dxa"/>
          </w:tcPr>
          <w:p w14:paraId="0CE28E94" w14:textId="77777777" w:rsidR="00846E90" w:rsidRDefault="00000000">
            <w:pPr>
              <w:spacing w:before="40" w:after="40"/>
              <w:ind w:firstLine="0"/>
              <w:jc w:val="center"/>
            </w:pPr>
            <w:r>
              <w:rPr>
                <w:color w:val="4A4A6A"/>
                <w:sz w:val="18"/>
              </w:rPr>
              <w:t>深度研究、</w:t>
            </w:r>
            <w:r>
              <w:rPr>
                <w:color w:val="4A4A6A"/>
                <w:sz w:val="18"/>
              </w:rPr>
              <w:t xml:space="preserve">Swarm </w:t>
            </w:r>
            <w:r>
              <w:rPr>
                <w:color w:val="4A4A6A"/>
                <w:sz w:val="18"/>
              </w:rPr>
              <w:t>任务</w:t>
            </w:r>
          </w:p>
        </w:tc>
        <w:tc>
          <w:tcPr>
            <w:tcW w:w="2200" w:type="dxa"/>
          </w:tcPr>
          <w:p w14:paraId="6A8471FE" w14:textId="77777777" w:rsidR="00846E90" w:rsidRDefault="00000000">
            <w:pPr>
              <w:spacing w:before="40" w:after="40"/>
              <w:ind w:firstLine="0"/>
              <w:jc w:val="center"/>
            </w:pPr>
            <w:r>
              <w:rPr>
                <w:color w:val="4A4A6A"/>
                <w:sz w:val="18"/>
              </w:rPr>
              <w:t xml:space="preserve">Agent </w:t>
            </w:r>
            <w:r>
              <w:rPr>
                <w:color w:val="4A4A6A"/>
                <w:sz w:val="18"/>
              </w:rPr>
              <w:t>自主工作流</w:t>
            </w:r>
          </w:p>
        </w:tc>
        <w:tc>
          <w:tcPr>
            <w:tcW w:w="2000" w:type="dxa"/>
          </w:tcPr>
          <w:p w14:paraId="7616203F" w14:textId="77777777" w:rsidR="00846E90" w:rsidRDefault="00000000">
            <w:pPr>
              <w:spacing w:before="40" w:after="40"/>
              <w:ind w:firstLine="0"/>
              <w:jc w:val="center"/>
            </w:pPr>
            <w:r>
              <w:rPr>
                <w:color w:val="4A4A6A"/>
                <w:sz w:val="18"/>
              </w:rPr>
              <w:t>监控、异常处理、重分配</w:t>
            </w:r>
          </w:p>
        </w:tc>
      </w:tr>
    </w:tbl>
    <w:p w14:paraId="312811B2" w14:textId="77777777" w:rsidR="00846E90" w:rsidRDefault="00000000">
      <w:pPr>
        <w:pStyle w:val="1"/>
      </w:pPr>
      <w:bookmarkStart w:id="37" w:name="_Toc230952855"/>
      <w:r>
        <w:t>七、信任、合规与安全</w:t>
      </w:r>
      <w:bookmarkStart w:id="38" w:name="_Toc007"/>
      <w:bookmarkEnd w:id="37"/>
      <w:bookmarkEnd w:id="38"/>
    </w:p>
    <w:p w14:paraId="693B965B" w14:textId="77777777" w:rsidR="00846E90" w:rsidRDefault="00000000">
      <w:pPr>
        <w:pStyle w:val="2"/>
      </w:pPr>
      <w:bookmarkStart w:id="39" w:name="_Toc230952856"/>
      <w:r>
        <w:t xml:space="preserve">7.1 </w:t>
      </w:r>
      <w:r>
        <w:t>可解释性</w:t>
      </w:r>
      <w:bookmarkEnd w:id="39"/>
    </w:p>
    <w:p w14:paraId="2E03FFD8" w14:textId="77777777" w:rsidR="00846E90" w:rsidRDefault="00000000">
      <w:r>
        <w:t xml:space="preserve">Kimi </w:t>
      </w:r>
      <w:r>
        <w:t>桌面应用在可解释性方面提供了多层次的透明机制。</w:t>
      </w:r>
      <w:r>
        <w:t xml:space="preserve">AI </w:t>
      </w:r>
      <w:r>
        <w:t>在执行深度研究任务时，会展示完整的推理过程（</w:t>
      </w:r>
      <w:r>
        <w:t xml:space="preserve">Thinking Mode </w:t>
      </w:r>
      <w:r>
        <w:t>下的</w:t>
      </w:r>
      <w:r>
        <w:t xml:space="preserve"> reasoning_content</w:t>
      </w:r>
      <w:r>
        <w:t>）、搜索关键词、访问的网址和筛选逻辑；用户可以追问</w:t>
      </w:r>
      <w:r>
        <w:t>"</w:t>
      </w:r>
      <w:r>
        <w:t>你为什么这么判断</w:t>
      </w:r>
      <w:r>
        <w:t>"</w:t>
      </w:r>
      <w:r>
        <w:t>以获得更深入的解释；系统区分事实、推理和建议三个层次。所有信源均内嵌在报告中，点击即可跳转原文并高亮，避免伪造推理过程。在</w:t>
      </w:r>
      <w:r>
        <w:t xml:space="preserve"> Agent Swarm </w:t>
      </w:r>
      <w:r>
        <w:t>模式下，用户可以追溯每个子</w:t>
      </w:r>
      <w:r>
        <w:t xml:space="preserve"> Agent </w:t>
      </w:r>
      <w:r>
        <w:t>的执行路径和中间结果。</w:t>
      </w:r>
    </w:p>
    <w:p w14:paraId="6A7AD2B0" w14:textId="77777777" w:rsidR="00846E90" w:rsidRDefault="00000000">
      <w:pPr>
        <w:pStyle w:val="2"/>
      </w:pPr>
      <w:bookmarkStart w:id="40" w:name="_Toc230952857"/>
      <w:r>
        <w:t xml:space="preserve">7.2 </w:t>
      </w:r>
      <w:r>
        <w:t>隐私与数据安全</w:t>
      </w:r>
      <w:bookmarkEnd w:id="40"/>
    </w:p>
    <w:p w14:paraId="04F1A63F" w14:textId="77777777" w:rsidR="00846E90" w:rsidRDefault="00000000">
      <w:r>
        <w:t xml:space="preserve">Kimi </w:t>
      </w:r>
      <w:r>
        <w:t>桌面应用的隐私设计遵循企业级标准。用户上传的文档和对话数据受到保护；企业级</w:t>
      </w:r>
      <w:r>
        <w:t xml:space="preserve"> API </w:t>
      </w:r>
      <w:r>
        <w:t>支持本地化部署选项；安全控制包括加密传输和数据访问控制。合规方面，</w:t>
      </w:r>
      <w:r>
        <w:t xml:space="preserve">Kimi </w:t>
      </w:r>
      <w:r>
        <w:t>符合中国网络安全法和个人信息保护法等法规要求。开源模型权重（</w:t>
      </w:r>
      <w:r>
        <w:t xml:space="preserve">K2 </w:t>
      </w:r>
      <w:r>
        <w:t>系列）的发布也允许有数据安全需求的组织在本地部署模型，无需将数据上传至云端。</w:t>
      </w:r>
    </w:p>
    <w:p w14:paraId="45837F7A" w14:textId="77777777" w:rsidR="00846E90" w:rsidRDefault="00000000">
      <w:pPr>
        <w:pStyle w:val="2"/>
      </w:pPr>
      <w:bookmarkStart w:id="41" w:name="_Toc230952858"/>
      <w:r>
        <w:t xml:space="preserve">7.3 </w:t>
      </w:r>
      <w:r>
        <w:t>权限隔离</w:t>
      </w:r>
      <w:bookmarkEnd w:id="41"/>
    </w:p>
    <w:p w14:paraId="60BE34D3" w14:textId="77777777" w:rsidR="00846E90" w:rsidRDefault="00000000">
      <w:r>
        <w:t>权限隔离是</w:t>
      </w:r>
      <w:r>
        <w:t xml:space="preserve"> Kimi </w:t>
      </w:r>
      <w:r>
        <w:t>企业安全架构的基础。</w:t>
      </w:r>
      <w:r>
        <w:t xml:space="preserve">AI </w:t>
      </w:r>
      <w:r>
        <w:t>只能访问用户上传和授权的数据；不同订阅等级的用户拥有不同的功能权限和额度配额；</w:t>
      </w:r>
      <w:r>
        <w:t xml:space="preserve">Agent </w:t>
      </w:r>
      <w:r>
        <w:t>调用工具时继承用户账户的权限等级。通过订阅体系（免费版</w:t>
      </w:r>
      <w:r>
        <w:t xml:space="preserve">/49 </w:t>
      </w:r>
      <w:r>
        <w:t>元</w:t>
      </w:r>
      <w:r>
        <w:t>/</w:t>
      </w:r>
      <w:r>
        <w:t>月</w:t>
      </w:r>
      <w:r>
        <w:t xml:space="preserve">/99 </w:t>
      </w:r>
      <w:r>
        <w:t>元</w:t>
      </w:r>
      <w:r>
        <w:t>/</w:t>
      </w:r>
      <w:r>
        <w:t>月</w:t>
      </w:r>
      <w:r>
        <w:t xml:space="preserve">/API </w:t>
      </w:r>
      <w:r>
        <w:t>企业版）实现差异化的权限控制。</w:t>
      </w:r>
    </w:p>
    <w:p w14:paraId="7BFD63C2" w14:textId="77777777" w:rsidR="00846E90" w:rsidRDefault="00000000">
      <w:pPr>
        <w:pStyle w:val="2"/>
      </w:pPr>
      <w:bookmarkStart w:id="42" w:name="_Toc230952859"/>
      <w:r>
        <w:t xml:space="preserve">7.4 </w:t>
      </w:r>
      <w:r>
        <w:t>对抗鲁棒性</w:t>
      </w:r>
      <w:bookmarkEnd w:id="42"/>
    </w:p>
    <w:p w14:paraId="42E8F2E7" w14:textId="77777777" w:rsidR="00846E90" w:rsidRDefault="00000000">
      <w:r>
        <w:t xml:space="preserve">Kimi </w:t>
      </w:r>
      <w:r>
        <w:t>桌面应用的对抗鲁棒性覆盖多个攻击向量：</w:t>
      </w:r>
      <w:r>
        <w:t xml:space="preserve">Prompt </w:t>
      </w:r>
      <w:r>
        <w:t>注入防护（检测并拦截试图覆盖系统指令的输入）、越狱防护（防止绕过安全限制）、数据泄露防护（用户数据隔离存储）、恶意文件诱导防护（限制文件解析范围）、以及敏感内容识别和高风险操作拦截。额度返还机制也是可靠性设计的一部分</w:t>
      </w:r>
      <w:r>
        <w:t>——</w:t>
      </w:r>
      <w:r>
        <w:t>因工具调用失败等原因导致任务失败时，消耗的额度将自动返还。</w:t>
      </w:r>
    </w:p>
    <w:p w14:paraId="7DBB5145" w14:textId="77777777" w:rsidR="00846E90" w:rsidRDefault="00000000">
      <w:pPr>
        <w:pStyle w:val="2"/>
      </w:pPr>
      <w:bookmarkStart w:id="43" w:name="_Toc230952860"/>
      <w:r>
        <w:lastRenderedPageBreak/>
        <w:t xml:space="preserve">7.5 </w:t>
      </w:r>
      <w:r>
        <w:t>用户终极控制权</w:t>
      </w:r>
      <w:bookmarkEnd w:id="43"/>
    </w:p>
    <w:p w14:paraId="1629BD9A" w14:textId="77777777" w:rsidR="00846E90" w:rsidRDefault="00000000">
      <w:r>
        <w:t xml:space="preserve">Kimi </w:t>
      </w:r>
      <w:r>
        <w:t>桌面应用赋予用户以下终极控制权：数据删除权（删除历史会话和上传文件）、输出编辑权（对</w:t>
      </w:r>
      <w:r>
        <w:t xml:space="preserve"> AI </w:t>
      </w:r>
      <w:r>
        <w:t>生成的报告、</w:t>
      </w:r>
      <w:r>
        <w:t>PPT</w:t>
      </w:r>
      <w:r>
        <w:t>、表格进行自由修改）、操作确认权（在关键步骤前确认或取消）、额度管理权（查看额度余额、使用明细和下次刷新时间）。</w:t>
      </w:r>
      <w:r>
        <w:t xml:space="preserve">Kimi </w:t>
      </w:r>
      <w:r>
        <w:t>的设计哲学不是让</w:t>
      </w:r>
      <w:r>
        <w:t xml:space="preserve"> AI </w:t>
      </w:r>
      <w:r>
        <w:t>替代所有控制，而是让用户从繁琐的信息处理中解放出来，同时保留关键决策权。</w:t>
      </w:r>
    </w:p>
    <w:p w14:paraId="5A5B8866" w14:textId="77777777" w:rsidR="00846E90" w:rsidRDefault="00000000">
      <w:pPr>
        <w:pStyle w:val="1"/>
      </w:pPr>
      <w:bookmarkStart w:id="44" w:name="_Toc230952861"/>
      <w:r>
        <w:t>八、失败兜底与异常处理</w:t>
      </w:r>
      <w:bookmarkStart w:id="45" w:name="_Toc008"/>
      <w:bookmarkEnd w:id="44"/>
      <w:bookmarkEnd w:id="45"/>
    </w:p>
    <w:p w14:paraId="048C8787" w14:textId="77777777" w:rsidR="00846E90" w:rsidRDefault="00000000">
      <w:pPr>
        <w:pStyle w:val="2"/>
      </w:pPr>
      <w:bookmarkStart w:id="46" w:name="_Toc230952862"/>
      <w:r>
        <w:t xml:space="preserve">8.1 </w:t>
      </w:r>
      <w:r>
        <w:t>失败类型</w:t>
      </w:r>
      <w:bookmarkEnd w:id="46"/>
    </w:p>
    <w:p w14:paraId="1E37EAAF" w14:textId="77777777" w:rsidR="00846E90" w:rsidRDefault="00000000">
      <w:r>
        <w:t xml:space="preserve">Kimi </w:t>
      </w:r>
      <w:r>
        <w:t>桌面应用可能遇到的失败类型覆盖模型层、上下文层、工具层和执行层。模型失败包括事实错误、幻觉（引用不存在的数据或结论）、逻辑断裂和格式错误。上下文失败包括搜索到错误信息、遗漏关键信源、使用过期信息。工具失败涵盖网页访问超时、代码执行错误、文件格式不支持。执行失败包括多步任务中断、子</w:t>
      </w:r>
      <w:r>
        <w:t xml:space="preserve"> Agent </w:t>
      </w:r>
      <w:r>
        <w:t>协作失败、状态丢失。</w:t>
      </w:r>
    </w:p>
    <w:p w14:paraId="62330E98" w14:textId="77777777" w:rsidR="00846E90" w:rsidRDefault="00000000">
      <w:pPr>
        <w:pStyle w:val="2"/>
      </w:pPr>
      <w:bookmarkStart w:id="47" w:name="_Toc230952863"/>
      <w:r>
        <w:t xml:space="preserve">8.2 </w:t>
      </w:r>
      <w:r>
        <w:t>兜底机制</w:t>
      </w:r>
      <w:bookmarkEnd w:id="47"/>
    </w:p>
    <w:p w14:paraId="5BC3C0F2" w14:textId="77777777" w:rsidR="00846E90" w:rsidRDefault="00000000">
      <w:r>
        <w:t xml:space="preserve">Kimi </w:t>
      </w:r>
      <w:r>
        <w:t>桌面应用的兜底机制设计体现了</w:t>
      </w:r>
      <w:r>
        <w:t>"</w:t>
      </w:r>
      <w:r>
        <w:t>失败一定会发生</w:t>
      </w:r>
      <w:r>
        <w:t>"</w:t>
      </w:r>
      <w:r>
        <w:t>的务实假设。自动重试适用于临时性失败（网络超时、网页不可访问）；降级回答在模型能力不足时提供更保守的建议；提示用户补充信息用于研究方向缺失场景；额度返还机制防止用户因任务失败而损失配额（因工具调用失败等原因导致任务失败时，额度自动返还）；保存中间状态允许任务从中断点恢复；错误原因解释在界面中清晰展示，帮助用户理解和处理问题。</w:t>
      </w:r>
    </w:p>
    <w:p w14:paraId="7FCDFB0C" w14:textId="77777777" w:rsidR="00846E90" w:rsidRPr="007A4C99" w:rsidRDefault="00000000">
      <w:pPr>
        <w:rPr>
          <w:b/>
          <w:bCs/>
        </w:rPr>
      </w:pPr>
      <w:r w:rsidRPr="007A4C99">
        <w:rPr>
          <w:b/>
          <w:bCs/>
          <w:highlight w:val="yellow"/>
        </w:rPr>
        <w:t>在</w:t>
      </w:r>
      <w:r w:rsidRPr="007A4C99">
        <w:rPr>
          <w:b/>
          <w:bCs/>
          <w:highlight w:val="yellow"/>
        </w:rPr>
        <w:t xml:space="preserve"> Agent Swarm </w:t>
      </w:r>
      <w:r w:rsidRPr="007A4C99">
        <w:rPr>
          <w:b/>
          <w:bCs/>
          <w:highlight w:val="yellow"/>
        </w:rPr>
        <w:t>模式下，</w:t>
      </w:r>
      <w:r w:rsidRPr="007A4C99">
        <w:rPr>
          <w:b/>
          <w:bCs/>
          <w:highlight w:val="yellow"/>
        </w:rPr>
        <w:t xml:space="preserve">K2.6 </w:t>
      </w:r>
      <w:r w:rsidRPr="007A4C99">
        <w:rPr>
          <w:b/>
          <w:bCs/>
          <w:highlight w:val="yellow"/>
        </w:rPr>
        <w:t>负责全局调度与任务失败后的自动重分配</w:t>
      </w:r>
      <w:r w:rsidRPr="007A4C99">
        <w:rPr>
          <w:b/>
          <w:bCs/>
          <w:highlight w:val="yellow"/>
        </w:rPr>
        <w:t>——</w:t>
      </w:r>
      <w:r w:rsidRPr="007A4C99">
        <w:rPr>
          <w:b/>
          <w:bCs/>
          <w:highlight w:val="yellow"/>
        </w:rPr>
        <w:t>当某个子</w:t>
      </w:r>
      <w:r w:rsidRPr="007A4C99">
        <w:rPr>
          <w:b/>
          <w:bCs/>
          <w:highlight w:val="yellow"/>
        </w:rPr>
        <w:t xml:space="preserve"> Agent </w:t>
      </w:r>
      <w:r w:rsidRPr="007A4C99">
        <w:rPr>
          <w:b/>
          <w:bCs/>
          <w:highlight w:val="yellow"/>
        </w:rPr>
        <w:t>失败时，系统会自动创建新的子</w:t>
      </w:r>
      <w:r w:rsidRPr="007A4C99">
        <w:rPr>
          <w:b/>
          <w:bCs/>
          <w:highlight w:val="yellow"/>
        </w:rPr>
        <w:t xml:space="preserve"> Agent </w:t>
      </w:r>
      <w:r w:rsidRPr="007A4C99">
        <w:rPr>
          <w:b/>
          <w:bCs/>
          <w:highlight w:val="yellow"/>
        </w:rPr>
        <w:t>接替其任务，确保整体任务的完成度。这种架构层的容错设计是</w:t>
      </w:r>
      <w:r w:rsidRPr="007A4C99">
        <w:rPr>
          <w:b/>
          <w:bCs/>
          <w:highlight w:val="yellow"/>
        </w:rPr>
        <w:t xml:space="preserve"> Kimi </w:t>
      </w:r>
      <w:r w:rsidRPr="007A4C99">
        <w:rPr>
          <w:b/>
          <w:bCs/>
          <w:highlight w:val="yellow"/>
        </w:rPr>
        <w:t>区别于单体</w:t>
      </w:r>
      <w:r w:rsidRPr="007A4C99">
        <w:rPr>
          <w:b/>
          <w:bCs/>
          <w:highlight w:val="yellow"/>
        </w:rPr>
        <w:t xml:space="preserve"> Agent </w:t>
      </w:r>
      <w:r w:rsidRPr="007A4C99">
        <w:rPr>
          <w:b/>
          <w:bCs/>
          <w:highlight w:val="yellow"/>
        </w:rPr>
        <w:t>产品的重要特征。</w:t>
      </w:r>
    </w:p>
    <w:p w14:paraId="1C24F439" w14:textId="77777777" w:rsidR="00846E90" w:rsidRDefault="00000000">
      <w:pPr>
        <w:pStyle w:val="2"/>
      </w:pPr>
      <w:bookmarkStart w:id="48" w:name="_Toc230952864"/>
      <w:r>
        <w:t xml:space="preserve">8.3 </w:t>
      </w:r>
      <w:r>
        <w:t>用户风险感知</w:t>
      </w:r>
      <w:bookmarkEnd w:id="48"/>
    </w:p>
    <w:p w14:paraId="50B9E1BC" w14:textId="77777777" w:rsidR="00846E90" w:rsidRDefault="00000000">
      <w:r>
        <w:t>用户风险感知是</w:t>
      </w:r>
      <w:r>
        <w:t xml:space="preserve"> Kimi </w:t>
      </w:r>
      <w:r>
        <w:t>桌面应用设计中的重要考量。界面清晰展示</w:t>
      </w:r>
      <w:r>
        <w:t xml:space="preserve"> Agent </w:t>
      </w:r>
      <w:r>
        <w:t>的执行进度和每一步操作（搜索关键词、访问网址、推理过程），用户可以随时查看和干预；任务失败时提供清晰的错误说明和补救建议；额度使用透明</w:t>
      </w:r>
      <w:r>
        <w:t>——</w:t>
      </w:r>
      <w:r>
        <w:t>用户可以在</w:t>
      </w:r>
      <w:r>
        <w:t>"</w:t>
      </w:r>
      <w:r>
        <w:t>我的</w:t>
      </w:r>
      <w:r>
        <w:t xml:space="preserve"> → </w:t>
      </w:r>
      <w:r>
        <w:t>订阅</w:t>
      </w:r>
      <w:r>
        <w:t>"</w:t>
      </w:r>
      <w:r>
        <w:t>中查看额度余额、</w:t>
      </w:r>
      <w:r>
        <w:lastRenderedPageBreak/>
        <w:t>使用明细和下次刷新时间。</w:t>
      </w:r>
      <w:r>
        <w:t xml:space="preserve">Kimi </w:t>
      </w:r>
      <w:r>
        <w:t>不将风险转嫁给用户而不提供机制支持</w:t>
      </w:r>
      <w:r>
        <w:t>——</w:t>
      </w:r>
      <w:r>
        <w:t>相反，它通过引用溯源、交叉验证和额度返还为用户提供了一套完整的风险管理工具。</w:t>
      </w:r>
    </w:p>
    <w:p w14:paraId="0615B787" w14:textId="77777777" w:rsidR="00846E90" w:rsidRDefault="00000000">
      <w:pPr>
        <w:pStyle w:val="1"/>
      </w:pPr>
      <w:bookmarkStart w:id="49" w:name="_Toc230952865"/>
      <w:r>
        <w:t>九、商业模式与价值捕获</w:t>
      </w:r>
      <w:bookmarkStart w:id="50" w:name="_Toc009"/>
      <w:bookmarkEnd w:id="49"/>
      <w:bookmarkEnd w:id="50"/>
    </w:p>
    <w:p w14:paraId="0A2E5B70" w14:textId="77777777" w:rsidR="00846E90" w:rsidRDefault="00000000">
      <w:pPr>
        <w:pStyle w:val="2"/>
      </w:pPr>
      <w:bookmarkStart w:id="51" w:name="_Toc230952866"/>
      <w:r>
        <w:t xml:space="preserve">9.1 </w:t>
      </w:r>
      <w:r>
        <w:t>付费用户</w:t>
      </w:r>
      <w:bookmarkEnd w:id="51"/>
    </w:p>
    <w:p w14:paraId="2F767D4E" w14:textId="77777777" w:rsidR="00846E90" w:rsidRDefault="00000000">
      <w:r>
        <w:t xml:space="preserve">Kimi </w:t>
      </w:r>
      <w:r>
        <w:t>桌面应用的付费用户结构覆盖个人用户、专业用户和企业开发者三个层级。个人用户可以选择免费版（基础对话、限次文件解析和</w:t>
      </w:r>
      <w:r>
        <w:t xml:space="preserve"> Agent </w:t>
      </w:r>
      <w:r>
        <w:t>功能）或付费会员；专业用户选择</w:t>
      </w:r>
      <w:r>
        <w:t xml:space="preserve"> 49 </w:t>
      </w:r>
      <w:r>
        <w:t>元</w:t>
      </w:r>
      <w:r>
        <w:t>/</w:t>
      </w:r>
      <w:r>
        <w:t>月</w:t>
      </w:r>
      <w:r w:rsidRPr="007A4C99">
        <w:rPr>
          <w:b/>
          <w:bCs/>
          <w:highlight w:val="yellow"/>
        </w:rPr>
        <w:t>（送等额</w:t>
      </w:r>
      <w:r w:rsidRPr="007A4C99">
        <w:rPr>
          <w:b/>
          <w:bCs/>
          <w:highlight w:val="yellow"/>
        </w:rPr>
        <w:t xml:space="preserve"> API </w:t>
      </w:r>
      <w:r w:rsidRPr="007A4C99">
        <w:rPr>
          <w:b/>
          <w:bCs/>
          <w:highlight w:val="yellow"/>
        </w:rPr>
        <w:t>兑换券）</w:t>
      </w:r>
      <w:r>
        <w:t>或</w:t>
      </w:r>
      <w:r>
        <w:t xml:space="preserve"> 99 </w:t>
      </w:r>
      <w:r>
        <w:t>元</w:t>
      </w:r>
      <w:r>
        <w:t>/</w:t>
      </w:r>
      <w:r>
        <w:t>月（增加配额并支持并发）的订阅方案；企业开发者通过</w:t>
      </w:r>
      <w:r>
        <w:t xml:space="preserve"> API </w:t>
      </w:r>
      <w:r>
        <w:t>服务按</w:t>
      </w:r>
      <w:r>
        <w:t xml:space="preserve"> Token </w:t>
      </w:r>
      <w:r>
        <w:t>计费使用</w:t>
      </w:r>
      <w:r>
        <w:t xml:space="preserve"> Kimi </w:t>
      </w:r>
      <w:r>
        <w:t>模型能力；此外还有早期的打赏模式（</w:t>
      </w:r>
      <w:r>
        <w:t xml:space="preserve">5.2 </w:t>
      </w:r>
      <w:r>
        <w:t>元</w:t>
      </w:r>
      <w:r>
        <w:t xml:space="preserve">/4 </w:t>
      </w:r>
      <w:r>
        <w:t>天高峰期优先使用权、</w:t>
      </w:r>
      <w:r>
        <w:t xml:space="preserve">399 </w:t>
      </w:r>
      <w:r>
        <w:t>元</w:t>
      </w:r>
      <w:r>
        <w:t>/</w:t>
      </w:r>
      <w:r>
        <w:t>年包年会员）。</w:t>
      </w:r>
    </w:p>
    <w:p w14:paraId="6FB1D3DA" w14:textId="77777777" w:rsidR="00846E90" w:rsidRDefault="00000000">
      <w:r>
        <w:t>根据</w:t>
      </w:r>
      <w:r>
        <w:t xml:space="preserve"> Kimi </w:t>
      </w:r>
      <w:r>
        <w:t>内部信透露，</w:t>
      </w:r>
      <w:r>
        <w:t xml:space="preserve">2025 </w:t>
      </w:r>
      <w:r>
        <w:t>年</w:t>
      </w:r>
      <w:r>
        <w:t xml:space="preserve"> 11 </w:t>
      </w:r>
      <w:r>
        <w:t>月以来，海外</w:t>
      </w:r>
      <w:r>
        <w:t xml:space="preserve"> API </w:t>
      </w:r>
      <w:r>
        <w:t>收入增长</w:t>
      </w:r>
      <w:r>
        <w:t xml:space="preserve"> 4 </w:t>
      </w:r>
      <w:r>
        <w:t>倍，海内外付费用户月环比增速超过</w:t>
      </w:r>
      <w:r>
        <w:t xml:space="preserve"> 170%</w:t>
      </w:r>
      <w:r>
        <w:t>。这表明</w:t>
      </w:r>
      <w:r>
        <w:t xml:space="preserve"> Kimi </w:t>
      </w:r>
      <w:r>
        <w:t>的商业模式正在从纯粹的用户增长驱动转向用户价值驱动。</w:t>
      </w:r>
    </w:p>
    <w:p w14:paraId="14194D15" w14:textId="77777777" w:rsidR="00846E90" w:rsidRDefault="00000000">
      <w:pPr>
        <w:pStyle w:val="2"/>
      </w:pPr>
      <w:bookmarkStart w:id="52" w:name="_Toc230952867"/>
      <w:r>
        <w:t xml:space="preserve">9.2 </w:t>
      </w:r>
      <w:r>
        <w:t>付费模式</w:t>
      </w:r>
      <w:bookmarkEnd w:id="52"/>
    </w:p>
    <w:p w14:paraId="29AECDE9" w14:textId="77777777" w:rsidR="00846E90" w:rsidRDefault="00000000">
      <w:r>
        <w:t xml:space="preserve">Kimi </w:t>
      </w:r>
      <w:r>
        <w:t>桌面应用采用</w:t>
      </w:r>
      <w:r>
        <w:t>"</w:t>
      </w:r>
      <w:r>
        <w:t>免费基础版</w:t>
      </w:r>
      <w:r>
        <w:t xml:space="preserve"> + </w:t>
      </w:r>
      <w:r>
        <w:t>订阅会员</w:t>
      </w:r>
      <w:r>
        <w:t xml:space="preserve"> + API </w:t>
      </w:r>
      <w:r>
        <w:t>按量计费</w:t>
      </w:r>
      <w:r>
        <w:t>"</w:t>
      </w:r>
      <w:r>
        <w:t>的混合模式。免费版提供基础对话和限次的</w:t>
      </w:r>
      <w:r>
        <w:t xml:space="preserve"> Agent </w:t>
      </w:r>
      <w:r>
        <w:t>功能，满足日常轻度使用需求；付费会员（</w:t>
      </w:r>
      <w:r>
        <w:t xml:space="preserve">49 </w:t>
      </w:r>
      <w:r>
        <w:t>元</w:t>
      </w:r>
      <w:r>
        <w:t>/</w:t>
      </w:r>
      <w:r>
        <w:t>月和</w:t>
      </w:r>
      <w:r>
        <w:t xml:space="preserve"> 99 </w:t>
      </w:r>
      <w:r>
        <w:t>元</w:t>
      </w:r>
      <w:r>
        <w:t>/</w:t>
      </w:r>
      <w:r>
        <w:t>月两档）提供更高的额度配额和并发能力；</w:t>
      </w:r>
      <w:r>
        <w:t xml:space="preserve">API </w:t>
      </w:r>
      <w:r>
        <w:t>服务按</w:t>
      </w:r>
      <w:r>
        <w:t xml:space="preserve"> Token </w:t>
      </w:r>
      <w:r>
        <w:t>计费（</w:t>
      </w:r>
      <w:r>
        <w:t xml:space="preserve">K2.6 </w:t>
      </w:r>
      <w:r>
        <w:t>输入约</w:t>
      </w:r>
      <w:r>
        <w:t xml:space="preserve"> 4 </w:t>
      </w:r>
      <w:r>
        <w:t>元</w:t>
      </w:r>
      <w:r>
        <w:t>/</w:t>
      </w:r>
      <w:r>
        <w:t>百万</w:t>
      </w:r>
      <w:r>
        <w:t xml:space="preserve"> Token</w:t>
      </w:r>
      <w:r>
        <w:t>，输出约</w:t>
      </w:r>
      <w:r>
        <w:t xml:space="preserve"> 21 </w:t>
      </w:r>
      <w:r>
        <w:t>元</w:t>
      </w:r>
      <w:r>
        <w:t>/</w:t>
      </w:r>
      <w:r>
        <w:t>百万</w:t>
      </w:r>
      <w:r>
        <w:t xml:space="preserve"> Token</w:t>
      </w:r>
      <w:r>
        <w:t>），面向开发者和企业用户。深度研究等高级功能消耗较多额度（一次深度研究约消耗</w:t>
      </w:r>
      <w:r>
        <w:t xml:space="preserve"> 5-10% </w:t>
      </w:r>
      <w:r>
        <w:t>月度额度），促使重度用户转向付费方案。</w:t>
      </w:r>
    </w:p>
    <w:p w14:paraId="321E2EB9" w14:textId="77777777" w:rsidR="00846E90" w:rsidRDefault="00000000">
      <w:pPr>
        <w:pStyle w:val="2"/>
      </w:pPr>
      <w:bookmarkStart w:id="53" w:name="_Toc230952868"/>
      <w:r>
        <w:t xml:space="preserve">9.3 AI </w:t>
      </w:r>
      <w:r>
        <w:t>对传统定价的冲击</w:t>
      </w:r>
      <w:bookmarkEnd w:id="53"/>
    </w:p>
    <w:p w14:paraId="4AF34932" w14:textId="77777777" w:rsidR="00846E90" w:rsidRDefault="00000000">
      <w:r>
        <w:t xml:space="preserve">Kimi </w:t>
      </w:r>
      <w:r>
        <w:t>的定价策略体现了</w:t>
      </w:r>
      <w:r>
        <w:t xml:space="preserve"> AI </w:t>
      </w:r>
      <w:r>
        <w:t>对传统软件定价模式的冲击</w:t>
      </w:r>
      <w:r w:rsidRPr="007A4C99">
        <w:rPr>
          <w:b/>
          <w:bCs/>
        </w:rPr>
        <w:t>。</w:t>
      </w:r>
      <w:r w:rsidRPr="007A4C99">
        <w:rPr>
          <w:b/>
          <w:bCs/>
          <w:highlight w:val="yellow"/>
        </w:rPr>
        <w:t>开源模型策略（</w:t>
      </w:r>
      <w:r w:rsidRPr="007A4C99">
        <w:rPr>
          <w:b/>
          <w:bCs/>
          <w:highlight w:val="yellow"/>
        </w:rPr>
        <w:t xml:space="preserve">K2 </w:t>
      </w:r>
      <w:r w:rsidRPr="007A4C99">
        <w:rPr>
          <w:b/>
          <w:bCs/>
          <w:highlight w:val="yellow"/>
        </w:rPr>
        <w:t>系列</w:t>
      </w:r>
      <w:r w:rsidRPr="007A4C99">
        <w:rPr>
          <w:b/>
          <w:bCs/>
          <w:highlight w:val="yellow"/>
        </w:rPr>
        <w:t xml:space="preserve"> Apache 2.0</w:t>
      </w:r>
      <w:r w:rsidRPr="007A4C99">
        <w:rPr>
          <w:b/>
          <w:bCs/>
          <w:highlight w:val="yellow"/>
        </w:rPr>
        <w:t>）将模型能力</w:t>
      </w:r>
      <w:r w:rsidRPr="007A4C99">
        <w:rPr>
          <w:b/>
          <w:bCs/>
          <w:highlight w:val="yellow"/>
        </w:rPr>
        <w:t>"</w:t>
      </w:r>
      <w:r w:rsidRPr="007A4C99">
        <w:rPr>
          <w:b/>
          <w:bCs/>
          <w:highlight w:val="yellow"/>
        </w:rPr>
        <w:t>民主化</w:t>
      </w:r>
      <w:r w:rsidRPr="007A4C99">
        <w:rPr>
          <w:b/>
          <w:bCs/>
          <w:highlight w:val="yellow"/>
        </w:rPr>
        <w:t>"</w:t>
      </w:r>
      <w:r w:rsidRPr="007A4C99">
        <w:rPr>
          <w:b/>
          <w:bCs/>
          <w:highlight w:val="yellow"/>
        </w:rPr>
        <w:t>，开发者可以免费下载和部署模型权重，仅在使用官方</w:t>
      </w:r>
      <w:r w:rsidRPr="007A4C99">
        <w:rPr>
          <w:b/>
          <w:bCs/>
          <w:highlight w:val="yellow"/>
        </w:rPr>
        <w:t xml:space="preserve"> API </w:t>
      </w:r>
      <w:r w:rsidRPr="007A4C99">
        <w:rPr>
          <w:b/>
          <w:bCs/>
          <w:highlight w:val="yellow"/>
        </w:rPr>
        <w:t>时付费；</w:t>
      </w:r>
      <w:r>
        <w:t>从按软件许可收费转向按使用量（</w:t>
      </w:r>
      <w:r>
        <w:t>Token</w:t>
      </w:r>
      <w:r>
        <w:t>）收费，使成本与实际价值创造更直接挂钩；产品将过去</w:t>
      </w:r>
      <w:r>
        <w:t>"</w:t>
      </w:r>
      <w:r>
        <w:t>人力研究</w:t>
      </w:r>
      <w:r>
        <w:t>"</w:t>
      </w:r>
      <w:r>
        <w:t>的价值产品化</w:t>
      </w:r>
      <w:r>
        <w:t>——</w:t>
      </w:r>
      <w:r>
        <w:t>一个</w:t>
      </w:r>
      <w:r>
        <w:t xml:space="preserve"> 49 </w:t>
      </w:r>
      <w:r>
        <w:t>元</w:t>
      </w:r>
      <w:r>
        <w:t>/</w:t>
      </w:r>
      <w:r>
        <w:t>月的订阅可以让用户获得相当于初级研究员的辅助能力，从而显著扩大市场。</w:t>
      </w:r>
      <w:r>
        <w:t xml:space="preserve">Kimi OK Computer </w:t>
      </w:r>
      <w:r>
        <w:t>单次对话成本即达到</w:t>
      </w:r>
      <w:r>
        <w:t xml:space="preserve"> 4-5 </w:t>
      </w:r>
      <w:r>
        <w:t>元，没有付费模式根本无法规模化，这验证了</w:t>
      </w:r>
      <w:r>
        <w:t xml:space="preserve"> AI Native </w:t>
      </w:r>
      <w:r>
        <w:t>产品在成本结构上的独特性。</w:t>
      </w:r>
    </w:p>
    <w:p w14:paraId="724BE2C5" w14:textId="77777777" w:rsidR="00846E90" w:rsidRDefault="00000000">
      <w:pPr>
        <w:pStyle w:val="2"/>
      </w:pPr>
      <w:bookmarkStart w:id="54" w:name="_Toc230952869"/>
      <w:r>
        <w:lastRenderedPageBreak/>
        <w:t xml:space="preserve">9.4 ROI </w:t>
      </w:r>
      <w:r>
        <w:t>量化</w:t>
      </w:r>
      <w:bookmarkEnd w:id="54"/>
    </w:p>
    <w:p w14:paraId="64479713" w14:textId="77777777" w:rsidR="00846E90" w:rsidRDefault="00000000">
      <w:r>
        <w:t xml:space="preserve">Kimi </w:t>
      </w:r>
      <w:r>
        <w:t>桌面应用的</w:t>
      </w:r>
      <w:r>
        <w:t xml:space="preserve"> ROI </w:t>
      </w:r>
      <w:r>
        <w:t>可从多个维度量化。时间节省方面，</w:t>
      </w:r>
      <w:r w:rsidRPr="007A4C99">
        <w:rPr>
          <w:b/>
          <w:bCs/>
          <w:highlight w:val="yellow"/>
        </w:rPr>
        <w:t>深度研究任务原本需要人类数天完成，现在</w:t>
      </w:r>
      <w:r w:rsidRPr="007A4C99">
        <w:rPr>
          <w:b/>
          <w:bCs/>
          <w:highlight w:val="yellow"/>
        </w:rPr>
        <w:t xml:space="preserve"> 10-25 </w:t>
      </w:r>
      <w:r w:rsidRPr="007A4C99">
        <w:rPr>
          <w:b/>
          <w:bCs/>
          <w:highlight w:val="yellow"/>
        </w:rPr>
        <w:t>分钟即可交付万字报告；人力成本降低体现在信息检索和整理的外包，使研究人员可以专注于分析和决策；产出质量提升通过引用溯源和交叉验证机制实现；多</w:t>
      </w:r>
      <w:r w:rsidRPr="007A4C99">
        <w:rPr>
          <w:b/>
          <w:bCs/>
          <w:highlight w:val="yellow"/>
        </w:rPr>
        <w:t xml:space="preserve"> Agent </w:t>
      </w:r>
      <w:r w:rsidRPr="007A4C99">
        <w:rPr>
          <w:b/>
          <w:bCs/>
          <w:highlight w:val="yellow"/>
        </w:rPr>
        <w:t>并行带来的额外收益在于任务并行度的大幅提升</w:t>
      </w:r>
      <w:r w:rsidRPr="007A4C99">
        <w:rPr>
          <w:b/>
          <w:bCs/>
          <w:highlight w:val="yellow"/>
        </w:rPr>
        <w:t xml:space="preserve">——Agent Swarm </w:t>
      </w:r>
      <w:r w:rsidRPr="007A4C99">
        <w:rPr>
          <w:b/>
          <w:bCs/>
          <w:highlight w:val="yellow"/>
        </w:rPr>
        <w:t>相比单体</w:t>
      </w:r>
      <w:r w:rsidRPr="007A4C99">
        <w:rPr>
          <w:b/>
          <w:bCs/>
          <w:highlight w:val="yellow"/>
        </w:rPr>
        <w:t xml:space="preserve"> Agent </w:t>
      </w:r>
      <w:r w:rsidRPr="007A4C99">
        <w:rPr>
          <w:b/>
          <w:bCs/>
          <w:highlight w:val="yellow"/>
        </w:rPr>
        <w:t>执行时间缩短约</w:t>
      </w:r>
      <w:r w:rsidRPr="007A4C99">
        <w:rPr>
          <w:b/>
          <w:bCs/>
          <w:highlight w:val="yellow"/>
        </w:rPr>
        <w:t xml:space="preserve"> 4.5 </w:t>
      </w:r>
      <w:r w:rsidRPr="007A4C99">
        <w:rPr>
          <w:b/>
          <w:bCs/>
          <w:highlight w:val="yellow"/>
        </w:rPr>
        <w:t>倍。</w:t>
      </w:r>
      <w:r>
        <w:t>最具价值的商业影响在于</w:t>
      </w:r>
      <w:r>
        <w:t>"</w:t>
      </w:r>
      <w:r>
        <w:t>让低门槛用户完成更复杂的任务</w:t>
      </w:r>
      <w:r>
        <w:t>"——</w:t>
      </w:r>
      <w:r>
        <w:t>非专业研究人员借助</w:t>
      </w:r>
      <w:r>
        <w:t xml:space="preserve"> Kimi </w:t>
      </w:r>
      <w:r>
        <w:t>可以产出接近专业水准的研究报告。</w:t>
      </w:r>
    </w:p>
    <w:p w14:paraId="297BA951" w14:textId="77777777" w:rsidR="00846E90" w:rsidRDefault="00000000">
      <w:pPr>
        <w:pStyle w:val="1"/>
      </w:pPr>
      <w:bookmarkStart w:id="55" w:name="_Toc230952870"/>
      <w:r>
        <w:t>十、产品边界、战略与护城河</w:t>
      </w:r>
      <w:bookmarkStart w:id="56" w:name="_Toc010"/>
      <w:bookmarkEnd w:id="55"/>
      <w:bookmarkEnd w:id="56"/>
    </w:p>
    <w:p w14:paraId="081B541B" w14:textId="77777777" w:rsidR="00846E90" w:rsidRDefault="00000000">
      <w:pPr>
        <w:pStyle w:val="2"/>
      </w:pPr>
      <w:bookmarkStart w:id="57" w:name="_Toc230952871"/>
      <w:r>
        <w:t xml:space="preserve">10.1 </w:t>
      </w:r>
      <w:r>
        <w:t>能力边界</w:t>
      </w:r>
      <w:bookmarkEnd w:id="57"/>
    </w:p>
    <w:p w14:paraId="1B7654D2" w14:textId="77777777" w:rsidR="00846E90" w:rsidRDefault="00000000">
      <w:r>
        <w:t xml:space="preserve">Kimi </w:t>
      </w:r>
      <w:r>
        <w:t>桌面应用的能力边界清晰且经过审慎设计。</w:t>
      </w:r>
      <w:r>
        <w:t xml:space="preserve">AI </w:t>
      </w:r>
      <w:r>
        <w:t>可以独立执行的任务包括：信息检索和整理、报告生成和可视化、数据分析和表格制作、</w:t>
      </w:r>
      <w:r>
        <w:t xml:space="preserve">PPT </w:t>
      </w:r>
      <w:r>
        <w:t>自动生成、网站原型开发和部署、代码编写和调试。必须人机协同的任务包括：研究方向的最终确认、关键结论的审核和判断、涉及敏感数据的安全审查。仅能提供参考的任务包括：预测性分析、投资决策建议、医疗诊断参考。绝对禁止的任务包括：直接操作金融账户、生成违法违规内容、替代专业人士做出关键决策。</w:t>
      </w:r>
    </w:p>
    <w:p w14:paraId="25A0BAEE" w14:textId="77777777" w:rsidR="00846E90" w:rsidRDefault="00000000">
      <w:pPr>
        <w:pStyle w:val="2"/>
      </w:pPr>
      <w:bookmarkStart w:id="58" w:name="_Toc230952872"/>
      <w:r>
        <w:t xml:space="preserve">10.2 </w:t>
      </w:r>
      <w:r>
        <w:t>竞品替代</w:t>
      </w:r>
      <w:bookmarkEnd w:id="58"/>
    </w:p>
    <w:p w14:paraId="2230109C" w14:textId="77777777" w:rsidR="00846E90" w:rsidRDefault="00000000">
      <w:r>
        <w:t xml:space="preserve">Kimi </w:t>
      </w:r>
      <w:r>
        <w:t>桌面应用替代了传统知识工作中的大量手工操作环节，以及部分初级研究和分析人员的工作。它面临两类替代威胁：横向威胁来自通用大模型平台（</w:t>
      </w:r>
      <w:r>
        <w:t>ChatGPT</w:t>
      </w:r>
      <w:r>
        <w:t>、</w:t>
      </w:r>
      <w:r>
        <w:t>Claude.ai</w:t>
      </w:r>
      <w:r>
        <w:t>、</w:t>
      </w:r>
      <w:r>
        <w:t>DeepSeek</w:t>
      </w:r>
      <w:r>
        <w:t>）</w:t>
      </w:r>
      <w:r>
        <w:t>——</w:t>
      </w:r>
      <w:r>
        <w:t>用户可能直接使用这些平台完成简单的研究和创作任务；纵向威胁来自传统</w:t>
      </w:r>
      <w:r>
        <w:t xml:space="preserve"> SaaS </w:t>
      </w:r>
      <w:r>
        <w:t>厂商（</w:t>
      </w:r>
      <w:r>
        <w:t>WPS</w:t>
      </w:r>
      <w:r>
        <w:t>、</w:t>
      </w:r>
      <w:r>
        <w:t>Office 365</w:t>
      </w:r>
      <w:r>
        <w:t>、</w:t>
      </w:r>
      <w:r>
        <w:t>Notion</w:t>
      </w:r>
      <w:r>
        <w:t>）</w:t>
      </w:r>
      <w:r>
        <w:t>——</w:t>
      </w:r>
      <w:r>
        <w:t>这些厂商正在将</w:t>
      </w:r>
      <w:r>
        <w:t xml:space="preserve"> AI </w:t>
      </w:r>
      <w:r>
        <w:t>能力集成到现有办公软件中。</w:t>
      </w:r>
    </w:p>
    <w:p w14:paraId="28F9E37A" w14:textId="77777777" w:rsidR="00846E90" w:rsidRDefault="00000000">
      <w:r>
        <w:t>用户选择</w:t>
      </w:r>
      <w:r>
        <w:t xml:space="preserve"> Kimi </w:t>
      </w:r>
      <w:r>
        <w:t>桌面应用而非通用大模型或竞品的原因在于：独特的超长文本处理能力（</w:t>
      </w:r>
      <w:r>
        <w:t xml:space="preserve">256K </w:t>
      </w:r>
      <w:r>
        <w:t>上下文，适合整本书籍或数百页文档的一次性分析）、</w:t>
      </w:r>
      <w:r>
        <w:t xml:space="preserve">Agent Swarm </w:t>
      </w:r>
      <w:r>
        <w:t>多智能体并行架构（</w:t>
      </w:r>
      <w:r>
        <w:t xml:space="preserve">300 </w:t>
      </w:r>
      <w:r>
        <w:t>个子</w:t>
      </w:r>
      <w:r>
        <w:t xml:space="preserve"> Agent </w:t>
      </w:r>
      <w:r>
        <w:t>协作，执行时间缩短</w:t>
      </w:r>
      <w:r>
        <w:t xml:space="preserve"> 4.5 </w:t>
      </w:r>
      <w:r>
        <w:t>倍）、深度研究的专业输出质量（万字报告</w:t>
      </w:r>
      <w:r>
        <w:t xml:space="preserve"> + </w:t>
      </w:r>
      <w:r>
        <w:t>可视化</w:t>
      </w:r>
      <w:r>
        <w:t xml:space="preserve"> + </w:t>
      </w:r>
      <w:r>
        <w:t>可追溯信源）、以及开源模型的透明性和可定制性。这些差异化价值是通用聊天界面和单一</w:t>
      </w:r>
      <w:r>
        <w:t xml:space="preserve"> Agent </w:t>
      </w:r>
      <w:r>
        <w:t>工具难以复制的。</w:t>
      </w:r>
    </w:p>
    <w:p w14:paraId="159878A5" w14:textId="77777777" w:rsidR="00846E90" w:rsidRDefault="00000000">
      <w:pPr>
        <w:pStyle w:val="2"/>
      </w:pPr>
      <w:bookmarkStart w:id="59" w:name="_Toc230952873"/>
      <w:r>
        <w:lastRenderedPageBreak/>
        <w:t xml:space="preserve">10.3 </w:t>
      </w:r>
      <w:r>
        <w:t>护城河</w:t>
      </w:r>
      <w:bookmarkEnd w:id="59"/>
    </w:p>
    <w:p w14:paraId="155903B2" w14:textId="77777777" w:rsidR="00846E90" w:rsidRPr="007A4C99" w:rsidRDefault="00000000">
      <w:pPr>
        <w:rPr>
          <w:b/>
          <w:bCs/>
          <w:color w:val="C00000"/>
        </w:rPr>
      </w:pPr>
      <w:r>
        <w:t xml:space="preserve">Kimi </w:t>
      </w:r>
      <w:r>
        <w:t>桌面应用的护城河来源于六个维度。专有数据方面，月之暗面通过</w:t>
      </w:r>
      <w:r>
        <w:t xml:space="preserve"> C </w:t>
      </w:r>
      <w:r>
        <w:t>端用户的使用积累了大量长文本处理和</w:t>
      </w:r>
      <w:r>
        <w:t xml:space="preserve"> Agent </w:t>
      </w:r>
      <w:r>
        <w:t>执行的数据反馈；工作流嵌入方面，</w:t>
      </w:r>
      <w:r>
        <w:t xml:space="preserve">Kimi </w:t>
      </w:r>
      <w:r>
        <w:t>深度融入用户的研究和创作流程（从文献阅读到报告生成到</w:t>
      </w:r>
      <w:r>
        <w:t xml:space="preserve"> PPT </w:t>
      </w:r>
      <w:r>
        <w:t>制作），迁移成本逐渐提升；开源生态方面，</w:t>
      </w:r>
      <w:r>
        <w:t xml:space="preserve">K2 </w:t>
      </w:r>
      <w:r>
        <w:t>系列模型的开源吸引了开发者社区的广泛参与，形成了技术影响力；模型能力方面，在长文本、</w:t>
      </w:r>
      <w:r>
        <w:t xml:space="preserve">Agent </w:t>
      </w:r>
      <w:r>
        <w:t>执行和多模态理解等关键维度上保持领先；</w:t>
      </w:r>
      <w:r w:rsidRPr="007A4C99">
        <w:rPr>
          <w:b/>
          <w:bCs/>
          <w:color w:val="C00000"/>
        </w:rPr>
        <w:t>长文本壁垒方面，</w:t>
      </w:r>
      <w:r w:rsidRPr="007A4C99">
        <w:rPr>
          <w:b/>
          <w:bCs/>
          <w:color w:val="C00000"/>
        </w:rPr>
        <w:t xml:space="preserve">256K </w:t>
      </w:r>
      <w:r w:rsidRPr="007A4C99">
        <w:rPr>
          <w:b/>
          <w:bCs/>
          <w:color w:val="C00000"/>
        </w:rPr>
        <w:t>上下文能力和</w:t>
      </w:r>
      <w:r w:rsidRPr="007A4C99">
        <w:rPr>
          <w:b/>
          <w:bCs/>
          <w:color w:val="C00000"/>
        </w:rPr>
        <w:t xml:space="preserve"> MOBA </w:t>
      </w:r>
      <w:r w:rsidRPr="007A4C99">
        <w:rPr>
          <w:b/>
          <w:bCs/>
          <w:color w:val="C00000"/>
        </w:rPr>
        <w:t>等稀疏注意力技术的积累形成了技术护城河；品牌认知方面，</w:t>
      </w:r>
      <w:r w:rsidRPr="007A4C99">
        <w:rPr>
          <w:b/>
          <w:bCs/>
          <w:color w:val="C00000"/>
        </w:rPr>
        <w:t xml:space="preserve">"Kimi = </w:t>
      </w:r>
      <w:r w:rsidRPr="007A4C99">
        <w:rPr>
          <w:b/>
          <w:bCs/>
          <w:color w:val="C00000"/>
        </w:rPr>
        <w:t>长文本</w:t>
      </w:r>
      <w:r w:rsidRPr="007A4C99">
        <w:rPr>
          <w:b/>
          <w:bCs/>
          <w:color w:val="C00000"/>
        </w:rPr>
        <w:t>"</w:t>
      </w:r>
      <w:r w:rsidRPr="007A4C99">
        <w:rPr>
          <w:b/>
          <w:bCs/>
          <w:color w:val="C00000"/>
        </w:rPr>
        <w:t>的品牌定位在用户心智中建立了差异化认知。</w:t>
      </w:r>
    </w:p>
    <w:p w14:paraId="12EF8E85" w14:textId="77777777" w:rsidR="00846E90" w:rsidRDefault="00000000">
      <w:pPr>
        <w:pStyle w:val="2"/>
      </w:pPr>
      <w:bookmarkStart w:id="60" w:name="_Toc230952874"/>
      <w:r>
        <w:t xml:space="preserve">10.4 </w:t>
      </w:r>
      <w:r>
        <w:t>扩展方向</w:t>
      </w:r>
      <w:bookmarkEnd w:id="60"/>
    </w:p>
    <w:p w14:paraId="0B3B4967" w14:textId="77777777" w:rsidR="00846E90" w:rsidRDefault="00000000">
      <w:r>
        <w:t xml:space="preserve">Kimi </w:t>
      </w:r>
      <w:r>
        <w:t>桌面应用的未来扩展方向呈现清晰的演进路径。从对话工具扩展为</w:t>
      </w:r>
      <w:r>
        <w:t xml:space="preserve"> Agent </w:t>
      </w:r>
      <w:r>
        <w:t>工作流平台：</w:t>
      </w:r>
      <w:r>
        <w:t>Agent</w:t>
      </w:r>
      <w:r>
        <w:t>、</w:t>
      </w:r>
      <w:r>
        <w:t xml:space="preserve">Agent Swarm </w:t>
      </w:r>
      <w:r>
        <w:t>和</w:t>
      </w:r>
      <w:r>
        <w:t xml:space="preserve"> Kimi Claw </w:t>
      </w:r>
      <w:r>
        <w:t>的持续升级将覆盖更复杂的企业级任务；从文本扩展到多模态：</w:t>
      </w:r>
      <w:r>
        <w:t xml:space="preserve">K2.6 </w:t>
      </w:r>
      <w:r>
        <w:t>的原生多模态能力已在视觉理解、视频分析和代码驱动设计方面展现潜力；从个人工具扩展为企业协作平台：</w:t>
      </w:r>
      <w:r>
        <w:t xml:space="preserve">Claw Groups </w:t>
      </w:r>
      <w:r>
        <w:t>支持团队级</w:t>
      </w:r>
      <w:r>
        <w:t xml:space="preserve"> Agent </w:t>
      </w:r>
      <w:r>
        <w:t>协作，月之暗面内部已采用该系统运行发布流程；从闭源产品扩展为开源生态：</w:t>
      </w:r>
      <w:r>
        <w:t xml:space="preserve">K2 </w:t>
      </w:r>
      <w:r>
        <w:t>系列模型的开源策略将持续吸引开发者和企业用户；从国内市场扩展为全球化：海外</w:t>
      </w:r>
      <w:r>
        <w:t xml:space="preserve"> API </w:t>
      </w:r>
      <w:r>
        <w:t>收入</w:t>
      </w:r>
      <w:r>
        <w:t xml:space="preserve"> 4 </w:t>
      </w:r>
      <w:r>
        <w:t>倍增长表明国际化正在加速。</w:t>
      </w:r>
    </w:p>
    <w:p w14:paraId="7C7BBA06" w14:textId="77777777" w:rsidR="00846E90" w:rsidRDefault="00000000">
      <w:pPr>
        <w:pStyle w:val="1"/>
      </w:pPr>
      <w:bookmarkStart w:id="61" w:name="_Toc230952875"/>
      <w:r>
        <w:t>十一、同类比较与综合评价</w:t>
      </w:r>
      <w:bookmarkStart w:id="62" w:name="_Toc011"/>
      <w:bookmarkEnd w:id="61"/>
      <w:bookmarkEnd w:id="62"/>
    </w:p>
    <w:p w14:paraId="319C6E91" w14:textId="77777777" w:rsidR="00846E90" w:rsidRDefault="00000000">
      <w:pPr>
        <w:pStyle w:val="2"/>
      </w:pPr>
      <w:bookmarkStart w:id="63" w:name="_Toc230952876"/>
      <w:r>
        <w:t xml:space="preserve">11.1 </w:t>
      </w:r>
      <w:r>
        <w:t>同类比较</w:t>
      </w:r>
      <w:bookmarkEnd w:id="63"/>
    </w:p>
    <w:p w14:paraId="594A8A37" w14:textId="77777777" w:rsidR="00846E90" w:rsidRDefault="00000000">
      <w:r>
        <w:t>选取豆包（字节跳动）、文心一言（百度）和</w:t>
      </w:r>
      <w:r>
        <w:t xml:space="preserve"> DeepSeek</w:t>
      </w:r>
      <w:r>
        <w:t>（深度求索）作为比较对象。四款产品均为国内头部</w:t>
      </w:r>
      <w:r>
        <w:t xml:space="preserve"> AI </w:t>
      </w:r>
      <w:r>
        <w:t>助手，但在产品定位、技术路线和能力侧重上存在显著差异。</w:t>
      </w:r>
    </w:p>
    <w:tbl>
      <w:tblPr>
        <w:tblW w:w="5000" w:type="pct"/>
        <w:tblInd w:w="10" w:type="dxa"/>
        <w:tblBorders>
          <w:top w:val="single" w:sz="8" w:space="0" w:color="2D1B4E"/>
          <w:left w:val="nil"/>
          <w:bottom w:val="single" w:sz="8" w:space="0" w:color="2D1B4E"/>
          <w:right w:val="nil"/>
          <w:insideH w:val="single" w:sz="4" w:space="0" w:color="E8E0F0"/>
          <w:insideV w:val="nil"/>
        </w:tblBorders>
        <w:tblCellMar>
          <w:left w:w="10" w:type="dxa"/>
          <w:right w:w="10" w:type="dxa"/>
        </w:tblCellMar>
        <w:tblLook w:val="04A0" w:firstRow="1" w:lastRow="0" w:firstColumn="1" w:lastColumn="0" w:noHBand="0" w:noVBand="1"/>
      </w:tblPr>
      <w:tblGrid>
        <w:gridCol w:w="1497"/>
        <w:gridCol w:w="1904"/>
        <w:gridCol w:w="1877"/>
        <w:gridCol w:w="1859"/>
        <w:gridCol w:w="1909"/>
      </w:tblGrid>
      <w:tr w:rsidR="00846E90" w14:paraId="2EE6CE85" w14:textId="77777777">
        <w:tblPrEx>
          <w:tblCellMar>
            <w:top w:w="0" w:type="dxa"/>
            <w:bottom w:w="0" w:type="dxa"/>
          </w:tblCellMar>
        </w:tblPrEx>
        <w:trPr>
          <w:tblHeader/>
        </w:trPr>
        <w:tc>
          <w:tcPr>
            <w:tcW w:w="1600" w:type="dxa"/>
            <w:shd w:val="clear" w:color="auto" w:fill="F5F0F8"/>
          </w:tcPr>
          <w:p w14:paraId="1BA53C25" w14:textId="77777777" w:rsidR="00846E90" w:rsidRDefault="00000000">
            <w:pPr>
              <w:spacing w:before="40" w:after="40"/>
              <w:ind w:firstLine="0"/>
              <w:jc w:val="center"/>
            </w:pPr>
            <w:r>
              <w:rPr>
                <w:rFonts w:eastAsia="黑体"/>
                <w:b/>
                <w:sz w:val="18"/>
              </w:rPr>
              <w:t>维度</w:t>
            </w:r>
          </w:p>
        </w:tc>
        <w:tc>
          <w:tcPr>
            <w:tcW w:w="2100" w:type="dxa"/>
            <w:shd w:val="clear" w:color="auto" w:fill="F5F0F8"/>
          </w:tcPr>
          <w:p w14:paraId="2D011AF4" w14:textId="77777777" w:rsidR="00846E90" w:rsidRDefault="00000000">
            <w:pPr>
              <w:spacing w:before="40" w:after="40"/>
              <w:ind w:firstLine="0"/>
              <w:jc w:val="center"/>
            </w:pPr>
            <w:r>
              <w:rPr>
                <w:rFonts w:eastAsia="黑体"/>
                <w:b/>
                <w:sz w:val="18"/>
              </w:rPr>
              <w:t xml:space="preserve">Kimi </w:t>
            </w:r>
            <w:r>
              <w:rPr>
                <w:rFonts w:eastAsia="黑体"/>
                <w:b/>
                <w:sz w:val="18"/>
              </w:rPr>
              <w:t>桌面应用</w:t>
            </w:r>
          </w:p>
        </w:tc>
        <w:tc>
          <w:tcPr>
            <w:tcW w:w="2100" w:type="dxa"/>
            <w:shd w:val="clear" w:color="auto" w:fill="F5F0F8"/>
          </w:tcPr>
          <w:p w14:paraId="1E73CF5F" w14:textId="77777777" w:rsidR="00846E90" w:rsidRDefault="00000000">
            <w:pPr>
              <w:spacing w:before="40" w:after="40"/>
              <w:ind w:firstLine="0"/>
              <w:jc w:val="center"/>
            </w:pPr>
            <w:r>
              <w:rPr>
                <w:rFonts w:eastAsia="黑体"/>
                <w:b/>
                <w:sz w:val="18"/>
              </w:rPr>
              <w:t>豆包</w:t>
            </w:r>
          </w:p>
        </w:tc>
        <w:tc>
          <w:tcPr>
            <w:tcW w:w="2100" w:type="dxa"/>
            <w:shd w:val="clear" w:color="auto" w:fill="F5F0F8"/>
          </w:tcPr>
          <w:p w14:paraId="5BE722FC" w14:textId="77777777" w:rsidR="00846E90" w:rsidRDefault="00000000">
            <w:pPr>
              <w:spacing w:before="40" w:after="40"/>
              <w:ind w:firstLine="0"/>
              <w:jc w:val="center"/>
            </w:pPr>
            <w:r>
              <w:rPr>
                <w:rFonts w:eastAsia="黑体"/>
                <w:b/>
                <w:sz w:val="18"/>
              </w:rPr>
              <w:t>文心一言</w:t>
            </w:r>
          </w:p>
        </w:tc>
        <w:tc>
          <w:tcPr>
            <w:tcW w:w="2100" w:type="dxa"/>
            <w:shd w:val="clear" w:color="auto" w:fill="F5F0F8"/>
          </w:tcPr>
          <w:p w14:paraId="4D361595" w14:textId="77777777" w:rsidR="00846E90" w:rsidRDefault="00000000">
            <w:pPr>
              <w:spacing w:before="40" w:after="40"/>
              <w:ind w:firstLine="0"/>
              <w:jc w:val="center"/>
            </w:pPr>
            <w:r>
              <w:rPr>
                <w:rFonts w:eastAsia="黑体"/>
                <w:b/>
                <w:sz w:val="18"/>
              </w:rPr>
              <w:t>DeepSeek</w:t>
            </w:r>
          </w:p>
        </w:tc>
      </w:tr>
      <w:tr w:rsidR="00846E90" w14:paraId="0CE23D8A" w14:textId="77777777">
        <w:tblPrEx>
          <w:tblCellMar>
            <w:top w:w="0" w:type="dxa"/>
            <w:bottom w:w="0" w:type="dxa"/>
          </w:tblCellMar>
        </w:tblPrEx>
        <w:tc>
          <w:tcPr>
            <w:tcW w:w="1600" w:type="dxa"/>
          </w:tcPr>
          <w:p w14:paraId="678D928A" w14:textId="77777777" w:rsidR="00846E90" w:rsidRDefault="00000000">
            <w:pPr>
              <w:spacing w:before="40" w:after="40"/>
              <w:ind w:firstLine="0"/>
              <w:jc w:val="center"/>
            </w:pPr>
            <w:r>
              <w:rPr>
                <w:b/>
                <w:sz w:val="18"/>
              </w:rPr>
              <w:t>开发公司</w:t>
            </w:r>
          </w:p>
        </w:tc>
        <w:tc>
          <w:tcPr>
            <w:tcW w:w="2100" w:type="dxa"/>
          </w:tcPr>
          <w:p w14:paraId="3D3BAA40" w14:textId="77777777" w:rsidR="00846E90" w:rsidRDefault="00000000">
            <w:pPr>
              <w:spacing w:before="40" w:after="40"/>
              <w:ind w:firstLine="0"/>
              <w:jc w:val="center"/>
            </w:pPr>
            <w:r>
              <w:rPr>
                <w:color w:val="4A4A6A"/>
                <w:sz w:val="18"/>
              </w:rPr>
              <w:t>月之暗面</w:t>
            </w:r>
          </w:p>
        </w:tc>
        <w:tc>
          <w:tcPr>
            <w:tcW w:w="2100" w:type="dxa"/>
          </w:tcPr>
          <w:p w14:paraId="34FF253A" w14:textId="77777777" w:rsidR="00846E90" w:rsidRDefault="00000000">
            <w:pPr>
              <w:spacing w:before="40" w:after="40"/>
              <w:ind w:firstLine="0"/>
              <w:jc w:val="center"/>
            </w:pPr>
            <w:r>
              <w:rPr>
                <w:color w:val="4A4A6A"/>
                <w:sz w:val="18"/>
              </w:rPr>
              <w:t>字节跳动</w:t>
            </w:r>
          </w:p>
        </w:tc>
        <w:tc>
          <w:tcPr>
            <w:tcW w:w="2100" w:type="dxa"/>
          </w:tcPr>
          <w:p w14:paraId="3B4402F4" w14:textId="77777777" w:rsidR="00846E90" w:rsidRDefault="00000000">
            <w:pPr>
              <w:spacing w:before="40" w:after="40"/>
              <w:ind w:firstLine="0"/>
              <w:jc w:val="center"/>
            </w:pPr>
            <w:r>
              <w:rPr>
                <w:color w:val="4A4A6A"/>
                <w:sz w:val="18"/>
              </w:rPr>
              <w:t>百度</w:t>
            </w:r>
          </w:p>
        </w:tc>
        <w:tc>
          <w:tcPr>
            <w:tcW w:w="2100" w:type="dxa"/>
          </w:tcPr>
          <w:p w14:paraId="3B321F29" w14:textId="77777777" w:rsidR="00846E90" w:rsidRDefault="00000000">
            <w:pPr>
              <w:spacing w:before="40" w:after="40"/>
              <w:ind w:firstLine="0"/>
              <w:jc w:val="center"/>
            </w:pPr>
            <w:r>
              <w:rPr>
                <w:color w:val="4A4A6A"/>
                <w:sz w:val="18"/>
              </w:rPr>
              <w:t>深度求索</w:t>
            </w:r>
          </w:p>
        </w:tc>
      </w:tr>
      <w:tr w:rsidR="00846E90" w14:paraId="4D762B1B" w14:textId="77777777">
        <w:tblPrEx>
          <w:tblCellMar>
            <w:top w:w="0" w:type="dxa"/>
            <w:bottom w:w="0" w:type="dxa"/>
          </w:tblCellMar>
        </w:tblPrEx>
        <w:tc>
          <w:tcPr>
            <w:tcW w:w="1600" w:type="dxa"/>
          </w:tcPr>
          <w:p w14:paraId="5E5FA236" w14:textId="77777777" w:rsidR="00846E90" w:rsidRDefault="00000000">
            <w:pPr>
              <w:spacing w:before="40" w:after="40"/>
              <w:ind w:firstLine="0"/>
              <w:jc w:val="center"/>
            </w:pPr>
            <w:r>
              <w:rPr>
                <w:b/>
                <w:sz w:val="18"/>
              </w:rPr>
              <w:t>核心定位</w:t>
            </w:r>
          </w:p>
        </w:tc>
        <w:tc>
          <w:tcPr>
            <w:tcW w:w="2100" w:type="dxa"/>
          </w:tcPr>
          <w:p w14:paraId="15DECB9C" w14:textId="77777777" w:rsidR="00846E90" w:rsidRDefault="00000000">
            <w:pPr>
              <w:spacing w:before="40" w:after="40"/>
              <w:ind w:firstLine="0"/>
              <w:jc w:val="center"/>
            </w:pPr>
            <w:r>
              <w:rPr>
                <w:color w:val="4A4A6A"/>
                <w:sz w:val="18"/>
              </w:rPr>
              <w:t>多</w:t>
            </w:r>
            <w:r>
              <w:rPr>
                <w:color w:val="4A4A6A"/>
                <w:sz w:val="18"/>
              </w:rPr>
              <w:t xml:space="preserve"> Agent </w:t>
            </w:r>
            <w:r>
              <w:rPr>
                <w:color w:val="4A4A6A"/>
                <w:sz w:val="18"/>
              </w:rPr>
              <w:t>工作流平台</w:t>
            </w:r>
          </w:p>
        </w:tc>
        <w:tc>
          <w:tcPr>
            <w:tcW w:w="2100" w:type="dxa"/>
          </w:tcPr>
          <w:p w14:paraId="1F35D8EB" w14:textId="77777777" w:rsidR="00846E90" w:rsidRDefault="00000000">
            <w:pPr>
              <w:spacing w:before="40" w:after="40"/>
              <w:ind w:firstLine="0"/>
              <w:jc w:val="center"/>
            </w:pPr>
            <w:r>
              <w:rPr>
                <w:color w:val="4A4A6A"/>
                <w:sz w:val="18"/>
              </w:rPr>
              <w:t>全能</w:t>
            </w:r>
            <w:r>
              <w:rPr>
                <w:color w:val="4A4A6A"/>
                <w:sz w:val="18"/>
              </w:rPr>
              <w:t xml:space="preserve"> AI </w:t>
            </w:r>
            <w:r>
              <w:rPr>
                <w:color w:val="4A4A6A"/>
                <w:sz w:val="18"/>
              </w:rPr>
              <w:t>助手</w:t>
            </w:r>
          </w:p>
        </w:tc>
        <w:tc>
          <w:tcPr>
            <w:tcW w:w="2100" w:type="dxa"/>
          </w:tcPr>
          <w:p w14:paraId="6FCF8084" w14:textId="77777777" w:rsidR="00846E90" w:rsidRDefault="00000000">
            <w:pPr>
              <w:spacing w:before="40" w:after="40"/>
              <w:ind w:firstLine="0"/>
              <w:jc w:val="center"/>
            </w:pPr>
            <w:r>
              <w:rPr>
                <w:color w:val="4A4A6A"/>
                <w:sz w:val="18"/>
              </w:rPr>
              <w:t>中文搜索</w:t>
            </w:r>
            <w:r>
              <w:rPr>
                <w:color w:val="4A4A6A"/>
                <w:sz w:val="18"/>
              </w:rPr>
              <w:t>+</w:t>
            </w:r>
            <w:r>
              <w:rPr>
                <w:color w:val="4A4A6A"/>
                <w:sz w:val="18"/>
              </w:rPr>
              <w:t>创作</w:t>
            </w:r>
          </w:p>
        </w:tc>
        <w:tc>
          <w:tcPr>
            <w:tcW w:w="2100" w:type="dxa"/>
          </w:tcPr>
          <w:p w14:paraId="06823D4B" w14:textId="77777777" w:rsidR="00846E90" w:rsidRDefault="00000000">
            <w:pPr>
              <w:spacing w:before="40" w:after="40"/>
              <w:ind w:firstLine="0"/>
              <w:jc w:val="center"/>
            </w:pPr>
            <w:r>
              <w:rPr>
                <w:color w:val="4A4A6A"/>
                <w:sz w:val="18"/>
              </w:rPr>
              <w:t>代码</w:t>
            </w:r>
            <w:r>
              <w:rPr>
                <w:color w:val="4A4A6A"/>
                <w:sz w:val="18"/>
              </w:rPr>
              <w:t>+</w:t>
            </w:r>
            <w:r>
              <w:rPr>
                <w:color w:val="4A4A6A"/>
                <w:sz w:val="18"/>
              </w:rPr>
              <w:t>数学推理</w:t>
            </w:r>
          </w:p>
        </w:tc>
      </w:tr>
      <w:tr w:rsidR="00846E90" w14:paraId="052FDF05" w14:textId="77777777">
        <w:tblPrEx>
          <w:tblCellMar>
            <w:top w:w="0" w:type="dxa"/>
            <w:bottom w:w="0" w:type="dxa"/>
          </w:tblCellMar>
        </w:tblPrEx>
        <w:tc>
          <w:tcPr>
            <w:tcW w:w="1600" w:type="dxa"/>
          </w:tcPr>
          <w:p w14:paraId="496081E0" w14:textId="77777777" w:rsidR="00846E90" w:rsidRDefault="00000000">
            <w:pPr>
              <w:spacing w:before="40" w:after="40"/>
              <w:ind w:firstLine="0"/>
              <w:jc w:val="center"/>
            </w:pPr>
            <w:r>
              <w:rPr>
                <w:b/>
                <w:sz w:val="18"/>
              </w:rPr>
              <w:t>长文本</w:t>
            </w:r>
          </w:p>
        </w:tc>
        <w:tc>
          <w:tcPr>
            <w:tcW w:w="2100" w:type="dxa"/>
          </w:tcPr>
          <w:p w14:paraId="16634AC4" w14:textId="77777777" w:rsidR="00846E90" w:rsidRDefault="00000000">
            <w:pPr>
              <w:spacing w:before="40" w:after="40"/>
              <w:ind w:firstLine="0"/>
              <w:jc w:val="center"/>
            </w:pPr>
            <w:r>
              <w:rPr>
                <w:color w:val="4A4A6A"/>
                <w:sz w:val="18"/>
              </w:rPr>
              <w:t>256K</w:t>
            </w:r>
            <w:r>
              <w:rPr>
                <w:color w:val="4A4A6A"/>
                <w:sz w:val="18"/>
              </w:rPr>
              <w:t>（行业领先）</w:t>
            </w:r>
          </w:p>
        </w:tc>
        <w:tc>
          <w:tcPr>
            <w:tcW w:w="2100" w:type="dxa"/>
          </w:tcPr>
          <w:p w14:paraId="7A37F341" w14:textId="77777777" w:rsidR="00846E90" w:rsidRDefault="00000000">
            <w:pPr>
              <w:spacing w:before="40" w:after="40"/>
              <w:ind w:firstLine="0"/>
              <w:jc w:val="center"/>
            </w:pPr>
            <w:r>
              <w:rPr>
                <w:color w:val="4A4A6A"/>
                <w:sz w:val="18"/>
              </w:rPr>
              <w:t>约</w:t>
            </w:r>
            <w:r>
              <w:rPr>
                <w:color w:val="4A4A6A"/>
                <w:sz w:val="18"/>
              </w:rPr>
              <w:t>16K</w:t>
            </w:r>
          </w:p>
        </w:tc>
        <w:tc>
          <w:tcPr>
            <w:tcW w:w="2100" w:type="dxa"/>
          </w:tcPr>
          <w:p w14:paraId="4F7BEB57" w14:textId="77777777" w:rsidR="00846E90" w:rsidRDefault="00000000">
            <w:pPr>
              <w:spacing w:before="40" w:after="40"/>
              <w:ind w:firstLine="0"/>
              <w:jc w:val="center"/>
            </w:pPr>
            <w:r>
              <w:rPr>
                <w:color w:val="4A4A6A"/>
                <w:sz w:val="18"/>
              </w:rPr>
              <w:t>128K</w:t>
            </w:r>
          </w:p>
        </w:tc>
        <w:tc>
          <w:tcPr>
            <w:tcW w:w="2100" w:type="dxa"/>
          </w:tcPr>
          <w:p w14:paraId="600043A4" w14:textId="77777777" w:rsidR="00846E90" w:rsidRDefault="00000000">
            <w:pPr>
              <w:spacing w:before="40" w:after="40"/>
              <w:ind w:firstLine="0"/>
              <w:jc w:val="center"/>
            </w:pPr>
            <w:r>
              <w:rPr>
                <w:color w:val="4A4A6A"/>
                <w:sz w:val="18"/>
              </w:rPr>
              <w:t>约</w:t>
            </w:r>
            <w:r>
              <w:rPr>
                <w:color w:val="4A4A6A"/>
                <w:sz w:val="18"/>
              </w:rPr>
              <w:t>128K</w:t>
            </w:r>
          </w:p>
        </w:tc>
      </w:tr>
      <w:tr w:rsidR="00846E90" w14:paraId="7A719D86" w14:textId="77777777">
        <w:tblPrEx>
          <w:tblCellMar>
            <w:top w:w="0" w:type="dxa"/>
            <w:bottom w:w="0" w:type="dxa"/>
          </w:tblCellMar>
        </w:tblPrEx>
        <w:tc>
          <w:tcPr>
            <w:tcW w:w="1600" w:type="dxa"/>
          </w:tcPr>
          <w:p w14:paraId="188B80A3" w14:textId="77777777" w:rsidR="00846E90" w:rsidRDefault="00000000">
            <w:pPr>
              <w:spacing w:before="40" w:after="40"/>
              <w:ind w:firstLine="0"/>
              <w:jc w:val="center"/>
            </w:pPr>
            <w:r>
              <w:rPr>
                <w:b/>
                <w:sz w:val="18"/>
              </w:rPr>
              <w:t xml:space="preserve">Agent </w:t>
            </w:r>
            <w:r>
              <w:rPr>
                <w:b/>
                <w:sz w:val="18"/>
              </w:rPr>
              <w:t>能力</w:t>
            </w:r>
          </w:p>
        </w:tc>
        <w:tc>
          <w:tcPr>
            <w:tcW w:w="2100" w:type="dxa"/>
          </w:tcPr>
          <w:p w14:paraId="3AD29B12" w14:textId="77777777" w:rsidR="00846E90" w:rsidRDefault="00000000">
            <w:pPr>
              <w:spacing w:before="40" w:after="40"/>
              <w:ind w:firstLine="0"/>
              <w:jc w:val="center"/>
            </w:pPr>
            <w:r>
              <w:rPr>
                <w:color w:val="4A4A6A"/>
                <w:sz w:val="18"/>
              </w:rPr>
              <w:t>Agent Swarm</w:t>
            </w:r>
            <w:r>
              <w:rPr>
                <w:color w:val="4A4A6A"/>
                <w:sz w:val="18"/>
              </w:rPr>
              <w:t>（</w:t>
            </w:r>
            <w:r>
              <w:rPr>
                <w:color w:val="4A4A6A"/>
                <w:sz w:val="18"/>
              </w:rPr>
              <w:t>300</w:t>
            </w:r>
            <w:r>
              <w:rPr>
                <w:color w:val="4A4A6A"/>
                <w:sz w:val="18"/>
              </w:rPr>
              <w:t>并行）</w:t>
            </w:r>
          </w:p>
        </w:tc>
        <w:tc>
          <w:tcPr>
            <w:tcW w:w="2100" w:type="dxa"/>
          </w:tcPr>
          <w:p w14:paraId="3C93E1AC" w14:textId="77777777" w:rsidR="00846E90" w:rsidRDefault="00000000">
            <w:pPr>
              <w:spacing w:before="40" w:after="40"/>
              <w:ind w:firstLine="0"/>
              <w:jc w:val="center"/>
            </w:pPr>
            <w:r>
              <w:rPr>
                <w:color w:val="4A4A6A"/>
                <w:sz w:val="18"/>
              </w:rPr>
              <w:t>基础</w:t>
            </w:r>
            <w:r>
              <w:rPr>
                <w:color w:val="4A4A6A"/>
                <w:sz w:val="18"/>
              </w:rPr>
              <w:t xml:space="preserve"> Agent</w:t>
            </w:r>
          </w:p>
        </w:tc>
        <w:tc>
          <w:tcPr>
            <w:tcW w:w="2100" w:type="dxa"/>
          </w:tcPr>
          <w:p w14:paraId="10455F0D" w14:textId="77777777" w:rsidR="00846E90" w:rsidRDefault="00000000">
            <w:pPr>
              <w:spacing w:before="40" w:after="40"/>
              <w:ind w:firstLine="0"/>
              <w:jc w:val="center"/>
            </w:pPr>
            <w:r>
              <w:rPr>
                <w:color w:val="4A4A6A"/>
                <w:sz w:val="18"/>
              </w:rPr>
              <w:t>插件生态</w:t>
            </w:r>
          </w:p>
        </w:tc>
        <w:tc>
          <w:tcPr>
            <w:tcW w:w="2100" w:type="dxa"/>
          </w:tcPr>
          <w:p w14:paraId="505C27D9" w14:textId="77777777" w:rsidR="00846E90" w:rsidRDefault="00000000">
            <w:pPr>
              <w:spacing w:before="40" w:after="40"/>
              <w:ind w:firstLine="0"/>
              <w:jc w:val="center"/>
            </w:pPr>
            <w:r>
              <w:rPr>
                <w:color w:val="4A4A6A"/>
                <w:sz w:val="18"/>
              </w:rPr>
              <w:t>推理型</w:t>
            </w:r>
            <w:r>
              <w:rPr>
                <w:color w:val="4A4A6A"/>
                <w:sz w:val="18"/>
              </w:rPr>
              <w:t xml:space="preserve"> Agent</w:t>
            </w:r>
          </w:p>
        </w:tc>
      </w:tr>
      <w:tr w:rsidR="00846E90" w14:paraId="69894A8B" w14:textId="77777777">
        <w:tblPrEx>
          <w:tblCellMar>
            <w:top w:w="0" w:type="dxa"/>
            <w:bottom w:w="0" w:type="dxa"/>
          </w:tblCellMar>
        </w:tblPrEx>
        <w:tc>
          <w:tcPr>
            <w:tcW w:w="1600" w:type="dxa"/>
          </w:tcPr>
          <w:p w14:paraId="73B51AE2" w14:textId="77777777" w:rsidR="00846E90" w:rsidRDefault="00000000">
            <w:pPr>
              <w:spacing w:before="40" w:after="40"/>
              <w:ind w:firstLine="0"/>
              <w:jc w:val="center"/>
            </w:pPr>
            <w:r>
              <w:rPr>
                <w:b/>
                <w:sz w:val="18"/>
              </w:rPr>
              <w:t>多模态</w:t>
            </w:r>
          </w:p>
        </w:tc>
        <w:tc>
          <w:tcPr>
            <w:tcW w:w="2100" w:type="dxa"/>
          </w:tcPr>
          <w:p w14:paraId="05D53E06" w14:textId="77777777" w:rsidR="00846E90" w:rsidRDefault="00000000">
            <w:pPr>
              <w:spacing w:before="40" w:after="40"/>
              <w:ind w:firstLine="0"/>
              <w:jc w:val="center"/>
            </w:pPr>
            <w:r>
              <w:rPr>
                <w:color w:val="4A4A6A"/>
                <w:sz w:val="18"/>
              </w:rPr>
              <w:t>原生多模态（</w:t>
            </w:r>
            <w:r>
              <w:rPr>
                <w:color w:val="4A4A6A"/>
                <w:sz w:val="18"/>
              </w:rPr>
              <w:t>K2.6</w:t>
            </w:r>
            <w:r>
              <w:rPr>
                <w:color w:val="4A4A6A"/>
                <w:sz w:val="18"/>
              </w:rPr>
              <w:t>）</w:t>
            </w:r>
          </w:p>
        </w:tc>
        <w:tc>
          <w:tcPr>
            <w:tcW w:w="2100" w:type="dxa"/>
          </w:tcPr>
          <w:p w14:paraId="60B931A3" w14:textId="77777777" w:rsidR="00846E90" w:rsidRDefault="00000000">
            <w:pPr>
              <w:spacing w:before="40" w:after="40"/>
              <w:ind w:firstLine="0"/>
              <w:jc w:val="center"/>
            </w:pPr>
            <w:r>
              <w:rPr>
                <w:color w:val="4A4A6A"/>
                <w:sz w:val="18"/>
              </w:rPr>
              <w:t>文</w:t>
            </w:r>
            <w:r>
              <w:rPr>
                <w:color w:val="4A4A6A"/>
                <w:sz w:val="18"/>
              </w:rPr>
              <w:t>/</w:t>
            </w:r>
            <w:r>
              <w:rPr>
                <w:color w:val="4A4A6A"/>
                <w:sz w:val="18"/>
              </w:rPr>
              <w:t>图</w:t>
            </w:r>
            <w:r>
              <w:rPr>
                <w:color w:val="4A4A6A"/>
                <w:sz w:val="18"/>
              </w:rPr>
              <w:t>/</w:t>
            </w:r>
            <w:r>
              <w:rPr>
                <w:color w:val="4A4A6A"/>
                <w:sz w:val="18"/>
              </w:rPr>
              <w:t>音</w:t>
            </w:r>
            <w:r>
              <w:rPr>
                <w:color w:val="4A4A6A"/>
                <w:sz w:val="18"/>
              </w:rPr>
              <w:t>/</w:t>
            </w:r>
            <w:r>
              <w:rPr>
                <w:color w:val="4A4A6A"/>
                <w:sz w:val="18"/>
              </w:rPr>
              <w:t>视频</w:t>
            </w:r>
          </w:p>
        </w:tc>
        <w:tc>
          <w:tcPr>
            <w:tcW w:w="2100" w:type="dxa"/>
          </w:tcPr>
          <w:p w14:paraId="3BB222AA" w14:textId="77777777" w:rsidR="00846E90" w:rsidRDefault="00000000">
            <w:pPr>
              <w:spacing w:before="40" w:after="40"/>
              <w:ind w:firstLine="0"/>
              <w:jc w:val="center"/>
            </w:pPr>
            <w:r>
              <w:rPr>
                <w:color w:val="4A4A6A"/>
                <w:sz w:val="18"/>
              </w:rPr>
              <w:t>文</w:t>
            </w:r>
            <w:r>
              <w:rPr>
                <w:color w:val="4A4A6A"/>
                <w:sz w:val="18"/>
              </w:rPr>
              <w:t>/</w:t>
            </w:r>
            <w:r>
              <w:rPr>
                <w:color w:val="4A4A6A"/>
                <w:sz w:val="18"/>
              </w:rPr>
              <w:t>图</w:t>
            </w:r>
          </w:p>
        </w:tc>
        <w:tc>
          <w:tcPr>
            <w:tcW w:w="2100" w:type="dxa"/>
          </w:tcPr>
          <w:p w14:paraId="3BE8B58A" w14:textId="77777777" w:rsidR="00846E90" w:rsidRDefault="00000000">
            <w:pPr>
              <w:spacing w:before="40" w:after="40"/>
              <w:ind w:firstLine="0"/>
              <w:jc w:val="center"/>
            </w:pPr>
            <w:r>
              <w:rPr>
                <w:color w:val="4A4A6A"/>
                <w:sz w:val="18"/>
              </w:rPr>
              <w:t>文本为主</w:t>
            </w:r>
          </w:p>
        </w:tc>
      </w:tr>
      <w:tr w:rsidR="00846E90" w14:paraId="73963BCE" w14:textId="77777777">
        <w:tblPrEx>
          <w:tblCellMar>
            <w:top w:w="0" w:type="dxa"/>
            <w:bottom w:w="0" w:type="dxa"/>
          </w:tblCellMar>
        </w:tblPrEx>
        <w:tc>
          <w:tcPr>
            <w:tcW w:w="1600" w:type="dxa"/>
          </w:tcPr>
          <w:p w14:paraId="52FDA76A" w14:textId="77777777" w:rsidR="00846E90" w:rsidRDefault="00000000">
            <w:pPr>
              <w:spacing w:before="40" w:after="40"/>
              <w:ind w:firstLine="0"/>
              <w:jc w:val="center"/>
            </w:pPr>
            <w:r>
              <w:rPr>
                <w:b/>
                <w:sz w:val="18"/>
              </w:rPr>
              <w:lastRenderedPageBreak/>
              <w:t>开源策略</w:t>
            </w:r>
          </w:p>
        </w:tc>
        <w:tc>
          <w:tcPr>
            <w:tcW w:w="2100" w:type="dxa"/>
          </w:tcPr>
          <w:p w14:paraId="680C5D14" w14:textId="77777777" w:rsidR="00846E90" w:rsidRDefault="00000000">
            <w:pPr>
              <w:spacing w:before="40" w:after="40"/>
              <w:ind w:firstLine="0"/>
              <w:jc w:val="center"/>
            </w:pPr>
            <w:r>
              <w:rPr>
                <w:color w:val="4A4A6A"/>
                <w:sz w:val="18"/>
              </w:rPr>
              <w:t xml:space="preserve">K2 </w:t>
            </w:r>
            <w:r>
              <w:rPr>
                <w:color w:val="4A4A6A"/>
                <w:sz w:val="18"/>
              </w:rPr>
              <w:t>系列开源</w:t>
            </w:r>
          </w:p>
        </w:tc>
        <w:tc>
          <w:tcPr>
            <w:tcW w:w="2100" w:type="dxa"/>
          </w:tcPr>
          <w:p w14:paraId="3D5BC4B9" w14:textId="77777777" w:rsidR="00846E90" w:rsidRDefault="00000000">
            <w:pPr>
              <w:spacing w:before="40" w:after="40"/>
              <w:ind w:firstLine="0"/>
              <w:jc w:val="center"/>
            </w:pPr>
            <w:r>
              <w:rPr>
                <w:color w:val="4A4A6A"/>
                <w:sz w:val="18"/>
              </w:rPr>
              <w:t>闭源</w:t>
            </w:r>
          </w:p>
        </w:tc>
        <w:tc>
          <w:tcPr>
            <w:tcW w:w="2100" w:type="dxa"/>
          </w:tcPr>
          <w:p w14:paraId="0496BBBC" w14:textId="77777777" w:rsidR="00846E90" w:rsidRDefault="00000000">
            <w:pPr>
              <w:spacing w:before="40" w:after="40"/>
              <w:ind w:firstLine="0"/>
              <w:jc w:val="center"/>
            </w:pPr>
            <w:r>
              <w:rPr>
                <w:color w:val="4A4A6A"/>
                <w:sz w:val="18"/>
              </w:rPr>
              <w:t>闭源</w:t>
            </w:r>
          </w:p>
        </w:tc>
        <w:tc>
          <w:tcPr>
            <w:tcW w:w="2100" w:type="dxa"/>
          </w:tcPr>
          <w:p w14:paraId="25ACDC90" w14:textId="77777777" w:rsidR="00846E90" w:rsidRDefault="00000000">
            <w:pPr>
              <w:spacing w:before="40" w:after="40"/>
              <w:ind w:firstLine="0"/>
              <w:jc w:val="center"/>
            </w:pPr>
            <w:r>
              <w:rPr>
                <w:color w:val="4A4A6A"/>
                <w:sz w:val="18"/>
              </w:rPr>
              <w:t>开源</w:t>
            </w:r>
          </w:p>
        </w:tc>
      </w:tr>
      <w:tr w:rsidR="00846E90" w14:paraId="57D43ED0" w14:textId="77777777">
        <w:tblPrEx>
          <w:tblCellMar>
            <w:top w:w="0" w:type="dxa"/>
            <w:bottom w:w="0" w:type="dxa"/>
          </w:tblCellMar>
        </w:tblPrEx>
        <w:tc>
          <w:tcPr>
            <w:tcW w:w="1600" w:type="dxa"/>
          </w:tcPr>
          <w:p w14:paraId="65813037" w14:textId="77777777" w:rsidR="00846E90" w:rsidRDefault="00000000">
            <w:pPr>
              <w:spacing w:before="40" w:after="40"/>
              <w:ind w:firstLine="0"/>
              <w:jc w:val="center"/>
            </w:pPr>
            <w:r>
              <w:rPr>
                <w:b/>
                <w:sz w:val="18"/>
              </w:rPr>
              <w:t>生态联动</w:t>
            </w:r>
          </w:p>
        </w:tc>
        <w:tc>
          <w:tcPr>
            <w:tcW w:w="2100" w:type="dxa"/>
          </w:tcPr>
          <w:p w14:paraId="28239ADA" w14:textId="77777777" w:rsidR="00846E90" w:rsidRDefault="00000000">
            <w:pPr>
              <w:spacing w:before="40" w:after="40"/>
              <w:ind w:firstLine="0"/>
              <w:jc w:val="center"/>
            </w:pPr>
            <w:r>
              <w:rPr>
                <w:color w:val="4A4A6A"/>
                <w:sz w:val="18"/>
              </w:rPr>
              <w:t>独立应用</w:t>
            </w:r>
          </w:p>
        </w:tc>
        <w:tc>
          <w:tcPr>
            <w:tcW w:w="2100" w:type="dxa"/>
          </w:tcPr>
          <w:p w14:paraId="78F8741C" w14:textId="77777777" w:rsidR="00846E90" w:rsidRDefault="00000000">
            <w:pPr>
              <w:spacing w:before="40" w:after="40"/>
              <w:ind w:firstLine="0"/>
              <w:jc w:val="center"/>
            </w:pPr>
            <w:r>
              <w:rPr>
                <w:color w:val="4A4A6A"/>
                <w:sz w:val="18"/>
              </w:rPr>
              <w:t>抖音</w:t>
            </w:r>
            <w:r>
              <w:rPr>
                <w:color w:val="4A4A6A"/>
                <w:sz w:val="18"/>
              </w:rPr>
              <w:t>/</w:t>
            </w:r>
            <w:r>
              <w:rPr>
                <w:color w:val="4A4A6A"/>
                <w:sz w:val="18"/>
              </w:rPr>
              <w:t>飞书</w:t>
            </w:r>
            <w:r>
              <w:rPr>
                <w:color w:val="4A4A6A"/>
                <w:sz w:val="18"/>
              </w:rPr>
              <w:t>/</w:t>
            </w:r>
            <w:r>
              <w:rPr>
                <w:color w:val="4A4A6A"/>
                <w:sz w:val="18"/>
              </w:rPr>
              <w:t>剪映</w:t>
            </w:r>
          </w:p>
        </w:tc>
        <w:tc>
          <w:tcPr>
            <w:tcW w:w="2100" w:type="dxa"/>
          </w:tcPr>
          <w:p w14:paraId="6E8B4AFC" w14:textId="77777777" w:rsidR="00846E90" w:rsidRDefault="00000000">
            <w:pPr>
              <w:spacing w:before="40" w:after="40"/>
              <w:ind w:firstLine="0"/>
              <w:jc w:val="center"/>
            </w:pPr>
            <w:r>
              <w:rPr>
                <w:color w:val="4A4A6A"/>
                <w:sz w:val="18"/>
              </w:rPr>
              <w:t>百度搜索</w:t>
            </w:r>
            <w:r>
              <w:rPr>
                <w:color w:val="4A4A6A"/>
                <w:sz w:val="18"/>
              </w:rPr>
              <w:t>/</w:t>
            </w:r>
            <w:r>
              <w:rPr>
                <w:color w:val="4A4A6A"/>
                <w:sz w:val="18"/>
              </w:rPr>
              <w:t>网盘</w:t>
            </w:r>
          </w:p>
        </w:tc>
        <w:tc>
          <w:tcPr>
            <w:tcW w:w="2100" w:type="dxa"/>
          </w:tcPr>
          <w:p w14:paraId="70C88647" w14:textId="77777777" w:rsidR="00846E90" w:rsidRDefault="00000000">
            <w:pPr>
              <w:spacing w:before="40" w:after="40"/>
              <w:ind w:firstLine="0"/>
              <w:jc w:val="center"/>
            </w:pPr>
            <w:r>
              <w:rPr>
                <w:color w:val="4A4A6A"/>
                <w:sz w:val="18"/>
              </w:rPr>
              <w:t>独立</w:t>
            </w:r>
            <w:r>
              <w:rPr>
                <w:color w:val="4A4A6A"/>
                <w:sz w:val="18"/>
              </w:rPr>
              <w:t>+API</w:t>
            </w:r>
          </w:p>
        </w:tc>
      </w:tr>
      <w:tr w:rsidR="00846E90" w14:paraId="3195BF68" w14:textId="77777777">
        <w:tblPrEx>
          <w:tblCellMar>
            <w:top w:w="0" w:type="dxa"/>
            <w:bottom w:w="0" w:type="dxa"/>
          </w:tblCellMar>
        </w:tblPrEx>
        <w:tc>
          <w:tcPr>
            <w:tcW w:w="1600" w:type="dxa"/>
          </w:tcPr>
          <w:p w14:paraId="047A967F" w14:textId="77777777" w:rsidR="00846E90" w:rsidRDefault="00000000">
            <w:pPr>
              <w:spacing w:before="40" w:after="40"/>
              <w:ind w:firstLine="0"/>
              <w:jc w:val="center"/>
            </w:pPr>
            <w:r>
              <w:rPr>
                <w:b/>
                <w:sz w:val="18"/>
              </w:rPr>
              <w:t>MAU</w:t>
            </w:r>
            <w:r>
              <w:rPr>
                <w:b/>
                <w:sz w:val="18"/>
              </w:rPr>
              <w:t>（</w:t>
            </w:r>
            <w:r>
              <w:rPr>
                <w:b/>
                <w:sz w:val="18"/>
              </w:rPr>
              <w:t>2025.1</w:t>
            </w:r>
            <w:r>
              <w:rPr>
                <w:b/>
                <w:sz w:val="18"/>
              </w:rPr>
              <w:t>）</w:t>
            </w:r>
          </w:p>
        </w:tc>
        <w:tc>
          <w:tcPr>
            <w:tcW w:w="2100" w:type="dxa"/>
          </w:tcPr>
          <w:p w14:paraId="6DEC2CF2" w14:textId="77777777" w:rsidR="00846E90" w:rsidRDefault="00000000">
            <w:pPr>
              <w:spacing w:before="40" w:after="40"/>
              <w:ind w:firstLine="0"/>
              <w:jc w:val="center"/>
            </w:pPr>
            <w:r>
              <w:rPr>
                <w:color w:val="4A4A6A"/>
                <w:sz w:val="18"/>
              </w:rPr>
              <w:t>2214</w:t>
            </w:r>
            <w:r>
              <w:rPr>
                <w:color w:val="4A4A6A"/>
                <w:sz w:val="18"/>
              </w:rPr>
              <w:t>万</w:t>
            </w:r>
          </w:p>
        </w:tc>
        <w:tc>
          <w:tcPr>
            <w:tcW w:w="2100" w:type="dxa"/>
          </w:tcPr>
          <w:p w14:paraId="18854391" w14:textId="77777777" w:rsidR="00846E90" w:rsidRDefault="00000000">
            <w:pPr>
              <w:spacing w:before="40" w:after="40"/>
              <w:ind w:firstLine="0"/>
              <w:jc w:val="center"/>
            </w:pPr>
            <w:r>
              <w:rPr>
                <w:color w:val="4A4A6A"/>
                <w:sz w:val="18"/>
              </w:rPr>
              <w:t>8209</w:t>
            </w:r>
            <w:r>
              <w:rPr>
                <w:color w:val="4A4A6A"/>
                <w:sz w:val="18"/>
              </w:rPr>
              <w:t>万</w:t>
            </w:r>
          </w:p>
        </w:tc>
        <w:tc>
          <w:tcPr>
            <w:tcW w:w="2100" w:type="dxa"/>
          </w:tcPr>
          <w:p w14:paraId="4B7DCAB2" w14:textId="77777777" w:rsidR="00846E90" w:rsidRDefault="00000000">
            <w:pPr>
              <w:spacing w:before="40" w:after="40"/>
              <w:ind w:firstLine="0"/>
              <w:jc w:val="center"/>
            </w:pPr>
            <w:r>
              <w:rPr>
                <w:color w:val="4A4A6A"/>
                <w:sz w:val="18"/>
              </w:rPr>
              <w:t>1075</w:t>
            </w:r>
            <w:r>
              <w:rPr>
                <w:color w:val="4A4A6A"/>
                <w:sz w:val="18"/>
              </w:rPr>
              <w:t>万</w:t>
            </w:r>
          </w:p>
        </w:tc>
        <w:tc>
          <w:tcPr>
            <w:tcW w:w="2100" w:type="dxa"/>
          </w:tcPr>
          <w:p w14:paraId="33D5F145" w14:textId="77777777" w:rsidR="00846E90" w:rsidRDefault="00000000">
            <w:pPr>
              <w:spacing w:before="40" w:after="40"/>
              <w:ind w:firstLine="0"/>
              <w:jc w:val="center"/>
            </w:pPr>
            <w:r>
              <w:rPr>
                <w:color w:val="4A4A6A"/>
                <w:sz w:val="18"/>
              </w:rPr>
              <w:t>3370</w:t>
            </w:r>
            <w:r>
              <w:rPr>
                <w:color w:val="4A4A6A"/>
                <w:sz w:val="18"/>
              </w:rPr>
              <w:t>万</w:t>
            </w:r>
          </w:p>
        </w:tc>
      </w:tr>
      <w:tr w:rsidR="00846E90" w14:paraId="54E8F6DC" w14:textId="77777777">
        <w:tblPrEx>
          <w:tblCellMar>
            <w:top w:w="0" w:type="dxa"/>
            <w:bottom w:w="0" w:type="dxa"/>
          </w:tblCellMar>
        </w:tblPrEx>
        <w:tc>
          <w:tcPr>
            <w:tcW w:w="1600" w:type="dxa"/>
          </w:tcPr>
          <w:p w14:paraId="58DCBC5E" w14:textId="77777777" w:rsidR="00846E90" w:rsidRDefault="00000000">
            <w:pPr>
              <w:spacing w:before="40" w:after="40"/>
              <w:ind w:firstLine="0"/>
              <w:jc w:val="center"/>
            </w:pPr>
            <w:r>
              <w:rPr>
                <w:b/>
                <w:sz w:val="18"/>
              </w:rPr>
              <w:t>定价</w:t>
            </w:r>
          </w:p>
        </w:tc>
        <w:tc>
          <w:tcPr>
            <w:tcW w:w="2100" w:type="dxa"/>
          </w:tcPr>
          <w:p w14:paraId="273335D8" w14:textId="77777777" w:rsidR="00846E90" w:rsidRDefault="00000000">
            <w:pPr>
              <w:spacing w:before="40" w:after="40"/>
              <w:ind w:firstLine="0"/>
              <w:jc w:val="center"/>
            </w:pPr>
            <w:r>
              <w:rPr>
                <w:color w:val="4A4A6A"/>
                <w:sz w:val="18"/>
              </w:rPr>
              <w:t>免费</w:t>
            </w:r>
            <w:r>
              <w:rPr>
                <w:color w:val="4A4A6A"/>
                <w:sz w:val="18"/>
              </w:rPr>
              <w:t>+49/99</w:t>
            </w:r>
            <w:r>
              <w:rPr>
                <w:color w:val="4A4A6A"/>
                <w:sz w:val="18"/>
              </w:rPr>
              <w:t>元</w:t>
            </w:r>
            <w:r>
              <w:rPr>
                <w:color w:val="4A4A6A"/>
                <w:sz w:val="18"/>
              </w:rPr>
              <w:t>/</w:t>
            </w:r>
            <w:r>
              <w:rPr>
                <w:color w:val="4A4A6A"/>
                <w:sz w:val="18"/>
              </w:rPr>
              <w:t>月</w:t>
            </w:r>
          </w:p>
        </w:tc>
        <w:tc>
          <w:tcPr>
            <w:tcW w:w="2100" w:type="dxa"/>
          </w:tcPr>
          <w:p w14:paraId="72A5752F" w14:textId="77777777" w:rsidR="00846E90" w:rsidRDefault="00000000">
            <w:pPr>
              <w:spacing w:before="40" w:after="40"/>
              <w:ind w:firstLine="0"/>
              <w:jc w:val="center"/>
            </w:pPr>
            <w:r>
              <w:rPr>
                <w:color w:val="4A4A6A"/>
                <w:sz w:val="18"/>
              </w:rPr>
              <w:t>免费</w:t>
            </w:r>
            <w:r>
              <w:rPr>
                <w:color w:val="4A4A6A"/>
                <w:sz w:val="18"/>
              </w:rPr>
              <w:t>+</w:t>
            </w:r>
            <w:r>
              <w:rPr>
                <w:color w:val="4A4A6A"/>
                <w:sz w:val="18"/>
              </w:rPr>
              <w:t>专业版</w:t>
            </w:r>
            <w:r>
              <w:rPr>
                <w:color w:val="4A4A6A"/>
                <w:sz w:val="18"/>
              </w:rPr>
              <w:t>500</w:t>
            </w:r>
            <w:r>
              <w:rPr>
                <w:color w:val="4A4A6A"/>
                <w:sz w:val="18"/>
              </w:rPr>
              <w:t>元</w:t>
            </w:r>
            <w:r>
              <w:rPr>
                <w:color w:val="4A4A6A"/>
                <w:sz w:val="18"/>
              </w:rPr>
              <w:t>/</w:t>
            </w:r>
            <w:r>
              <w:rPr>
                <w:color w:val="4A4A6A"/>
                <w:sz w:val="18"/>
              </w:rPr>
              <w:t>月</w:t>
            </w:r>
          </w:p>
        </w:tc>
        <w:tc>
          <w:tcPr>
            <w:tcW w:w="2100" w:type="dxa"/>
          </w:tcPr>
          <w:p w14:paraId="508D847C" w14:textId="77777777" w:rsidR="00846E90" w:rsidRDefault="00000000">
            <w:pPr>
              <w:spacing w:before="40" w:after="40"/>
              <w:ind w:firstLine="0"/>
              <w:jc w:val="center"/>
            </w:pPr>
            <w:r>
              <w:rPr>
                <w:color w:val="4A4A6A"/>
                <w:sz w:val="18"/>
              </w:rPr>
              <w:t>免费（原</w:t>
            </w:r>
            <w:r>
              <w:rPr>
                <w:color w:val="4A4A6A"/>
                <w:sz w:val="18"/>
              </w:rPr>
              <w:t>59.9</w:t>
            </w:r>
            <w:r>
              <w:rPr>
                <w:color w:val="4A4A6A"/>
                <w:sz w:val="18"/>
              </w:rPr>
              <w:t>元</w:t>
            </w:r>
            <w:r>
              <w:rPr>
                <w:color w:val="4A4A6A"/>
                <w:sz w:val="18"/>
              </w:rPr>
              <w:t>/</w:t>
            </w:r>
            <w:r>
              <w:rPr>
                <w:color w:val="4A4A6A"/>
                <w:sz w:val="18"/>
              </w:rPr>
              <w:t>月）</w:t>
            </w:r>
          </w:p>
        </w:tc>
        <w:tc>
          <w:tcPr>
            <w:tcW w:w="2100" w:type="dxa"/>
          </w:tcPr>
          <w:p w14:paraId="60205EFD" w14:textId="77777777" w:rsidR="00846E90" w:rsidRDefault="00000000">
            <w:pPr>
              <w:spacing w:before="40" w:after="40"/>
              <w:ind w:firstLine="0"/>
              <w:jc w:val="center"/>
            </w:pPr>
            <w:r>
              <w:rPr>
                <w:color w:val="4A4A6A"/>
                <w:sz w:val="18"/>
              </w:rPr>
              <w:t>免费</w:t>
            </w:r>
          </w:p>
        </w:tc>
      </w:tr>
      <w:tr w:rsidR="00846E90" w14:paraId="36B3A0EB" w14:textId="77777777">
        <w:tblPrEx>
          <w:tblCellMar>
            <w:top w:w="0" w:type="dxa"/>
            <w:bottom w:w="0" w:type="dxa"/>
          </w:tblCellMar>
        </w:tblPrEx>
        <w:tc>
          <w:tcPr>
            <w:tcW w:w="1600" w:type="dxa"/>
          </w:tcPr>
          <w:p w14:paraId="085345CB" w14:textId="77777777" w:rsidR="00846E90" w:rsidRDefault="00000000">
            <w:pPr>
              <w:spacing w:before="40" w:after="40"/>
              <w:ind w:firstLine="0"/>
              <w:jc w:val="center"/>
            </w:pPr>
            <w:r>
              <w:rPr>
                <w:b/>
                <w:sz w:val="18"/>
              </w:rPr>
              <w:t>核心优势</w:t>
            </w:r>
          </w:p>
        </w:tc>
        <w:tc>
          <w:tcPr>
            <w:tcW w:w="2100" w:type="dxa"/>
          </w:tcPr>
          <w:p w14:paraId="7DA9377D" w14:textId="77777777" w:rsidR="00846E90" w:rsidRDefault="00000000">
            <w:pPr>
              <w:spacing w:before="40" w:after="40"/>
              <w:ind w:firstLine="0"/>
              <w:jc w:val="center"/>
            </w:pPr>
            <w:r>
              <w:rPr>
                <w:color w:val="4A4A6A"/>
                <w:sz w:val="18"/>
              </w:rPr>
              <w:t>长文本</w:t>
            </w:r>
            <w:r>
              <w:rPr>
                <w:color w:val="4A4A6A"/>
                <w:sz w:val="18"/>
              </w:rPr>
              <w:t>+Agent Swarm+</w:t>
            </w:r>
            <w:r>
              <w:rPr>
                <w:color w:val="4A4A6A"/>
                <w:sz w:val="18"/>
              </w:rPr>
              <w:t>开源</w:t>
            </w:r>
          </w:p>
        </w:tc>
        <w:tc>
          <w:tcPr>
            <w:tcW w:w="2100" w:type="dxa"/>
          </w:tcPr>
          <w:p w14:paraId="5FC29FD5" w14:textId="77777777" w:rsidR="00846E90" w:rsidRDefault="00000000">
            <w:pPr>
              <w:spacing w:before="40" w:after="40"/>
              <w:ind w:firstLine="0"/>
              <w:jc w:val="center"/>
            </w:pPr>
            <w:r>
              <w:rPr>
                <w:color w:val="4A4A6A"/>
                <w:sz w:val="18"/>
              </w:rPr>
              <w:t>生态</w:t>
            </w:r>
            <w:r>
              <w:rPr>
                <w:color w:val="4A4A6A"/>
                <w:sz w:val="18"/>
              </w:rPr>
              <w:t>+</w:t>
            </w:r>
            <w:r>
              <w:rPr>
                <w:color w:val="4A4A6A"/>
                <w:sz w:val="18"/>
              </w:rPr>
              <w:t>多模态</w:t>
            </w:r>
            <w:r>
              <w:rPr>
                <w:color w:val="4A4A6A"/>
                <w:sz w:val="18"/>
              </w:rPr>
              <w:t>+MAU</w:t>
            </w:r>
          </w:p>
        </w:tc>
        <w:tc>
          <w:tcPr>
            <w:tcW w:w="2100" w:type="dxa"/>
          </w:tcPr>
          <w:p w14:paraId="487A9E19" w14:textId="77777777" w:rsidR="00846E90" w:rsidRDefault="00000000">
            <w:pPr>
              <w:spacing w:before="40" w:after="40"/>
              <w:ind w:firstLine="0"/>
              <w:jc w:val="center"/>
            </w:pPr>
            <w:r>
              <w:rPr>
                <w:color w:val="4A4A6A"/>
                <w:sz w:val="18"/>
              </w:rPr>
              <w:t>中文底蕴</w:t>
            </w:r>
            <w:r>
              <w:rPr>
                <w:color w:val="4A4A6A"/>
                <w:sz w:val="18"/>
              </w:rPr>
              <w:t>+</w:t>
            </w:r>
            <w:r>
              <w:rPr>
                <w:color w:val="4A4A6A"/>
                <w:sz w:val="18"/>
              </w:rPr>
              <w:t>搜索</w:t>
            </w:r>
          </w:p>
        </w:tc>
        <w:tc>
          <w:tcPr>
            <w:tcW w:w="2100" w:type="dxa"/>
          </w:tcPr>
          <w:p w14:paraId="230FF841" w14:textId="77777777" w:rsidR="00846E90" w:rsidRDefault="00000000">
            <w:pPr>
              <w:spacing w:before="40" w:after="40"/>
              <w:ind w:firstLine="0"/>
              <w:jc w:val="center"/>
            </w:pPr>
            <w:r>
              <w:rPr>
                <w:color w:val="4A4A6A"/>
                <w:sz w:val="18"/>
              </w:rPr>
              <w:t>代码</w:t>
            </w:r>
            <w:r>
              <w:rPr>
                <w:color w:val="4A4A6A"/>
                <w:sz w:val="18"/>
              </w:rPr>
              <w:t>+</w:t>
            </w:r>
            <w:r>
              <w:rPr>
                <w:color w:val="4A4A6A"/>
                <w:sz w:val="18"/>
              </w:rPr>
              <w:t>数学</w:t>
            </w:r>
            <w:r>
              <w:rPr>
                <w:color w:val="4A4A6A"/>
                <w:sz w:val="18"/>
              </w:rPr>
              <w:t>+</w:t>
            </w:r>
            <w:r>
              <w:rPr>
                <w:color w:val="4A4A6A"/>
                <w:sz w:val="18"/>
              </w:rPr>
              <w:t>免费</w:t>
            </w:r>
          </w:p>
        </w:tc>
      </w:tr>
    </w:tbl>
    <w:p w14:paraId="24311FE7" w14:textId="77777777" w:rsidR="00846E90" w:rsidRDefault="00000000">
      <w:r>
        <w:t>从比较分析可以看出，</w:t>
      </w:r>
      <w:r>
        <w:t xml:space="preserve">Kimi </w:t>
      </w:r>
      <w:r>
        <w:t>桌面应用的核心差异化在于超长文本处理、</w:t>
      </w:r>
      <w:r>
        <w:t xml:space="preserve">Agent Swarm </w:t>
      </w:r>
      <w:r>
        <w:t>多智能体并行和深度研究的专业输出质量。与豆包相比，</w:t>
      </w:r>
      <w:r>
        <w:t xml:space="preserve">Kimi </w:t>
      </w:r>
      <w:r>
        <w:t>在长文本和</w:t>
      </w:r>
      <w:r>
        <w:t xml:space="preserve"> Agent </w:t>
      </w:r>
      <w:r>
        <w:t>深度上更强，</w:t>
      </w:r>
      <w:r w:rsidRPr="007A4C99">
        <w:rPr>
          <w:b/>
          <w:bCs/>
          <w:highlight w:val="yellow"/>
        </w:rPr>
        <w:t>但生态联动较弱；</w:t>
      </w:r>
      <w:r>
        <w:t>与文心一言相比，</w:t>
      </w:r>
      <w:r>
        <w:t xml:space="preserve">Kimi </w:t>
      </w:r>
      <w:r>
        <w:t>在</w:t>
      </w:r>
      <w:r>
        <w:t xml:space="preserve"> Agent </w:t>
      </w:r>
      <w:r>
        <w:t>自主性和研究深度上领先，但中文底蕴和搜索整合稍逊；与</w:t>
      </w:r>
      <w:r>
        <w:t xml:space="preserve"> DeepSeek </w:t>
      </w:r>
      <w:r>
        <w:t>相比，</w:t>
      </w:r>
      <w:r>
        <w:t xml:space="preserve">Kimi </w:t>
      </w:r>
      <w:r>
        <w:t>在多模态和</w:t>
      </w:r>
      <w:r>
        <w:t xml:space="preserve"> Agent </w:t>
      </w:r>
      <w:r>
        <w:t>产品化上更成熟，但代码和数学推理能力稍弱。</w:t>
      </w:r>
      <w:r>
        <w:t xml:space="preserve">Kimi </w:t>
      </w:r>
      <w:r>
        <w:t>的主要优势来自自研开源模型（</w:t>
      </w:r>
      <w:r>
        <w:t xml:space="preserve">K2 </w:t>
      </w:r>
      <w:r>
        <w:t>系列）、超长上下文技术积累、</w:t>
      </w:r>
      <w:r>
        <w:t xml:space="preserve">Agent Swarm </w:t>
      </w:r>
      <w:r>
        <w:t>架构创新以及深度研究的产品化能力；</w:t>
      </w:r>
      <w:r w:rsidRPr="007A4C99">
        <w:rPr>
          <w:b/>
          <w:bCs/>
          <w:highlight w:val="yellow"/>
        </w:rPr>
        <w:t>主要短板在于多模态交互的丰富度不及豆包、</w:t>
      </w:r>
      <w:r>
        <w:t>中文搜索整合不及文心一言、以及代码和数学推理不及</w:t>
      </w:r>
      <w:r>
        <w:t xml:space="preserve"> DeepSeek</w:t>
      </w:r>
      <w:r>
        <w:t>。</w:t>
      </w:r>
    </w:p>
    <w:p w14:paraId="0BA1B42B" w14:textId="77777777" w:rsidR="00846E90" w:rsidRDefault="00000000">
      <w:pPr>
        <w:pStyle w:val="2"/>
      </w:pPr>
      <w:bookmarkStart w:id="64" w:name="_Toc230952877"/>
      <w:r>
        <w:t xml:space="preserve">11.2 AI Native </w:t>
      </w:r>
      <w:r>
        <w:t>程度评分</w:t>
      </w:r>
      <w:bookmarkEnd w:id="64"/>
    </w:p>
    <w:p w14:paraId="55898187" w14:textId="77777777" w:rsidR="00846E90" w:rsidRDefault="00000000">
      <w:r>
        <w:t>基于</w:t>
      </w:r>
      <w:r>
        <w:t xml:space="preserve"> AI Native </w:t>
      </w:r>
      <w:r>
        <w:t>产品分析框架的七个维度，对</w:t>
      </w:r>
      <w:r>
        <w:t xml:space="preserve"> Kimi </w:t>
      </w:r>
      <w:r>
        <w:t>桌面应用进行量化评分：</w:t>
      </w:r>
    </w:p>
    <w:tbl>
      <w:tblPr>
        <w:tblW w:w="5000" w:type="pct"/>
        <w:tblInd w:w="10" w:type="dxa"/>
        <w:tblBorders>
          <w:top w:val="single" w:sz="8" w:space="0" w:color="2D1B4E"/>
          <w:left w:val="nil"/>
          <w:bottom w:val="single" w:sz="8" w:space="0" w:color="2D1B4E"/>
          <w:right w:val="nil"/>
          <w:insideH w:val="single" w:sz="4" w:space="0" w:color="E8E0F0"/>
          <w:insideV w:val="nil"/>
        </w:tblBorders>
        <w:tblCellMar>
          <w:left w:w="10" w:type="dxa"/>
          <w:right w:w="10" w:type="dxa"/>
        </w:tblCellMar>
        <w:tblLook w:val="04A0" w:firstRow="1" w:lastRow="0" w:firstColumn="1" w:lastColumn="0" w:noHBand="0" w:noVBand="1"/>
      </w:tblPr>
      <w:tblGrid>
        <w:gridCol w:w="1446"/>
        <w:gridCol w:w="3948"/>
        <w:gridCol w:w="1095"/>
        <w:gridCol w:w="2557"/>
      </w:tblGrid>
      <w:tr w:rsidR="00846E90" w14:paraId="0603D79A" w14:textId="77777777">
        <w:tblPrEx>
          <w:tblCellMar>
            <w:top w:w="0" w:type="dxa"/>
            <w:bottom w:w="0" w:type="dxa"/>
          </w:tblCellMar>
        </w:tblPrEx>
        <w:trPr>
          <w:tblHeader/>
        </w:trPr>
        <w:tc>
          <w:tcPr>
            <w:tcW w:w="1600" w:type="dxa"/>
            <w:shd w:val="clear" w:color="auto" w:fill="F5F0F8"/>
          </w:tcPr>
          <w:p w14:paraId="173B02D2" w14:textId="77777777" w:rsidR="00846E90" w:rsidRDefault="00000000">
            <w:pPr>
              <w:spacing w:before="40" w:after="40"/>
              <w:ind w:firstLine="0"/>
              <w:jc w:val="center"/>
            </w:pPr>
            <w:r>
              <w:rPr>
                <w:rFonts w:eastAsia="黑体"/>
                <w:b/>
                <w:sz w:val="20"/>
              </w:rPr>
              <w:t>维度</w:t>
            </w:r>
          </w:p>
        </w:tc>
        <w:tc>
          <w:tcPr>
            <w:tcW w:w="4400" w:type="dxa"/>
            <w:shd w:val="clear" w:color="auto" w:fill="F5F0F8"/>
          </w:tcPr>
          <w:p w14:paraId="4DE7DF8C" w14:textId="77777777" w:rsidR="00846E90" w:rsidRDefault="00000000">
            <w:pPr>
              <w:spacing w:before="40" w:after="40"/>
              <w:ind w:firstLine="0"/>
              <w:jc w:val="center"/>
            </w:pPr>
            <w:r>
              <w:rPr>
                <w:rFonts w:eastAsia="黑体"/>
                <w:b/>
                <w:sz w:val="20"/>
              </w:rPr>
              <w:t>评分问题</w:t>
            </w:r>
          </w:p>
        </w:tc>
        <w:tc>
          <w:tcPr>
            <w:tcW w:w="1200" w:type="dxa"/>
            <w:shd w:val="clear" w:color="auto" w:fill="F5F0F8"/>
          </w:tcPr>
          <w:p w14:paraId="5377CC9C" w14:textId="77777777" w:rsidR="00846E90" w:rsidRDefault="00000000">
            <w:pPr>
              <w:spacing w:before="40" w:after="40"/>
              <w:ind w:firstLine="0"/>
              <w:jc w:val="center"/>
            </w:pPr>
            <w:r>
              <w:rPr>
                <w:rFonts w:eastAsia="黑体"/>
                <w:b/>
                <w:sz w:val="20"/>
              </w:rPr>
              <w:t>分数</w:t>
            </w:r>
          </w:p>
        </w:tc>
        <w:tc>
          <w:tcPr>
            <w:tcW w:w="2800" w:type="dxa"/>
            <w:shd w:val="clear" w:color="auto" w:fill="F5F0F8"/>
          </w:tcPr>
          <w:p w14:paraId="35F152D7" w14:textId="77777777" w:rsidR="00846E90" w:rsidRDefault="00000000">
            <w:pPr>
              <w:spacing w:before="40" w:after="40"/>
              <w:ind w:firstLine="0"/>
              <w:jc w:val="center"/>
            </w:pPr>
            <w:r>
              <w:rPr>
                <w:rFonts w:eastAsia="黑体"/>
                <w:b/>
                <w:sz w:val="20"/>
              </w:rPr>
              <w:t>评价</w:t>
            </w:r>
          </w:p>
        </w:tc>
      </w:tr>
      <w:tr w:rsidR="00846E90" w14:paraId="4DC52378" w14:textId="77777777">
        <w:tblPrEx>
          <w:tblCellMar>
            <w:top w:w="0" w:type="dxa"/>
            <w:bottom w:w="0" w:type="dxa"/>
          </w:tblCellMar>
        </w:tblPrEx>
        <w:tc>
          <w:tcPr>
            <w:tcW w:w="1600" w:type="dxa"/>
          </w:tcPr>
          <w:p w14:paraId="5C72EC16" w14:textId="77777777" w:rsidR="00846E90" w:rsidRDefault="00000000">
            <w:pPr>
              <w:spacing w:before="40" w:after="40"/>
              <w:ind w:firstLine="0"/>
              <w:jc w:val="center"/>
            </w:pPr>
            <w:r>
              <w:rPr>
                <w:b/>
                <w:sz w:val="20"/>
              </w:rPr>
              <w:t>任务重构</w:t>
            </w:r>
          </w:p>
        </w:tc>
        <w:tc>
          <w:tcPr>
            <w:tcW w:w="4400" w:type="dxa"/>
          </w:tcPr>
          <w:p w14:paraId="3FD7EA39" w14:textId="77777777" w:rsidR="00846E90" w:rsidRDefault="00000000">
            <w:pPr>
              <w:spacing w:before="40" w:after="40"/>
              <w:ind w:firstLine="0"/>
              <w:jc w:val="center"/>
            </w:pPr>
            <w:r>
              <w:rPr>
                <w:color w:val="4A4A6A"/>
                <w:sz w:val="20"/>
              </w:rPr>
              <w:t>是否重塑核心任务链？</w:t>
            </w:r>
          </w:p>
        </w:tc>
        <w:tc>
          <w:tcPr>
            <w:tcW w:w="1200" w:type="dxa"/>
          </w:tcPr>
          <w:p w14:paraId="59416B91" w14:textId="77777777" w:rsidR="00846E90" w:rsidRDefault="00000000">
            <w:pPr>
              <w:spacing w:before="40" w:after="40"/>
              <w:ind w:firstLine="0"/>
              <w:jc w:val="center"/>
            </w:pPr>
            <w:r>
              <w:rPr>
                <w:b/>
                <w:color w:val="4A306D"/>
                <w:sz w:val="20"/>
              </w:rPr>
              <w:t>5/5</w:t>
            </w:r>
          </w:p>
        </w:tc>
        <w:tc>
          <w:tcPr>
            <w:tcW w:w="2800" w:type="dxa"/>
          </w:tcPr>
          <w:p w14:paraId="3DC871DE" w14:textId="77777777" w:rsidR="00846E90" w:rsidRDefault="00000000">
            <w:pPr>
              <w:spacing w:before="40" w:after="40"/>
              <w:ind w:firstLine="0"/>
              <w:jc w:val="center"/>
            </w:pPr>
            <w:r>
              <w:rPr>
                <w:color w:val="4A4A6A"/>
                <w:sz w:val="20"/>
              </w:rPr>
              <w:t>从问答到</w:t>
            </w:r>
            <w:r>
              <w:rPr>
                <w:color w:val="4A4A6A"/>
                <w:sz w:val="20"/>
              </w:rPr>
              <w:t xml:space="preserve"> Agent Swarm </w:t>
            </w:r>
            <w:r>
              <w:rPr>
                <w:color w:val="4A4A6A"/>
                <w:sz w:val="20"/>
              </w:rPr>
              <w:t>工作流</w:t>
            </w:r>
          </w:p>
        </w:tc>
      </w:tr>
      <w:tr w:rsidR="00846E90" w14:paraId="320D0CBD" w14:textId="77777777">
        <w:tblPrEx>
          <w:tblCellMar>
            <w:top w:w="0" w:type="dxa"/>
            <w:bottom w:w="0" w:type="dxa"/>
          </w:tblCellMar>
        </w:tblPrEx>
        <w:tc>
          <w:tcPr>
            <w:tcW w:w="1600" w:type="dxa"/>
          </w:tcPr>
          <w:p w14:paraId="1EEE99EC" w14:textId="77777777" w:rsidR="00846E90" w:rsidRDefault="00000000">
            <w:pPr>
              <w:spacing w:before="40" w:after="40"/>
              <w:ind w:firstLine="0"/>
              <w:jc w:val="center"/>
            </w:pPr>
            <w:r>
              <w:rPr>
                <w:b/>
                <w:sz w:val="20"/>
              </w:rPr>
              <w:t xml:space="preserve">AI </w:t>
            </w:r>
            <w:r>
              <w:rPr>
                <w:b/>
                <w:sz w:val="20"/>
              </w:rPr>
              <w:t>主路径</w:t>
            </w:r>
          </w:p>
        </w:tc>
        <w:tc>
          <w:tcPr>
            <w:tcW w:w="4400" w:type="dxa"/>
          </w:tcPr>
          <w:p w14:paraId="4293B8B8" w14:textId="77777777" w:rsidR="00846E90" w:rsidRDefault="00000000">
            <w:pPr>
              <w:spacing w:before="40" w:after="40"/>
              <w:ind w:firstLine="0"/>
              <w:jc w:val="center"/>
            </w:pPr>
            <w:r>
              <w:rPr>
                <w:color w:val="4A4A6A"/>
                <w:sz w:val="20"/>
              </w:rPr>
              <w:t xml:space="preserve">AI </w:t>
            </w:r>
            <w:r>
              <w:rPr>
                <w:color w:val="4A4A6A"/>
                <w:sz w:val="20"/>
              </w:rPr>
              <w:t>是否处于主流程？</w:t>
            </w:r>
          </w:p>
        </w:tc>
        <w:tc>
          <w:tcPr>
            <w:tcW w:w="1200" w:type="dxa"/>
          </w:tcPr>
          <w:p w14:paraId="38223759" w14:textId="77777777" w:rsidR="00846E90" w:rsidRDefault="00000000">
            <w:pPr>
              <w:spacing w:before="40" w:after="40"/>
              <w:ind w:firstLine="0"/>
              <w:jc w:val="center"/>
            </w:pPr>
            <w:r>
              <w:rPr>
                <w:b/>
                <w:color w:val="4A306D"/>
                <w:sz w:val="20"/>
              </w:rPr>
              <w:t>5/5</w:t>
            </w:r>
          </w:p>
        </w:tc>
        <w:tc>
          <w:tcPr>
            <w:tcW w:w="2800" w:type="dxa"/>
          </w:tcPr>
          <w:p w14:paraId="13B21645" w14:textId="77777777" w:rsidR="00846E90" w:rsidRDefault="00000000">
            <w:pPr>
              <w:spacing w:before="40" w:after="40"/>
              <w:ind w:firstLine="0"/>
              <w:jc w:val="center"/>
            </w:pPr>
            <w:r>
              <w:rPr>
                <w:color w:val="4A4A6A"/>
                <w:sz w:val="20"/>
              </w:rPr>
              <w:t>自然语言</w:t>
            </w:r>
            <w:r>
              <w:rPr>
                <w:color w:val="4A4A6A"/>
                <w:sz w:val="20"/>
              </w:rPr>
              <w:t xml:space="preserve"> + Agent </w:t>
            </w:r>
            <w:r>
              <w:rPr>
                <w:color w:val="4A4A6A"/>
                <w:sz w:val="20"/>
              </w:rPr>
              <w:t>模式为核心</w:t>
            </w:r>
          </w:p>
        </w:tc>
      </w:tr>
      <w:tr w:rsidR="00846E90" w14:paraId="358B9473" w14:textId="77777777">
        <w:tblPrEx>
          <w:tblCellMar>
            <w:top w:w="0" w:type="dxa"/>
            <w:bottom w:w="0" w:type="dxa"/>
          </w:tblCellMar>
        </w:tblPrEx>
        <w:tc>
          <w:tcPr>
            <w:tcW w:w="1600" w:type="dxa"/>
          </w:tcPr>
          <w:p w14:paraId="39AE86ED" w14:textId="77777777" w:rsidR="00846E90" w:rsidRDefault="00000000">
            <w:pPr>
              <w:spacing w:before="40" w:after="40"/>
              <w:ind w:firstLine="0"/>
              <w:jc w:val="center"/>
            </w:pPr>
            <w:r>
              <w:rPr>
                <w:b/>
                <w:sz w:val="20"/>
              </w:rPr>
              <w:t>上下文深度</w:t>
            </w:r>
          </w:p>
        </w:tc>
        <w:tc>
          <w:tcPr>
            <w:tcW w:w="4400" w:type="dxa"/>
          </w:tcPr>
          <w:p w14:paraId="777B0AE2" w14:textId="77777777" w:rsidR="00846E90" w:rsidRDefault="00000000">
            <w:pPr>
              <w:spacing w:before="40" w:after="40"/>
              <w:ind w:firstLine="0"/>
              <w:jc w:val="center"/>
            </w:pPr>
            <w:r>
              <w:rPr>
                <w:color w:val="4A4A6A"/>
                <w:sz w:val="20"/>
              </w:rPr>
              <w:t>多源上下文管理能力</w:t>
            </w:r>
          </w:p>
        </w:tc>
        <w:tc>
          <w:tcPr>
            <w:tcW w:w="1200" w:type="dxa"/>
          </w:tcPr>
          <w:p w14:paraId="465D89AB" w14:textId="77777777" w:rsidR="00846E90" w:rsidRDefault="00000000">
            <w:pPr>
              <w:spacing w:before="40" w:after="40"/>
              <w:ind w:firstLine="0"/>
              <w:jc w:val="center"/>
            </w:pPr>
            <w:r>
              <w:rPr>
                <w:b/>
                <w:color w:val="4A306D"/>
                <w:sz w:val="20"/>
              </w:rPr>
              <w:t>5/5</w:t>
            </w:r>
          </w:p>
        </w:tc>
        <w:tc>
          <w:tcPr>
            <w:tcW w:w="2800" w:type="dxa"/>
          </w:tcPr>
          <w:p w14:paraId="0D7751D8" w14:textId="77777777" w:rsidR="00846E90" w:rsidRDefault="00000000">
            <w:pPr>
              <w:spacing w:before="40" w:after="40"/>
              <w:ind w:firstLine="0"/>
              <w:jc w:val="center"/>
            </w:pPr>
            <w:r>
              <w:rPr>
                <w:color w:val="4A4A6A"/>
                <w:sz w:val="20"/>
              </w:rPr>
              <w:t xml:space="preserve">256K </w:t>
            </w:r>
            <w:r>
              <w:rPr>
                <w:color w:val="4A4A6A"/>
                <w:sz w:val="20"/>
              </w:rPr>
              <w:t>长文本</w:t>
            </w:r>
            <w:r>
              <w:rPr>
                <w:color w:val="4A4A6A"/>
                <w:sz w:val="20"/>
              </w:rPr>
              <w:t xml:space="preserve"> + </w:t>
            </w:r>
            <w:r>
              <w:rPr>
                <w:color w:val="4A4A6A"/>
                <w:sz w:val="20"/>
              </w:rPr>
              <w:t>搜索</w:t>
            </w:r>
            <w:r>
              <w:rPr>
                <w:color w:val="4A4A6A"/>
                <w:sz w:val="20"/>
              </w:rPr>
              <w:t xml:space="preserve"> + </w:t>
            </w:r>
            <w:r>
              <w:rPr>
                <w:color w:val="4A4A6A"/>
                <w:sz w:val="20"/>
              </w:rPr>
              <w:t>多模态</w:t>
            </w:r>
          </w:p>
        </w:tc>
      </w:tr>
      <w:tr w:rsidR="00846E90" w14:paraId="45DE1510" w14:textId="77777777">
        <w:tblPrEx>
          <w:tblCellMar>
            <w:top w:w="0" w:type="dxa"/>
            <w:bottom w:w="0" w:type="dxa"/>
          </w:tblCellMar>
        </w:tblPrEx>
        <w:tc>
          <w:tcPr>
            <w:tcW w:w="1600" w:type="dxa"/>
          </w:tcPr>
          <w:p w14:paraId="46CAD678" w14:textId="77777777" w:rsidR="00846E90" w:rsidRDefault="00000000">
            <w:pPr>
              <w:spacing w:before="40" w:after="40"/>
              <w:ind w:firstLine="0"/>
              <w:jc w:val="center"/>
            </w:pPr>
            <w:r>
              <w:rPr>
                <w:b/>
                <w:sz w:val="20"/>
              </w:rPr>
              <w:t>工具执行</w:t>
            </w:r>
          </w:p>
        </w:tc>
        <w:tc>
          <w:tcPr>
            <w:tcW w:w="4400" w:type="dxa"/>
          </w:tcPr>
          <w:p w14:paraId="6E929980" w14:textId="77777777" w:rsidR="00846E90" w:rsidRDefault="00000000">
            <w:pPr>
              <w:spacing w:before="40" w:after="40"/>
              <w:ind w:firstLine="0"/>
              <w:jc w:val="center"/>
            </w:pPr>
            <w:r>
              <w:rPr>
                <w:color w:val="4A4A6A"/>
                <w:sz w:val="20"/>
              </w:rPr>
              <w:t>调用工具完成真实操作</w:t>
            </w:r>
          </w:p>
        </w:tc>
        <w:tc>
          <w:tcPr>
            <w:tcW w:w="1200" w:type="dxa"/>
          </w:tcPr>
          <w:p w14:paraId="0917B086" w14:textId="77777777" w:rsidR="00846E90" w:rsidRDefault="00000000">
            <w:pPr>
              <w:spacing w:before="40" w:after="40"/>
              <w:ind w:firstLine="0"/>
              <w:jc w:val="center"/>
            </w:pPr>
            <w:r>
              <w:rPr>
                <w:b/>
                <w:color w:val="4A306D"/>
                <w:sz w:val="20"/>
              </w:rPr>
              <w:t>4/5</w:t>
            </w:r>
          </w:p>
        </w:tc>
        <w:tc>
          <w:tcPr>
            <w:tcW w:w="2800" w:type="dxa"/>
          </w:tcPr>
          <w:p w14:paraId="6CDBC33E" w14:textId="77777777" w:rsidR="00846E90" w:rsidRDefault="00000000">
            <w:pPr>
              <w:spacing w:before="40" w:after="40"/>
              <w:ind w:firstLine="0"/>
              <w:jc w:val="center"/>
            </w:pPr>
            <w:r>
              <w:rPr>
                <w:color w:val="4A4A6A"/>
                <w:sz w:val="20"/>
              </w:rPr>
              <w:t xml:space="preserve">20+ </w:t>
            </w:r>
            <w:r>
              <w:rPr>
                <w:color w:val="4A4A6A"/>
                <w:sz w:val="20"/>
              </w:rPr>
              <w:t>工具，</w:t>
            </w:r>
            <w:r>
              <w:rPr>
                <w:color w:val="4A4A6A"/>
                <w:sz w:val="20"/>
              </w:rPr>
              <w:t xml:space="preserve">4000+ </w:t>
            </w:r>
            <w:r>
              <w:rPr>
                <w:color w:val="4A4A6A"/>
                <w:sz w:val="20"/>
              </w:rPr>
              <w:t>次调用</w:t>
            </w:r>
          </w:p>
        </w:tc>
      </w:tr>
      <w:tr w:rsidR="00846E90" w14:paraId="717E1DAE" w14:textId="77777777">
        <w:tblPrEx>
          <w:tblCellMar>
            <w:top w:w="0" w:type="dxa"/>
            <w:bottom w:w="0" w:type="dxa"/>
          </w:tblCellMar>
        </w:tblPrEx>
        <w:tc>
          <w:tcPr>
            <w:tcW w:w="1600" w:type="dxa"/>
          </w:tcPr>
          <w:p w14:paraId="73DAE43F" w14:textId="77777777" w:rsidR="00846E90" w:rsidRDefault="00000000">
            <w:pPr>
              <w:spacing w:before="40" w:after="40"/>
              <w:ind w:firstLine="0"/>
              <w:jc w:val="center"/>
            </w:pPr>
            <w:r>
              <w:rPr>
                <w:b/>
                <w:sz w:val="20"/>
              </w:rPr>
              <w:t>可靠性机制</w:t>
            </w:r>
          </w:p>
        </w:tc>
        <w:tc>
          <w:tcPr>
            <w:tcW w:w="4400" w:type="dxa"/>
          </w:tcPr>
          <w:p w14:paraId="2F733222" w14:textId="77777777" w:rsidR="00846E90" w:rsidRDefault="00000000">
            <w:pPr>
              <w:spacing w:before="40" w:after="40"/>
              <w:ind w:firstLine="0"/>
              <w:jc w:val="center"/>
            </w:pPr>
            <w:r>
              <w:rPr>
                <w:color w:val="4A4A6A"/>
                <w:sz w:val="20"/>
              </w:rPr>
              <w:t>校验、兜底、回滚</w:t>
            </w:r>
          </w:p>
        </w:tc>
        <w:tc>
          <w:tcPr>
            <w:tcW w:w="1200" w:type="dxa"/>
          </w:tcPr>
          <w:p w14:paraId="715715E5" w14:textId="77777777" w:rsidR="00846E90" w:rsidRDefault="00000000">
            <w:pPr>
              <w:spacing w:before="40" w:after="40"/>
              <w:ind w:firstLine="0"/>
              <w:jc w:val="center"/>
            </w:pPr>
            <w:r>
              <w:rPr>
                <w:b/>
                <w:color w:val="4A306D"/>
                <w:sz w:val="20"/>
              </w:rPr>
              <w:t>4/5</w:t>
            </w:r>
          </w:p>
        </w:tc>
        <w:tc>
          <w:tcPr>
            <w:tcW w:w="2800" w:type="dxa"/>
          </w:tcPr>
          <w:p w14:paraId="34EFE056" w14:textId="77777777" w:rsidR="00846E90" w:rsidRDefault="00000000">
            <w:pPr>
              <w:spacing w:before="40" w:after="40"/>
              <w:ind w:firstLine="0"/>
              <w:jc w:val="center"/>
            </w:pPr>
            <w:r>
              <w:rPr>
                <w:color w:val="4A4A6A"/>
                <w:sz w:val="20"/>
              </w:rPr>
              <w:t>澄清问题</w:t>
            </w:r>
            <w:r>
              <w:rPr>
                <w:color w:val="4A4A6A"/>
                <w:sz w:val="20"/>
              </w:rPr>
              <w:t xml:space="preserve"> + </w:t>
            </w:r>
            <w:r>
              <w:rPr>
                <w:color w:val="4A4A6A"/>
                <w:sz w:val="20"/>
              </w:rPr>
              <w:t>引用溯源</w:t>
            </w:r>
            <w:r>
              <w:rPr>
                <w:color w:val="4A4A6A"/>
                <w:sz w:val="20"/>
              </w:rPr>
              <w:t xml:space="preserve"> + </w:t>
            </w:r>
            <w:r>
              <w:rPr>
                <w:color w:val="4A4A6A"/>
                <w:sz w:val="20"/>
              </w:rPr>
              <w:t>额度返还</w:t>
            </w:r>
          </w:p>
        </w:tc>
      </w:tr>
      <w:tr w:rsidR="00846E90" w14:paraId="6F89051A" w14:textId="77777777">
        <w:tblPrEx>
          <w:tblCellMar>
            <w:top w:w="0" w:type="dxa"/>
            <w:bottom w:w="0" w:type="dxa"/>
          </w:tblCellMar>
        </w:tblPrEx>
        <w:tc>
          <w:tcPr>
            <w:tcW w:w="1600" w:type="dxa"/>
          </w:tcPr>
          <w:p w14:paraId="0E457F45" w14:textId="77777777" w:rsidR="00846E90" w:rsidRDefault="00000000">
            <w:pPr>
              <w:spacing w:before="40" w:after="40"/>
              <w:ind w:firstLine="0"/>
              <w:jc w:val="center"/>
            </w:pPr>
            <w:r>
              <w:rPr>
                <w:b/>
                <w:sz w:val="20"/>
              </w:rPr>
              <w:t>记忆能力</w:t>
            </w:r>
          </w:p>
        </w:tc>
        <w:tc>
          <w:tcPr>
            <w:tcW w:w="4400" w:type="dxa"/>
          </w:tcPr>
          <w:p w14:paraId="1B3032A4" w14:textId="77777777" w:rsidR="00846E90" w:rsidRDefault="00000000">
            <w:pPr>
              <w:spacing w:before="40" w:after="40"/>
              <w:ind w:firstLine="0"/>
              <w:jc w:val="center"/>
            </w:pPr>
            <w:r>
              <w:rPr>
                <w:color w:val="4A4A6A"/>
                <w:sz w:val="20"/>
              </w:rPr>
              <w:t>短期和长期记忆</w:t>
            </w:r>
          </w:p>
        </w:tc>
        <w:tc>
          <w:tcPr>
            <w:tcW w:w="1200" w:type="dxa"/>
          </w:tcPr>
          <w:p w14:paraId="23137660" w14:textId="77777777" w:rsidR="00846E90" w:rsidRDefault="00000000">
            <w:pPr>
              <w:spacing w:before="40" w:after="40"/>
              <w:ind w:firstLine="0"/>
              <w:jc w:val="center"/>
            </w:pPr>
            <w:r>
              <w:rPr>
                <w:b/>
                <w:color w:val="4A306D"/>
                <w:sz w:val="20"/>
              </w:rPr>
              <w:t>4/5</w:t>
            </w:r>
          </w:p>
        </w:tc>
        <w:tc>
          <w:tcPr>
            <w:tcW w:w="2800" w:type="dxa"/>
          </w:tcPr>
          <w:p w14:paraId="3CB10E93" w14:textId="77777777" w:rsidR="00846E90" w:rsidRDefault="00000000">
            <w:pPr>
              <w:spacing w:before="40" w:after="40"/>
              <w:ind w:firstLine="0"/>
              <w:jc w:val="center"/>
            </w:pPr>
            <w:r>
              <w:rPr>
                <w:color w:val="4A4A6A"/>
                <w:sz w:val="20"/>
              </w:rPr>
              <w:t>上下文缓存</w:t>
            </w:r>
            <w:r>
              <w:rPr>
                <w:color w:val="4A4A6A"/>
                <w:sz w:val="20"/>
              </w:rPr>
              <w:t xml:space="preserve"> + Skills </w:t>
            </w:r>
            <w:r>
              <w:rPr>
                <w:color w:val="4A4A6A"/>
                <w:sz w:val="20"/>
              </w:rPr>
              <w:t>复用</w:t>
            </w:r>
          </w:p>
        </w:tc>
      </w:tr>
      <w:tr w:rsidR="00846E90" w14:paraId="42577530" w14:textId="77777777">
        <w:tblPrEx>
          <w:tblCellMar>
            <w:top w:w="0" w:type="dxa"/>
            <w:bottom w:w="0" w:type="dxa"/>
          </w:tblCellMar>
        </w:tblPrEx>
        <w:tc>
          <w:tcPr>
            <w:tcW w:w="1600" w:type="dxa"/>
          </w:tcPr>
          <w:p w14:paraId="76959F44" w14:textId="77777777" w:rsidR="00846E90" w:rsidRDefault="00000000">
            <w:pPr>
              <w:spacing w:before="40" w:after="40"/>
              <w:ind w:firstLine="0"/>
              <w:jc w:val="center"/>
            </w:pPr>
            <w:r>
              <w:rPr>
                <w:b/>
                <w:sz w:val="20"/>
              </w:rPr>
              <w:t>商业重构</w:t>
            </w:r>
          </w:p>
        </w:tc>
        <w:tc>
          <w:tcPr>
            <w:tcW w:w="4400" w:type="dxa"/>
          </w:tcPr>
          <w:p w14:paraId="650BF866" w14:textId="77777777" w:rsidR="00846E90" w:rsidRDefault="00000000">
            <w:pPr>
              <w:spacing w:before="40" w:after="40"/>
              <w:ind w:firstLine="0"/>
              <w:jc w:val="center"/>
            </w:pPr>
            <w:r>
              <w:rPr>
                <w:color w:val="4A4A6A"/>
                <w:sz w:val="20"/>
              </w:rPr>
              <w:t>改变定价和价值捕获</w:t>
            </w:r>
          </w:p>
        </w:tc>
        <w:tc>
          <w:tcPr>
            <w:tcW w:w="1200" w:type="dxa"/>
          </w:tcPr>
          <w:p w14:paraId="17455545" w14:textId="77777777" w:rsidR="00846E90" w:rsidRDefault="00000000">
            <w:pPr>
              <w:spacing w:before="40" w:after="40"/>
              <w:ind w:firstLine="0"/>
              <w:jc w:val="center"/>
            </w:pPr>
            <w:r>
              <w:rPr>
                <w:b/>
                <w:color w:val="4A306D"/>
                <w:sz w:val="20"/>
              </w:rPr>
              <w:t>3/5</w:t>
            </w:r>
          </w:p>
        </w:tc>
        <w:tc>
          <w:tcPr>
            <w:tcW w:w="2800" w:type="dxa"/>
          </w:tcPr>
          <w:p w14:paraId="59E50757" w14:textId="77777777" w:rsidR="00846E90" w:rsidRDefault="00000000">
            <w:pPr>
              <w:spacing w:before="40" w:after="40"/>
              <w:ind w:firstLine="0"/>
              <w:jc w:val="center"/>
            </w:pPr>
            <w:r>
              <w:rPr>
                <w:color w:val="4A4A6A"/>
                <w:sz w:val="20"/>
              </w:rPr>
              <w:t>免费</w:t>
            </w:r>
            <w:r>
              <w:rPr>
                <w:color w:val="4A4A6A"/>
                <w:sz w:val="20"/>
              </w:rPr>
              <w:t>+</w:t>
            </w:r>
            <w:r>
              <w:rPr>
                <w:color w:val="4A4A6A"/>
                <w:sz w:val="20"/>
              </w:rPr>
              <w:t>订阅</w:t>
            </w:r>
            <w:r>
              <w:rPr>
                <w:color w:val="4A4A6A"/>
                <w:sz w:val="20"/>
              </w:rPr>
              <w:t>+API</w:t>
            </w:r>
            <w:r>
              <w:rPr>
                <w:color w:val="4A4A6A"/>
                <w:sz w:val="20"/>
              </w:rPr>
              <w:t>，转化待提升</w:t>
            </w:r>
          </w:p>
        </w:tc>
      </w:tr>
      <w:tr w:rsidR="00846E90" w14:paraId="74D87232" w14:textId="77777777">
        <w:tblPrEx>
          <w:tblCellMar>
            <w:top w:w="0" w:type="dxa"/>
            <w:bottom w:w="0" w:type="dxa"/>
          </w:tblCellMar>
        </w:tblPrEx>
        <w:tc>
          <w:tcPr>
            <w:tcW w:w="1600" w:type="dxa"/>
          </w:tcPr>
          <w:p w14:paraId="30379173" w14:textId="77777777" w:rsidR="00846E90" w:rsidRDefault="00000000">
            <w:pPr>
              <w:spacing w:before="40" w:after="40"/>
              <w:ind w:firstLine="0"/>
              <w:jc w:val="center"/>
            </w:pPr>
            <w:r>
              <w:rPr>
                <w:b/>
                <w:sz w:val="20"/>
              </w:rPr>
              <w:t>护城河</w:t>
            </w:r>
          </w:p>
        </w:tc>
        <w:tc>
          <w:tcPr>
            <w:tcW w:w="4400" w:type="dxa"/>
          </w:tcPr>
          <w:p w14:paraId="5ED3A88A" w14:textId="77777777" w:rsidR="00846E90" w:rsidRDefault="00000000">
            <w:pPr>
              <w:spacing w:before="40" w:after="40"/>
              <w:ind w:firstLine="0"/>
              <w:jc w:val="center"/>
            </w:pPr>
            <w:r>
              <w:rPr>
                <w:color w:val="4A4A6A"/>
                <w:sz w:val="20"/>
              </w:rPr>
              <w:t>数据、工作流、生态壁垒</w:t>
            </w:r>
          </w:p>
        </w:tc>
        <w:tc>
          <w:tcPr>
            <w:tcW w:w="1200" w:type="dxa"/>
          </w:tcPr>
          <w:p w14:paraId="78F5A613" w14:textId="77777777" w:rsidR="00846E90" w:rsidRDefault="00000000">
            <w:pPr>
              <w:spacing w:before="40" w:after="40"/>
              <w:ind w:firstLine="0"/>
              <w:jc w:val="center"/>
            </w:pPr>
            <w:r>
              <w:rPr>
                <w:b/>
                <w:color w:val="4A306D"/>
                <w:sz w:val="20"/>
              </w:rPr>
              <w:t>3/5</w:t>
            </w:r>
          </w:p>
        </w:tc>
        <w:tc>
          <w:tcPr>
            <w:tcW w:w="2800" w:type="dxa"/>
          </w:tcPr>
          <w:p w14:paraId="02F10EFB" w14:textId="77777777" w:rsidR="00846E90" w:rsidRDefault="00000000">
            <w:pPr>
              <w:spacing w:before="40" w:after="40"/>
              <w:ind w:firstLine="0"/>
              <w:jc w:val="center"/>
            </w:pPr>
            <w:r>
              <w:rPr>
                <w:color w:val="4A4A6A"/>
                <w:sz w:val="20"/>
              </w:rPr>
              <w:t>长文本</w:t>
            </w:r>
            <w:r>
              <w:rPr>
                <w:color w:val="4A4A6A"/>
                <w:sz w:val="20"/>
              </w:rPr>
              <w:t>+</w:t>
            </w:r>
            <w:r>
              <w:rPr>
                <w:color w:val="4A4A6A"/>
                <w:sz w:val="20"/>
              </w:rPr>
              <w:t>开源</w:t>
            </w:r>
            <w:r>
              <w:rPr>
                <w:color w:val="4A4A6A"/>
                <w:sz w:val="20"/>
              </w:rPr>
              <w:t>+Agent Swarm</w:t>
            </w:r>
          </w:p>
        </w:tc>
      </w:tr>
    </w:tbl>
    <w:p w14:paraId="2EA1DF27" w14:textId="77777777" w:rsidR="00846E90" w:rsidRDefault="00000000">
      <w:r>
        <w:lastRenderedPageBreak/>
        <w:t>综合评分</w:t>
      </w:r>
      <w:r>
        <w:t xml:space="preserve"> 33 </w:t>
      </w:r>
      <w:r>
        <w:t>分（满分</w:t>
      </w:r>
      <w:r>
        <w:t xml:space="preserve"> 40 </w:t>
      </w:r>
      <w:r>
        <w:t>分），</w:t>
      </w:r>
      <w:r>
        <w:t xml:space="preserve">Kimi </w:t>
      </w:r>
      <w:r>
        <w:t>桌面应用属于</w:t>
      </w:r>
      <w:r>
        <w:t>"</w:t>
      </w:r>
      <w:r>
        <w:t>准</w:t>
      </w:r>
      <w:r>
        <w:t xml:space="preserve"> AI Native </w:t>
      </w:r>
      <w:r>
        <w:t>产品</w:t>
      </w:r>
      <w:r>
        <w:t>"</w:t>
      </w:r>
      <w:r>
        <w:t>（接近高度</w:t>
      </w:r>
      <w:r>
        <w:t xml:space="preserve"> AI Native</w:t>
      </w:r>
      <w:r>
        <w:t>）。其在任务重构、</w:t>
      </w:r>
      <w:r>
        <w:t xml:space="preserve">AI </w:t>
      </w:r>
      <w:r>
        <w:t>主路径、上下文深度和工具执行四个维度表现突出，在可靠性机制和商业重构维度尚有提升空间。</w:t>
      </w:r>
    </w:p>
    <w:p w14:paraId="12FAB6CF" w14:textId="77777777" w:rsidR="00846E90" w:rsidRDefault="00000000">
      <w:pPr>
        <w:pStyle w:val="2"/>
      </w:pPr>
      <w:bookmarkStart w:id="65" w:name="_Toc230952878"/>
      <w:r>
        <w:t xml:space="preserve">11.3 </w:t>
      </w:r>
      <w:r>
        <w:t>综合评价</w:t>
      </w:r>
      <w:bookmarkEnd w:id="65"/>
    </w:p>
    <w:p w14:paraId="3743DC4C" w14:textId="77777777" w:rsidR="00846E90" w:rsidRDefault="00000000">
      <w:r w:rsidRPr="007A4C99">
        <w:rPr>
          <w:b/>
          <w:bCs/>
          <w:highlight w:val="yellow"/>
        </w:rPr>
        <w:t xml:space="preserve">Kimi </w:t>
      </w:r>
      <w:r w:rsidRPr="007A4C99">
        <w:rPr>
          <w:b/>
          <w:bCs/>
          <w:highlight w:val="yellow"/>
        </w:rPr>
        <w:t>桌面应用是</w:t>
      </w:r>
      <w:r w:rsidRPr="007A4C99">
        <w:rPr>
          <w:b/>
          <w:bCs/>
          <w:highlight w:val="yellow"/>
        </w:rPr>
        <w:t xml:space="preserve"> AI Native </w:t>
      </w:r>
      <w:r w:rsidRPr="007A4C99">
        <w:rPr>
          <w:b/>
          <w:bCs/>
          <w:highlight w:val="yellow"/>
        </w:rPr>
        <w:t>产品演进中一个极具特色的样本。它从最初的</w:t>
      </w:r>
      <w:r w:rsidRPr="007A4C99">
        <w:rPr>
          <w:b/>
          <w:bCs/>
          <w:highlight w:val="yellow"/>
        </w:rPr>
        <w:t>"</w:t>
      </w:r>
      <w:r w:rsidRPr="007A4C99">
        <w:rPr>
          <w:b/>
          <w:bCs/>
          <w:highlight w:val="yellow"/>
        </w:rPr>
        <w:t>长文本阅读助手</w:t>
      </w:r>
      <w:r w:rsidRPr="007A4C99">
        <w:rPr>
          <w:b/>
          <w:bCs/>
          <w:highlight w:val="yellow"/>
        </w:rPr>
        <w:t>"</w:t>
      </w:r>
      <w:r w:rsidRPr="007A4C99">
        <w:rPr>
          <w:b/>
          <w:bCs/>
          <w:highlight w:val="yellow"/>
        </w:rPr>
        <w:t>起步，通过</w:t>
      </w:r>
      <w:r w:rsidRPr="007A4C99">
        <w:rPr>
          <w:b/>
          <w:bCs/>
          <w:highlight w:val="yellow"/>
        </w:rPr>
        <w:t xml:space="preserve"> Agent </w:t>
      </w:r>
      <w:r w:rsidRPr="007A4C99">
        <w:rPr>
          <w:b/>
          <w:bCs/>
          <w:highlight w:val="yellow"/>
        </w:rPr>
        <w:t>模式、</w:t>
      </w:r>
      <w:r w:rsidRPr="007A4C99">
        <w:rPr>
          <w:b/>
          <w:bCs/>
          <w:highlight w:val="yellow"/>
        </w:rPr>
        <w:t xml:space="preserve">Agent Swarm </w:t>
      </w:r>
      <w:r w:rsidRPr="007A4C99">
        <w:rPr>
          <w:b/>
          <w:bCs/>
          <w:highlight w:val="yellow"/>
        </w:rPr>
        <w:t>和多模态能力的叠加，正在向</w:t>
      </w:r>
      <w:r w:rsidRPr="007A4C99">
        <w:rPr>
          <w:b/>
          <w:bCs/>
          <w:highlight w:val="yellow"/>
        </w:rPr>
        <w:t>"</w:t>
      </w:r>
      <w:r w:rsidRPr="007A4C99">
        <w:rPr>
          <w:b/>
          <w:bCs/>
          <w:highlight w:val="yellow"/>
        </w:rPr>
        <w:t>多智能体</w:t>
      </w:r>
      <w:r w:rsidRPr="007A4C99">
        <w:rPr>
          <w:b/>
          <w:bCs/>
          <w:highlight w:val="yellow"/>
        </w:rPr>
        <w:t xml:space="preserve"> AI </w:t>
      </w:r>
      <w:r w:rsidRPr="007A4C99">
        <w:rPr>
          <w:b/>
          <w:bCs/>
          <w:highlight w:val="yellow"/>
        </w:rPr>
        <w:t>工作流平台</w:t>
      </w:r>
      <w:r w:rsidRPr="007A4C99">
        <w:rPr>
          <w:b/>
          <w:bCs/>
          <w:highlight w:val="yellow"/>
        </w:rPr>
        <w:t>"</w:t>
      </w:r>
      <w:r w:rsidRPr="007A4C99">
        <w:rPr>
          <w:b/>
          <w:bCs/>
          <w:highlight w:val="yellow"/>
        </w:rPr>
        <w:t>演进。</w:t>
      </w:r>
      <w:r>
        <w:t>产品的核心特征可以概括为：以自然语言为交互入口、以长文本理解为基础能力、以</w:t>
      </w:r>
      <w:r>
        <w:t xml:space="preserve"> Agent </w:t>
      </w:r>
      <w:r>
        <w:t>自主执行为工作模式、以</w:t>
      </w:r>
      <w:r>
        <w:t xml:space="preserve"> Agent Swarm </w:t>
      </w:r>
      <w:r>
        <w:t>并行为扩展架构、以开源生态为增长飞轮。</w:t>
      </w:r>
    </w:p>
    <w:p w14:paraId="416712D2" w14:textId="77777777" w:rsidR="00846E90" w:rsidRDefault="00000000">
      <w:r>
        <w:t xml:space="preserve">Kimi </w:t>
      </w:r>
      <w:r>
        <w:t>桌面应用最大的价值在于它</w:t>
      </w:r>
      <w:r w:rsidRPr="007A4C99">
        <w:rPr>
          <w:b/>
          <w:bCs/>
          <w:highlight w:val="yellow"/>
        </w:rPr>
        <w:t>重新定义了知识工作者的任务处理方式</w:t>
      </w:r>
      <w:r>
        <w:t>——</w:t>
      </w:r>
      <w:r>
        <w:t>用户从</w:t>
      </w:r>
      <w:r>
        <w:t>"</w:t>
      </w:r>
      <w:r>
        <w:t>逐一搜索、阅读、整理</w:t>
      </w:r>
      <w:r>
        <w:t>"</w:t>
      </w:r>
      <w:r>
        <w:t>转变为</w:t>
      </w:r>
      <w:r>
        <w:t>"</w:t>
      </w:r>
      <w:r>
        <w:t>描述目标、确认方向、审核结果</w:t>
      </w:r>
      <w:r>
        <w:t>"</w:t>
      </w:r>
      <w:r>
        <w:t>。这种角色转变在长文本研究场景中尤为明显：过去需要数天完成的研究报告，现在通过深度研究</w:t>
      </w:r>
      <w:r>
        <w:t xml:space="preserve"> Agent </w:t>
      </w:r>
      <w:r>
        <w:t>在</w:t>
      </w:r>
      <w:r>
        <w:t xml:space="preserve"> 10-25 </w:t>
      </w:r>
      <w:r>
        <w:t>分钟内即可交付，且质量可追溯、可验证。与此同时，</w:t>
      </w:r>
      <w:r>
        <w:t xml:space="preserve">Kimi </w:t>
      </w:r>
      <w:r>
        <w:t>面临的挑战也不容忽视：</w:t>
      </w:r>
      <w:r>
        <w:t xml:space="preserve">Agent Swarm </w:t>
      </w:r>
      <w:r>
        <w:t>的稳定性在大规模并行时仍需验证、深度研究的幻觉问题在复杂主题下仍有出现、免费版到付费版的转化路径需要进一步优化、以及在豆包和</w:t>
      </w:r>
      <w:r>
        <w:t xml:space="preserve"> DeepSeek </w:t>
      </w:r>
      <w:r>
        <w:t>等强劲竞品的夹击下如何保持差异化优势。</w:t>
      </w:r>
    </w:p>
    <w:p w14:paraId="2A49D982" w14:textId="77777777" w:rsidR="00846E90" w:rsidRDefault="00000000">
      <w:r>
        <w:t>对于</w:t>
      </w:r>
      <w:r>
        <w:t xml:space="preserve"> AI </w:t>
      </w:r>
      <w:r>
        <w:t>产品经理而言，</w:t>
      </w:r>
      <w:r>
        <w:t xml:space="preserve">Kimi </w:t>
      </w:r>
      <w:r>
        <w:t>桌面应用提供了一个极具参考价值的研究案例。它展示了如何将大模型的长文本能力产品化为用户可感知的差异化价值，如何通过</w:t>
      </w:r>
      <w:r>
        <w:t xml:space="preserve"> Agent </w:t>
      </w:r>
      <w:r>
        <w:t>架构将</w:t>
      </w:r>
      <w:r>
        <w:t>"</w:t>
      </w:r>
      <w:r>
        <w:t>问答</w:t>
      </w:r>
      <w:r>
        <w:t>"</w:t>
      </w:r>
      <w:r>
        <w:t>升级为</w:t>
      </w:r>
      <w:r>
        <w:t>"</w:t>
      </w:r>
      <w:r>
        <w:t>工作流</w:t>
      </w:r>
      <w:r>
        <w:t>"</w:t>
      </w:r>
      <w:r>
        <w:t>，以及如何通过开源策略构建技术影响力和生态护城河。</w:t>
      </w:r>
      <w:r>
        <w:t xml:space="preserve">Kimi </w:t>
      </w:r>
      <w:r>
        <w:t>的演进路径也说明，</w:t>
      </w:r>
      <w:r>
        <w:t xml:space="preserve">AI Native </w:t>
      </w:r>
      <w:r>
        <w:t>产品可以通过核心能力的持续深耕（长文本）叠加</w:t>
      </w:r>
      <w:r>
        <w:t xml:space="preserve"> Agent </w:t>
      </w:r>
      <w:r>
        <w:t>能力的扩展（从单体到</w:t>
      </w:r>
      <w:r>
        <w:t xml:space="preserve"> Swarm</w:t>
      </w:r>
      <w:r>
        <w:t>）来实现有机增长，而非简单的功能堆砌。</w:t>
      </w:r>
    </w:p>
    <w:p w14:paraId="6E2A142F" w14:textId="77777777" w:rsidR="00846E90" w:rsidRDefault="00000000">
      <w:r>
        <w:t>展望未来，</w:t>
      </w:r>
      <w:r>
        <w:t xml:space="preserve">Kimi </w:t>
      </w:r>
      <w:r>
        <w:t>桌面应用的发展方向清晰：更深的</w:t>
      </w:r>
      <w:r>
        <w:t xml:space="preserve"> Agent </w:t>
      </w:r>
      <w:r>
        <w:t>能力（从</w:t>
      </w:r>
      <w:r>
        <w:t xml:space="preserve"> 300 </w:t>
      </w:r>
      <w:r>
        <w:t>个子</w:t>
      </w:r>
      <w:r>
        <w:t xml:space="preserve"> Agent </w:t>
      </w:r>
      <w:r>
        <w:t>扩展到更大规模）、更强的多模态融合（视觉</w:t>
      </w:r>
      <w:r>
        <w:t xml:space="preserve"> + </w:t>
      </w:r>
      <w:r>
        <w:t>文本</w:t>
      </w:r>
      <w:r>
        <w:t xml:space="preserve"> + </w:t>
      </w:r>
      <w:r>
        <w:t>代码的端到端处理）、更完善的企业协作功能（</w:t>
      </w:r>
      <w:r>
        <w:t xml:space="preserve">Claw Groups </w:t>
      </w:r>
      <w:r>
        <w:t>团队级</w:t>
      </w:r>
      <w:r>
        <w:t xml:space="preserve"> Agent </w:t>
      </w:r>
      <w:r>
        <w:t>协作）、以及更开放的开源生态（</w:t>
      </w:r>
      <w:r>
        <w:t xml:space="preserve">K2 </w:t>
      </w:r>
      <w:r>
        <w:t>系列模型的持续迭代和社区建设）。随着</w:t>
      </w:r>
      <w:r>
        <w:t xml:space="preserve"> Moonshot AI </w:t>
      </w:r>
      <w:r>
        <w:t>在</w:t>
      </w:r>
      <w:r>
        <w:t xml:space="preserve"> AGI </w:t>
      </w:r>
      <w:r>
        <w:t>方向上的持续投入，</w:t>
      </w:r>
      <w:r>
        <w:t xml:space="preserve">Kimi </w:t>
      </w:r>
      <w:r>
        <w:t>桌面应用有望成为国内</w:t>
      </w:r>
      <w:r>
        <w:t xml:space="preserve"> AI </w:t>
      </w:r>
      <w:r>
        <w:t>工作流平台的标杆产品，其</w:t>
      </w:r>
      <w:r>
        <w:t xml:space="preserve"> AI Native </w:t>
      </w:r>
      <w:r>
        <w:t>程度也将随着产品边界的扩展而持续深化。</w:t>
      </w:r>
    </w:p>
    <w:p w14:paraId="5F55459C" w14:textId="77777777" w:rsidR="00846E90" w:rsidRDefault="00846E90">
      <w:pPr>
        <w:sectPr w:rsidR="00846E90">
          <w:headerReference w:type="default" r:id="rId8"/>
          <w:footerReference w:type="default" r:id="rId9"/>
          <w:pgSz w:w="11906" w:h="16838"/>
          <w:pgMar w:top="1800" w:right="1440" w:bottom="1440" w:left="1440" w:header="720" w:footer="720" w:gutter="0"/>
          <w:cols w:space="720"/>
        </w:sectPr>
      </w:pPr>
    </w:p>
    <w:p w14:paraId="655C594C" w14:textId="77777777" w:rsidR="00846E90" w:rsidRDefault="00000000">
      <w:r>
        <w:rPr>
          <w:noProof/>
        </w:rPr>
        <w:lastRenderedPageBreak/>
        <w:drawing>
          <wp:anchor distT="0" distB="0" distL="0" distR="0" simplePos="0" relativeHeight="251658240" behindDoc="1" locked="0" layoutInCell="1" allowOverlap="1" wp14:anchorId="2529F476" wp14:editId="55941600">
            <wp:simplePos x="0" y="0"/>
            <wp:positionH relativeFrom="page">
              <wp:posOffset>0</wp:posOffset>
            </wp:positionH>
            <wp:positionV relativeFrom="page">
              <wp:posOffset>0</wp:posOffset>
            </wp:positionV>
            <wp:extent cx="7560000" cy="10692000"/>
            <wp:effectExtent l="0" t="0" r="0" b="0"/>
            <wp:wrapNone/>
            <wp:docPr id="2"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Bg.png"/>
                    <pic:cNvPicPr/>
                  </pic:nvPicPr>
                  <pic:blipFill>
                    <a:blip r:embed="rId10"/>
                    <a:stretch>
                      <a:fillRect/>
                    </a:stretch>
                  </pic:blipFill>
                  <pic:spPr>
                    <a:xfrm>
                      <a:off x="0" y="0"/>
                      <a:ext cx="7560000" cy="10692000"/>
                    </a:xfrm>
                    <a:prstGeom prst="rect">
                      <a:avLst/>
                    </a:prstGeom>
                  </pic:spPr>
                </pic:pic>
              </a:graphicData>
            </a:graphic>
          </wp:anchor>
        </w:drawing>
      </w:r>
    </w:p>
    <w:p w14:paraId="22DA9A78" w14:textId="77777777" w:rsidR="00846E90" w:rsidRDefault="00000000">
      <w:pPr>
        <w:spacing w:before="7000"/>
        <w:jc w:val="center"/>
      </w:pPr>
      <w:r>
        <w:rPr>
          <w:rFonts w:eastAsia="黑体"/>
          <w:b/>
          <w:color w:val="F0E6F5"/>
          <w:sz w:val="48"/>
        </w:rPr>
        <w:t xml:space="preserve">AI Native </w:t>
      </w:r>
      <w:r>
        <w:rPr>
          <w:rFonts w:eastAsia="黑体"/>
          <w:b/>
          <w:color w:val="F0E6F5"/>
          <w:sz w:val="48"/>
        </w:rPr>
        <w:t>产品分析系列</w:t>
      </w:r>
    </w:p>
    <w:p w14:paraId="3764A99D" w14:textId="77777777" w:rsidR="00846E90" w:rsidRDefault="00000000">
      <w:pPr>
        <w:spacing w:before="400"/>
        <w:jc w:val="center"/>
      </w:pPr>
      <w:r>
        <w:rPr>
          <w:rFonts w:eastAsia="微软雅黑"/>
          <w:color w:val="FF7F6B"/>
          <w:sz w:val="24"/>
        </w:rPr>
        <w:t>探索</w:t>
      </w:r>
      <w:r>
        <w:rPr>
          <w:rFonts w:eastAsia="微软雅黑"/>
          <w:color w:val="FF7F6B"/>
          <w:sz w:val="24"/>
        </w:rPr>
        <w:t xml:space="preserve"> AI </w:t>
      </w:r>
      <w:r>
        <w:rPr>
          <w:rFonts w:eastAsia="微软雅黑"/>
          <w:color w:val="FF7F6B"/>
          <w:sz w:val="24"/>
        </w:rPr>
        <w:t>重塑产品的边界与可能</w:t>
      </w:r>
    </w:p>
    <w:p w14:paraId="2BCBB278" w14:textId="634B12FC" w:rsidR="00846E90" w:rsidRDefault="007A4C99">
      <w:pPr>
        <w:spacing w:before="600"/>
        <w:jc w:val="center"/>
      </w:pPr>
      <w:r>
        <w:rPr>
          <w:rFonts w:hint="eastAsia"/>
          <w:color w:val="B8A8C8"/>
          <w:sz w:val="20"/>
        </w:rPr>
        <w:t>SIA</w:t>
      </w:r>
      <w:r w:rsidR="00000000">
        <w:rPr>
          <w:color w:val="B8A8C8"/>
          <w:sz w:val="20"/>
        </w:rPr>
        <w:t xml:space="preserve">  |  2026</w:t>
      </w:r>
      <w:r w:rsidR="00000000">
        <w:rPr>
          <w:color w:val="B8A8C8"/>
          <w:sz w:val="20"/>
        </w:rPr>
        <w:t>年</w:t>
      </w:r>
      <w:r w:rsidR="00000000">
        <w:rPr>
          <w:color w:val="B8A8C8"/>
          <w:sz w:val="20"/>
        </w:rPr>
        <w:t>5</w:t>
      </w:r>
      <w:r w:rsidR="00000000">
        <w:rPr>
          <w:color w:val="B8A8C8"/>
          <w:sz w:val="20"/>
        </w:rPr>
        <w:t>月</w:t>
      </w:r>
    </w:p>
    <w:sectPr w:rsidR="00846E90">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ACD7F" w14:textId="77777777" w:rsidR="007203B9" w:rsidRDefault="007203B9">
      <w:pPr>
        <w:spacing w:after="0" w:line="240" w:lineRule="auto"/>
      </w:pPr>
      <w:r>
        <w:separator/>
      </w:r>
    </w:p>
  </w:endnote>
  <w:endnote w:type="continuationSeparator" w:id="0">
    <w:p w14:paraId="6BA52E64" w14:textId="77777777" w:rsidR="007203B9" w:rsidRDefault="00720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9F89" w14:textId="77777777" w:rsidR="00846E90" w:rsidRDefault="00000000">
    <w:pPr>
      <w:jc w:val="center"/>
    </w:pPr>
    <w:r>
      <w:rPr>
        <w:color w:val="7A7A9A"/>
        <w:sz w:val="18"/>
      </w:rPr>
      <w:t xml:space="preserve">- </w:t>
    </w:r>
    <w:r>
      <w:rPr>
        <w:color w:val="7A7A9A"/>
        <w:sz w:val="18"/>
      </w:rPr>
      <w:fldChar w:fldCharType="begin"/>
    </w:r>
    <w:r>
      <w:rPr>
        <w:color w:val="7A7A9A"/>
        <w:sz w:val="18"/>
      </w:rPr>
      <w:instrText xml:space="preserve"> PAGE </w:instrText>
    </w:r>
    <w:r>
      <w:rPr>
        <w:color w:val="7A7A9A"/>
        <w:sz w:val="18"/>
      </w:rPr>
      <w:fldChar w:fldCharType="separate"/>
    </w:r>
    <w:r>
      <w:rPr>
        <w:color w:val="7A7A9A"/>
        <w:sz w:val="18"/>
      </w:rPr>
      <w:t>1</w:t>
    </w:r>
    <w:r>
      <w:rPr>
        <w:color w:val="7A7A9A"/>
        <w:sz w:val="18"/>
      </w:rPr>
      <w:fldChar w:fldCharType="end"/>
    </w:r>
    <w:r>
      <w:rPr>
        <w:color w:val="7A7A9A"/>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14885" w14:textId="77777777" w:rsidR="007203B9" w:rsidRDefault="007203B9">
      <w:pPr>
        <w:spacing w:after="0" w:line="240" w:lineRule="auto"/>
      </w:pPr>
      <w:r>
        <w:separator/>
      </w:r>
    </w:p>
  </w:footnote>
  <w:footnote w:type="continuationSeparator" w:id="0">
    <w:p w14:paraId="4A0F343C" w14:textId="77777777" w:rsidR="007203B9" w:rsidRDefault="007203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6960" w14:textId="77777777" w:rsidR="00846E90" w:rsidRDefault="00000000">
    <w:pPr>
      <w:jc w:val="right"/>
    </w:pPr>
    <w:r>
      <w:rPr>
        <w:color w:val="7A7A9A"/>
        <w:sz w:val="18"/>
      </w:rPr>
      <w:t xml:space="preserve">AI Native </w:t>
    </w:r>
    <w:r>
      <w:rPr>
        <w:color w:val="7A7A9A"/>
        <w:sz w:val="18"/>
      </w:rPr>
      <w:t>产品分析系列：</w:t>
    </w:r>
    <w:r>
      <w:rPr>
        <w:color w:val="7A7A9A"/>
        <w:sz w:val="18"/>
      </w:rPr>
      <w:t xml:space="preserve">Kimi </w:t>
    </w:r>
    <w:r>
      <w:rPr>
        <w:color w:val="7A7A9A"/>
        <w:sz w:val="18"/>
      </w:rPr>
      <w:t>桌面应用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E2792"/>
    <w:multiLevelType w:val="multilevel"/>
    <w:tmpl w:val="E4F4EAD4"/>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30651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46E90"/>
    <w:rsid w:val="007203B9"/>
    <w:rsid w:val="007A4C99"/>
    <w:rsid w:val="00846E90"/>
    <w:rsid w:val="0091436A"/>
    <w:rsid w:val="00D218C9"/>
    <w:rsid w:val="00FF6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45EFD7"/>
  <w15:docId w15:val="{C315A508-F66B-4C2D-8270-0D1C32924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360" w:lineRule="auto"/>
      <w:ind w:firstLine="480"/>
    </w:pPr>
    <w:rPr>
      <w:rFonts w:ascii="Times New Roman" w:eastAsia="仿宋" w:hAnsi="Times New Roman"/>
      <w:color w:val="1A1A2E"/>
    </w:rPr>
  </w:style>
  <w:style w:type="paragraph" w:styleId="1">
    <w:name w:val="heading 1"/>
    <w:basedOn w:val="a"/>
    <w:uiPriority w:val="9"/>
    <w:qFormat/>
    <w:pPr>
      <w:keepNext/>
      <w:keepLines/>
      <w:spacing w:before="480" w:after="240"/>
      <w:ind w:firstLine="0"/>
      <w:outlineLvl w:val="0"/>
    </w:pPr>
    <w:rPr>
      <w:rFonts w:eastAsia="黑体"/>
      <w:b/>
      <w:color w:val="2D1B4E"/>
      <w:sz w:val="36"/>
    </w:rPr>
  </w:style>
  <w:style w:type="paragraph" w:styleId="2">
    <w:name w:val="heading 2"/>
    <w:basedOn w:val="a"/>
    <w:uiPriority w:val="9"/>
    <w:unhideWhenUsed/>
    <w:qFormat/>
    <w:pPr>
      <w:keepNext/>
      <w:keepLines/>
      <w:spacing w:before="360" w:after="160"/>
      <w:ind w:firstLine="0"/>
      <w:outlineLvl w:val="1"/>
    </w:pPr>
    <w:rPr>
      <w:rFonts w:eastAsia="黑体"/>
      <w:b/>
      <w:color w:val="4A306D"/>
      <w:sz w:val="28"/>
    </w:rPr>
  </w:style>
  <w:style w:type="paragraph" w:styleId="3">
    <w:name w:val="heading 3"/>
    <w:basedOn w:val="a"/>
    <w:uiPriority w:val="9"/>
    <w:semiHidden/>
    <w:unhideWhenUsed/>
    <w:qFormat/>
    <w:pPr>
      <w:keepNext/>
      <w:keepLines/>
      <w:spacing w:before="280"/>
      <w:ind w:firstLine="0"/>
      <w:outlineLvl w:val="2"/>
    </w:pPr>
    <w:rPr>
      <w:rFonts w:eastAsia="黑体"/>
      <w:b/>
      <w:color w:val="4A4A6A"/>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pPr>
      <w:spacing w:before="60" w:after="240"/>
      <w:ind w:firstLine="0"/>
      <w:jc w:val="center"/>
    </w:pPr>
    <w:rPr>
      <w:color w:val="7A7A9A"/>
      <w:sz w:val="20"/>
    </w:rPr>
  </w:style>
  <w:style w:type="paragraph" w:styleId="TOC1">
    <w:name w:val="toc 1"/>
    <w:basedOn w:val="a"/>
    <w:uiPriority w:val="39"/>
    <w:pPr>
      <w:tabs>
        <w:tab w:val="right" w:leader="dot" w:pos="9350"/>
      </w:tabs>
      <w:spacing w:before="200" w:after="60"/>
      <w:ind w:firstLine="0"/>
    </w:pPr>
    <w:rPr>
      <w:b/>
    </w:rPr>
  </w:style>
  <w:style w:type="paragraph" w:styleId="TOC2">
    <w:name w:val="toc 2"/>
    <w:basedOn w:val="a"/>
    <w:uiPriority w:val="39"/>
    <w:pPr>
      <w:tabs>
        <w:tab w:val="right" w:leader="dot" w:pos="9350"/>
      </w:tabs>
      <w:spacing w:before="60" w:after="60"/>
      <w:ind w:left="360" w:firstLine="0"/>
    </w:pPr>
    <w:rPr>
      <w:color w:val="4A4A6A"/>
    </w:rPr>
  </w:style>
  <w:style w:type="paragraph" w:styleId="TOC3">
    <w:name w:val="toc 3"/>
    <w:basedOn w:val="a"/>
    <w:pPr>
      <w:tabs>
        <w:tab w:val="right" w:leader="dot" w:pos="9350"/>
      </w:tabs>
      <w:spacing w:before="40" w:after="60"/>
      <w:ind w:left="720" w:firstLine="0"/>
    </w:pPr>
    <w:rPr>
      <w:color w:val="4A4A6A"/>
    </w:rPr>
  </w:style>
  <w:style w:type="character" w:styleId="a4">
    <w:name w:val="Hyperlink"/>
    <w:basedOn w:val="a0"/>
    <w:uiPriority w:val="99"/>
    <w:unhideWhenUsed/>
    <w:rsid w:val="0091436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9159</Words>
  <Characters>10901</Characters>
  <Application>Microsoft Office Word</Application>
  <DocSecurity>0</DocSecurity>
  <Lines>454</Lines>
  <Paragraphs>466</Paragraphs>
  <ScaleCrop>false</ScaleCrop>
  <Company/>
  <LinksUpToDate>false</LinksUpToDate>
  <CharactersWithSpaces>19594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Xiayi Hu</cp:lastModifiedBy>
  <cp:revision>4</cp:revision>
  <dcterms:created xsi:type="dcterms:W3CDTF">2026-05-29T05:13:00Z</dcterms:created>
  <dcterms:modified xsi:type="dcterms:W3CDTF">2026-05-29T05:33:00Z</dcterms:modified>
</cp:coreProperties>
</file>