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lastRenderedPageBreak/>
        <w:t>一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24574340"/>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24574341"/>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2" w:name="_Toc24574342"/>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9B30EE">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9B30EE">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9B30EE">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9B30EE">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9B30EE">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9B30EE">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9B30EE">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9B30EE">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9B30EE">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9B30EE">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9B30EE">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9B30EE">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9B30EE">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9B30EE">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9B30EE">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9B30EE">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9B30EE">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9B30EE">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9B30EE">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9B30EE">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9B30EE">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9B30EE">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9B30EE">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9B30EE">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9B30EE">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9B30EE">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9B30EE">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9B30EE">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9B30EE">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9B30EE">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9B30EE">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9B30EE">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9B30EE">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9B30EE">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9B30EE">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9B30EE">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9B30EE">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9B30EE">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24574343"/>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24574344"/>
      <w:r>
        <w:rPr>
          <w:rFonts w:hint="eastAsia"/>
        </w:rPr>
        <w:lastRenderedPageBreak/>
        <w:t>第一章</w:t>
      </w:r>
      <w:r>
        <w:rPr>
          <w:rFonts w:hint="eastAsia"/>
        </w:rPr>
        <w:t xml:space="preserve"> </w:t>
      </w:r>
      <w:r w:rsidR="00B7033D">
        <w:rPr>
          <w:rFonts w:hint="eastAsia"/>
        </w:rPr>
        <w:t>引言</w:t>
      </w:r>
      <w:bookmarkEnd w:id="4"/>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24574345"/>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24574346"/>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24574347"/>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24574348"/>
      <w:bookmarkStart w:id="11" w:name="_Toc481709444"/>
      <w:r>
        <w:rPr>
          <w:rFonts w:hint="eastAsia"/>
        </w:rPr>
        <w:t>研究生正文要求</w:t>
      </w:r>
      <w:bookmarkEnd w:id="10"/>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24574349"/>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24574350"/>
      <w:bookmarkStart w:id="14" w:name="_Toc481581367"/>
      <w:bookmarkStart w:id="15" w:name="_Toc481709445"/>
      <w:r>
        <w:rPr>
          <w:rFonts w:hint="eastAsia"/>
        </w:rPr>
        <w:t>二级标题</w:t>
      </w:r>
      <w:bookmarkEnd w:id="13"/>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24574351"/>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24574352"/>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24574353"/>
      <w:r>
        <w:rPr>
          <w:rFonts w:hint="eastAsia"/>
        </w:rPr>
        <w:t>使用</w:t>
      </w:r>
      <w:r>
        <w:t>环境</w:t>
      </w:r>
      <w:bookmarkEnd w:id="23"/>
      <w:bookmarkEnd w:id="24"/>
    </w:p>
    <w:p w14:paraId="6FFB53D6" w14:textId="635511B2" w:rsidR="007D111E" w:rsidRPr="007D111E" w:rsidRDefault="007D111E" w:rsidP="007D111E">
      <w:pPr>
        <w:pStyle w:val="3"/>
      </w:pPr>
      <w:bookmarkStart w:id="25" w:name="_Toc24574354"/>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24574355"/>
      <w:r>
        <w:rPr>
          <w:rFonts w:hint="eastAsia"/>
        </w:rPr>
        <w:lastRenderedPageBreak/>
        <w:t>编辑标记开关</w:t>
      </w:r>
      <w:bookmarkEnd w:id="26"/>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24574356"/>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24574357"/>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24574358"/>
      <w:r>
        <w:rPr>
          <w:rFonts w:hint="eastAsia"/>
        </w:rPr>
        <w:lastRenderedPageBreak/>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24574359"/>
      <w:bookmarkStart w:id="34" w:name="_Toc481709450"/>
      <w:r>
        <w:rPr>
          <w:rFonts w:hint="eastAsia"/>
        </w:rPr>
        <w:t>文法经管类本科生注意</w:t>
      </w:r>
      <w:bookmarkEnd w:id="33"/>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5"/>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6"/>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8" w:name="_Toc24574360"/>
      <w:r>
        <w:rPr>
          <w:rFonts w:hint="eastAsia"/>
        </w:rPr>
        <w:lastRenderedPageBreak/>
        <w:t>需要</w:t>
      </w:r>
      <w:r>
        <w:t>注意的地方</w:t>
      </w:r>
      <w:bookmarkEnd w:id="34"/>
      <w:bookmarkEnd w:id="38"/>
    </w:p>
    <w:p w14:paraId="31FC4C8E" w14:textId="77777777" w:rsidR="00DE4133" w:rsidRDefault="00DE4133" w:rsidP="00DE4133">
      <w:pPr>
        <w:pStyle w:val="3"/>
        <w:numPr>
          <w:ilvl w:val="2"/>
          <w:numId w:val="47"/>
        </w:numPr>
      </w:pPr>
      <w:bookmarkStart w:id="39" w:name="_Toc481709457"/>
      <w:bookmarkStart w:id="40" w:name="_Toc24574361"/>
      <w:bookmarkStart w:id="41" w:name="_Ref501910130"/>
      <w:r>
        <w:rPr>
          <w:rFonts w:hint="eastAsia"/>
        </w:rPr>
        <w:t>页眉的修改</w:t>
      </w:r>
      <w:bookmarkEnd w:id="39"/>
      <w:bookmarkEnd w:id="40"/>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2" w:name="_Toc24574362"/>
      <w:r>
        <w:rPr>
          <w:rFonts w:hint="eastAsia"/>
        </w:rPr>
        <w:t>空行</w:t>
      </w:r>
      <w:r>
        <w:t>问题</w:t>
      </w:r>
      <w:bookmarkEnd w:id="41"/>
      <w:bookmarkEnd w:id="42"/>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3" w:name="_Toc481709451"/>
      <w:bookmarkStart w:id="44" w:name="_Toc24574363"/>
      <w:r>
        <w:rPr>
          <w:rFonts w:hint="eastAsia"/>
        </w:rPr>
        <w:lastRenderedPageBreak/>
        <w:t>如何</w:t>
      </w:r>
      <w:r>
        <w:t>插入图片</w:t>
      </w:r>
      <w:bookmarkEnd w:id="43"/>
      <w:bookmarkEnd w:id="44"/>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5"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5"/>
      <w:r>
        <w:rPr>
          <w:rFonts w:hint="eastAsia"/>
        </w:rPr>
        <w:t>图题注环境设置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r w:rsidR="00A86B50">
        <w:rPr>
          <w:rFonts w:hint="eastAsia"/>
        </w:rPr>
        <w:t>png</w:t>
      </w:r>
      <w:r w:rsidR="00A86B50">
        <w:rPr>
          <w:rFonts w:hint="eastAsia"/>
        </w:rPr>
        <w:t>格式的图片导致的，</w:t>
      </w:r>
      <w:r w:rsidR="00A86B50" w:rsidRPr="00A86B50">
        <w:rPr>
          <w:rFonts w:hint="eastAsia"/>
        </w:rPr>
        <w:t>建议</w:t>
      </w:r>
      <w:r w:rsidR="00A86B50">
        <w:rPr>
          <w:rFonts w:hint="eastAsia"/>
        </w:rPr>
        <w:t>将该图片转换为</w:t>
      </w:r>
      <w:r w:rsidR="00A86B50" w:rsidRPr="00A86B50">
        <w:rPr>
          <w:rFonts w:hint="eastAsia"/>
        </w:rPr>
        <w:t>jpg</w:t>
      </w:r>
      <w:r w:rsidR="00A86B50">
        <w:rPr>
          <w:rFonts w:hint="eastAsia"/>
        </w:rPr>
        <w:t>后重新插入</w:t>
      </w:r>
      <w:r>
        <w:rPr>
          <w:rFonts w:hint="eastAsia"/>
        </w:rPr>
        <w:t>。</w:t>
      </w:r>
    </w:p>
    <w:p w14:paraId="2F0195FF" w14:textId="34179275" w:rsidR="008E78EE" w:rsidRDefault="008E78EE" w:rsidP="005C6D5E">
      <w:pPr>
        <w:pStyle w:val="3"/>
        <w:numPr>
          <w:ilvl w:val="2"/>
          <w:numId w:val="47"/>
        </w:numPr>
      </w:pPr>
      <w:bookmarkStart w:id="46" w:name="_Toc481709452"/>
      <w:bookmarkStart w:id="47" w:name="_Toc24574364"/>
      <w:r>
        <w:rPr>
          <w:rFonts w:hint="eastAsia"/>
        </w:rPr>
        <w:t>如何</w:t>
      </w:r>
      <w:r>
        <w:t>插入表格</w:t>
      </w:r>
      <w:bookmarkEnd w:id="46"/>
      <w:bookmarkEnd w:id="47"/>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8"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8"/>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9" w:name="_Toc481709453"/>
      <w:bookmarkStart w:id="50" w:name="_Toc24574365"/>
      <w:r>
        <w:rPr>
          <w:rFonts w:hint="eastAsia"/>
        </w:rPr>
        <w:lastRenderedPageBreak/>
        <w:t>插入题注时需要</w:t>
      </w:r>
      <w:r>
        <w:t>注意的问题</w:t>
      </w:r>
      <w:bookmarkEnd w:id="49"/>
      <w:bookmarkEnd w:id="50"/>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1" w:name="_Toc481709454"/>
      <w:bookmarkStart w:id="52" w:name="_Toc24574366"/>
      <w:r>
        <w:rPr>
          <w:rFonts w:hint="eastAsia"/>
        </w:rPr>
        <w:t>公式</w:t>
      </w:r>
      <w:r>
        <w:t>的插入</w:t>
      </w:r>
      <w:bookmarkEnd w:id="51"/>
      <w:bookmarkEnd w:id="52"/>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r w:rsidR="004E746E">
        <w:rPr>
          <w:rFonts w:hint="eastAsia"/>
        </w:rPr>
        <w:t>AxMath</w:t>
      </w:r>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r w:rsidR="009C1316">
        <w:rPr>
          <w:rFonts w:hint="eastAsia"/>
        </w:rPr>
        <w:t>AxMath</w:t>
      </w:r>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r w:rsidR="009C1316">
        <w:rPr>
          <w:rFonts w:hint="eastAsia"/>
        </w:rPr>
        <w:t>AxMath</w:t>
      </w:r>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3"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3"/>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9pt;height:18.55pt" o:ole="">
            <v:imagedata r:id="rId29" o:title=""/>
          </v:shape>
          <o:OLEObject Type="Embed" ProgID="Equation.AxMath" ShapeID="_x0000_i1025" DrawAspect="Content" ObjectID="_1635436449"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2B6B07">
          <w:instrText>(3-1)</w:instrText>
        </w:r>
      </w:fldSimple>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10.85pt;height:35.35pt" o:ole="">
            <v:imagedata r:id="rId31" o:title=""/>
          </v:shape>
          <o:OLEObject Type="Embed" ProgID="Equation.AxMath" ShapeID="_x0000_i1026" DrawAspect="Content" ObjectID="_1635436450"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271338"/>
      <w:r>
        <w:instrText>(</w:instrText>
      </w:r>
      <w:r w:rsidR="009B30EE">
        <w:fldChar w:fldCharType="begin"/>
      </w:r>
      <w:r w:rsidR="009B30EE">
        <w:instrText xml:space="preserve"> SEQ AMChap \c \* Arabic \* MERGEFORMAT </w:instrText>
      </w:r>
      <w:r w:rsidR="009B30EE">
        <w:fldChar w:fldCharType="separate"/>
      </w:r>
      <w:r w:rsidR="002B6B07">
        <w:rPr>
          <w:noProof/>
        </w:rPr>
        <w:instrText>3</w:instrText>
      </w:r>
      <w:r w:rsidR="009B30EE">
        <w:rPr>
          <w:noProof/>
        </w:rPr>
        <w:fldChar w:fldCharType="end"/>
      </w:r>
      <w:r>
        <w:instrText>-</w:instrText>
      </w:r>
      <w:r w:rsidR="009B30EE">
        <w:fldChar w:fldCharType="begin"/>
      </w:r>
      <w:r w:rsidR="009B30EE">
        <w:instrText xml:space="preserve"> SEQ AMEqn \c \* Arabic \* MERGEFORMAT </w:instrText>
      </w:r>
      <w:r w:rsidR="009B30EE">
        <w:fldChar w:fldCharType="separate"/>
      </w:r>
      <w:r w:rsidR="002B6B07">
        <w:rPr>
          <w:noProof/>
        </w:rPr>
        <w:instrText>1</w:instrText>
      </w:r>
      <w:r w:rsidR="009B30EE">
        <w:rPr>
          <w:noProof/>
        </w:rPr>
        <w:fldChar w:fldCharType="end"/>
      </w:r>
      <w:r>
        <w:instrText>)</w:instrText>
      </w:r>
      <w:bookmarkEnd w:id="54"/>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2B6B07">
          <w:instrText>(3-2)</w:instrText>
        </w:r>
      </w:fldSimple>
      <w:r w:rsidR="00660EAE">
        <w:fldChar w:fldCharType="end"/>
      </w:r>
      <w:r w:rsidR="003866BB">
        <w:rPr>
          <w:rFonts w:hint="eastAsia"/>
        </w:rPr>
        <w:t>所示</w:t>
      </w:r>
      <w:r w:rsidR="005E4B03">
        <w:rPr>
          <w:rFonts w:hint="eastAsia"/>
        </w:rPr>
        <w:t>（在</w:t>
      </w:r>
      <w:r w:rsidR="005E4B03">
        <w:rPr>
          <w:rFonts w:hint="eastAsia"/>
        </w:rPr>
        <w:t>AxMath</w:t>
      </w:r>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85pt;height:73.35pt" o:ole="">
            <v:imagedata r:id="rId33" o:title=""/>
          </v:shape>
          <o:OLEObject Type="Embed" ProgID="Equation.AxMath" ShapeID="_x0000_i1027" DrawAspect="Content" ObjectID="_1635436451"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590138"/>
      <w:r>
        <w:instrText>(</w:instrText>
      </w:r>
      <w:r w:rsidR="009B30EE">
        <w:fldChar w:fldCharType="begin"/>
      </w:r>
      <w:r w:rsidR="009B30EE">
        <w:instrText xml:space="preserve"> SEQ AMChap \c \* Arabic \* MERGEFORMAT </w:instrText>
      </w:r>
      <w:r w:rsidR="009B30EE">
        <w:fldChar w:fldCharType="separate"/>
      </w:r>
      <w:r w:rsidR="002B6B07">
        <w:rPr>
          <w:noProof/>
        </w:rPr>
        <w:instrText>3</w:instrText>
      </w:r>
      <w:r w:rsidR="009B30EE">
        <w:rPr>
          <w:noProof/>
        </w:rPr>
        <w:fldChar w:fldCharType="end"/>
      </w:r>
      <w:r>
        <w:instrText>-</w:instrText>
      </w:r>
      <w:r w:rsidR="009B30EE">
        <w:fldChar w:fldCharType="begin"/>
      </w:r>
      <w:r w:rsidR="009B30EE">
        <w:instrText xml:space="preserve"> SEQ AMEqn \c \* Arabic \* MERGEFORMAT </w:instrText>
      </w:r>
      <w:r w:rsidR="009B30EE">
        <w:fldChar w:fldCharType="separate"/>
      </w:r>
      <w:r w:rsidR="002B6B07">
        <w:rPr>
          <w:noProof/>
        </w:rPr>
        <w:instrText>2</w:instrText>
      </w:r>
      <w:r w:rsidR="009B30EE">
        <w:rPr>
          <w:noProof/>
        </w:rPr>
        <w:fldChar w:fldCharType="end"/>
      </w:r>
      <w:r>
        <w:instrText>)</w:instrText>
      </w:r>
      <w:bookmarkEnd w:id="55"/>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85pt;height:35.35pt" o:ole="">
            <v:imagedata r:id="rId31" o:title=""/>
          </v:shape>
          <o:OLEObject Type="Embed" ProgID="Equation.AxMath" ShapeID="_x0000_i1028" DrawAspect="Content" ObjectID="_1635436452"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9B30EE">
        <w:fldChar w:fldCharType="begin"/>
      </w:r>
      <w:r w:rsidR="009B30EE">
        <w:instrText xml:space="preserve"> SEQ AMChap \c \* Arabic \* MERGEFORMAT </w:instrText>
      </w:r>
      <w:r w:rsidR="009B30EE">
        <w:fldChar w:fldCharType="separate"/>
      </w:r>
      <w:r w:rsidR="002B6B07">
        <w:rPr>
          <w:noProof/>
        </w:rPr>
        <w:instrText>3</w:instrText>
      </w:r>
      <w:r w:rsidR="009B30EE">
        <w:rPr>
          <w:noProof/>
        </w:rPr>
        <w:fldChar w:fldCharType="end"/>
      </w:r>
      <w:r>
        <w:instrText>-</w:instrText>
      </w:r>
      <w:r w:rsidR="009B30EE">
        <w:fldChar w:fldCharType="begin"/>
      </w:r>
      <w:r w:rsidR="009B30EE">
        <w:instrText xml:space="preserve"> SEQ AMEqn \c \* Arabic \* MERGEFORMAT </w:instrText>
      </w:r>
      <w:r w:rsidR="009B30EE">
        <w:fldChar w:fldCharType="separate"/>
      </w:r>
      <w:r w:rsidR="002B6B07">
        <w:rPr>
          <w:noProof/>
        </w:rPr>
        <w:instrText>3</w:instrText>
      </w:r>
      <w:r w:rsidR="009B30EE">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85pt;height:35.35pt" o:ole="">
            <v:imagedata r:id="rId36" o:title=""/>
          </v:shape>
          <o:OLEObject Type="Embed" ProgID="Equation.AxMath" ShapeID="_x0000_i1029" DrawAspect="Content" ObjectID="_1635436453"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r w:rsidR="002A1035">
        <w:rPr>
          <w:rFonts w:hint="eastAsia"/>
        </w:rPr>
        <w:t>AxMath</w:t>
      </w:r>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r w:rsidRPr="00642484">
        <w:rPr>
          <w:rFonts w:hint="eastAsia"/>
          <w:b/>
        </w:rPr>
        <w:t>当做图片拖拽</w:t>
      </w:r>
      <w:r>
        <w:rPr>
          <w:rFonts w:hint="eastAsia"/>
        </w:rPr>
        <w:t>，导致公式变形。有一个问题就是，有时候重新打开文档会发现公式可能变高了，与正文高度很明显不一样。这个时候可以用</w:t>
      </w:r>
      <w:r>
        <w:rPr>
          <w:rFonts w:hint="eastAsia"/>
        </w:rPr>
        <w:t>AxMath</w:t>
      </w:r>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r w:rsidR="002B6B07" w:rsidRPr="002B6B07">
        <w:rPr>
          <w:rFonts w:hint="eastAsia"/>
        </w:rPr>
        <w:t>AxMath</w:t>
      </w:r>
      <w:r w:rsidR="002B6B07" w:rsidRPr="002B6B07">
        <w:rPr>
          <w:rFonts w:hint="eastAsia"/>
        </w:rPr>
        <w:t>的问题请自行参考</w:t>
      </w:r>
      <w:r w:rsidR="002B6B07" w:rsidRPr="002B6B07">
        <w:rPr>
          <w:rFonts w:hint="eastAsia"/>
        </w:rPr>
        <w:t>AxMath</w:t>
      </w:r>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6" w:name="_Toc24574367"/>
      <w:r>
        <w:rPr>
          <w:rFonts w:hint="eastAsia"/>
        </w:rPr>
        <w:t>插入</w:t>
      </w:r>
      <w:r>
        <w:t>算法</w:t>
      </w:r>
      <w:bookmarkEnd w:id="56"/>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7"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7"/>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8" w:name="_Toc481709455"/>
      <w:bookmarkStart w:id="59" w:name="_Toc24574368"/>
      <w:r>
        <w:rPr>
          <w:rFonts w:hint="eastAsia"/>
        </w:rPr>
        <w:t>插入</w:t>
      </w:r>
      <w:r>
        <w:t>交叉引用</w:t>
      </w:r>
      <w:bookmarkEnd w:id="58"/>
      <w:bookmarkEnd w:id="59"/>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、公式等的引用</w:t>
      </w:r>
      <w:r w:rsidR="00F94523" w:rsidRPr="00E832A2">
        <w:rPr>
          <w:b/>
        </w:rPr>
        <w:t>请一定使用交叉引用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0" w:name="_Toc481709456"/>
      <w:bookmarkStart w:id="61" w:name="_Toc24574369"/>
      <w:r>
        <w:rPr>
          <w:rFonts w:hint="eastAsia"/>
        </w:rPr>
        <w:t>插入</w:t>
      </w:r>
      <w:r>
        <w:t>参考文献</w:t>
      </w:r>
      <w:bookmarkEnd w:id="60"/>
      <w:bookmarkEnd w:id="61"/>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r w:rsidR="00655D91">
        <w:rPr>
          <w:rFonts w:hint="eastAsia"/>
        </w:rPr>
        <w:t>UserName</w:t>
      </w:r>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，源类型选择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里面，其它域都留白就行了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文献格式，不然要知道参考文献这么多域都是啥意思很麻烦</w:t>
      </w:r>
      <w:r w:rsidR="008718AE">
        <w:rPr>
          <w:rFonts w:hint="eastAsia"/>
        </w:rPr>
        <w:t>，但有几个地方需要注意：</w:t>
      </w:r>
      <w:r w:rsidR="008718AE">
        <w:rPr>
          <w:rFonts w:hint="eastAsia"/>
        </w:rPr>
        <w:t>1.</w:t>
      </w:r>
      <w:r w:rsidR="008718AE">
        <w:t xml:space="preserve"> </w:t>
      </w:r>
      <w:r w:rsidR="00BB7355">
        <w:rPr>
          <w:rFonts w:hint="eastAsia"/>
        </w:rPr>
        <w:t>有时候谷歌学术给的参考文献样式不太统一，比如会议名称，有时缩写，有时没有，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，但是谷歌学术缩写了，需要自己改回来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r w:rsidR="006D31A7">
        <w:t>Zhifeng</w:t>
      </w:r>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r w:rsidR="008718AE">
        <w:rPr>
          <w:rFonts w:hint="eastAsia"/>
        </w:rPr>
        <w:t>谷歌学术也会有错误的时候，自己一定要仔细核对。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如果有引用过又不需要的文献一定记得去源中将其删除，否则会一直出现在参考文献列表中，位置：引用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2" w:name="_Toc481709458"/>
      <w:bookmarkStart w:id="63" w:name="_Toc24574370"/>
      <w:r>
        <w:rPr>
          <w:rFonts w:hint="eastAsia"/>
        </w:rPr>
        <w:t>更新域</w:t>
      </w:r>
      <w:bookmarkEnd w:id="62"/>
      <w:bookmarkEnd w:id="63"/>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更新域需要重复操作两次</w:t>
      </w:r>
      <w:r w:rsidR="006B1DEA">
        <w:rPr>
          <w:rFonts w:hint="eastAsia"/>
        </w:rPr>
        <w:t>才对，第一次</w:t>
      </w:r>
      <w:r w:rsidR="006B1DEA">
        <w:rPr>
          <w:rFonts w:hint="eastAsia"/>
        </w:rPr>
        <w:t>word</w:t>
      </w:r>
      <w:r w:rsidR="006B1DEA">
        <w:rPr>
          <w:rFonts w:hint="eastAsia"/>
        </w:rPr>
        <w:t>会将所有域重新编号，第二次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4" w:name="_Ref531799130"/>
      <w:bookmarkStart w:id="65" w:name="_Toc24574371"/>
      <w:r>
        <w:rPr>
          <w:rFonts w:hint="eastAsia"/>
        </w:rPr>
        <w:lastRenderedPageBreak/>
        <w:t>后期处理</w:t>
      </w:r>
      <w:bookmarkEnd w:id="64"/>
      <w:bookmarkEnd w:id="65"/>
    </w:p>
    <w:p w14:paraId="572B744D" w14:textId="720DF272" w:rsidR="00F926A2" w:rsidRDefault="00F926A2" w:rsidP="00F926A2">
      <w:pPr>
        <w:ind w:firstLine="480"/>
      </w:pPr>
      <w:r>
        <w:rPr>
          <w:rFonts w:hint="eastAsia"/>
        </w:rPr>
        <w:t>做后期处理之前请确保自己已经知晓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058C2043" w:rsidR="00B40A43" w:rsidRPr="00B40A43" w:rsidRDefault="00ED6E3E" w:rsidP="00B40A43">
      <w:pPr>
        <w:ind w:firstLine="480"/>
      </w:pPr>
      <w:r>
        <w:rPr>
          <w:rFonts w:hint="eastAsia"/>
        </w:rPr>
        <w:t>首先需要</w:t>
      </w:r>
      <w:r w:rsidRPr="00ED6E3E">
        <w:rPr>
          <w:rFonts w:hint="eastAsia"/>
        </w:rPr>
        <w:t>检查页码是否有误，特别是第一章第一页的页码是否是“</w:t>
      </w:r>
      <w:r w:rsidRPr="00ED6E3E">
        <w:rPr>
          <w:rFonts w:hint="eastAsia"/>
        </w:rPr>
        <w:t>1</w:t>
      </w:r>
      <w:r w:rsidRPr="00ED6E3E">
        <w:rPr>
          <w:rFonts w:hint="eastAsia"/>
        </w:rPr>
        <w:t>”</w:t>
      </w:r>
      <w:r>
        <w:rPr>
          <w:rFonts w:hint="eastAsia"/>
        </w:rPr>
        <w:t>，如果有误操作导致页码紊乱，此时可以自行修复。</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64FE00E3" w14:textId="77777777" w:rsidR="009B30EE" w:rsidRDefault="00B6626D" w:rsidP="004663D4">
      <w:pPr>
        <w:ind w:firstLine="480"/>
      </w:pPr>
      <w:r>
        <w:rPr>
          <w:rFonts w:hint="eastAsia"/>
        </w:rPr>
        <w:t>我写了一段代码，使得后期处理已经可以完全自动化了。由于需要运行代码，所以需要使用开发工具。开发工具菜单需要在设置里面打开，位置：文件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r>
        <w:rPr>
          <w:rFonts w:hint="eastAsia"/>
        </w:rPr>
        <w:t>主选项卡</w:t>
      </w:r>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p>
    <w:p w14:paraId="300433BE" w14:textId="46C74063" w:rsidR="004663D4" w:rsidRDefault="00275CFB" w:rsidP="004663D4">
      <w:pPr>
        <w:ind w:firstLine="480"/>
      </w:pPr>
      <w:r w:rsidRPr="00275CFB">
        <w:rPr>
          <w:rFonts w:hint="eastAsia"/>
        </w:rPr>
        <w:t>若</w:t>
      </w:r>
      <w:r w:rsidRPr="00275CFB">
        <w:rPr>
          <w:rFonts w:hint="eastAsia"/>
        </w:rPr>
        <w:t>word</w:t>
      </w:r>
      <w:r w:rsidRPr="00275CFB">
        <w:rPr>
          <w:rFonts w:hint="eastAsia"/>
        </w:rPr>
        <w:t>文档在不同电脑之间迁移或者你移动了模板位置，</w:t>
      </w:r>
      <w:r w:rsidR="00E35B26" w:rsidRPr="00E35B26">
        <w:rPr>
          <w:rFonts w:hint="eastAsia"/>
        </w:rPr>
        <w:t>这会由于无法索引到模板而导致无法自动管理参考文献</w:t>
      </w:r>
      <w:r w:rsidRPr="00275CFB">
        <w:rPr>
          <w:rFonts w:hint="eastAsia"/>
        </w:rPr>
        <w:t>，现象为</w:t>
      </w:r>
      <w:r w:rsidRPr="00275CFB">
        <w:rPr>
          <w:rFonts w:hint="eastAsia"/>
          <w:b/>
          <w:bCs/>
        </w:rPr>
        <w:t>找不到宏“调整参考文献格式”</w:t>
      </w:r>
      <w:r w:rsidRPr="00275CFB">
        <w:rPr>
          <w:rFonts w:hint="eastAsia"/>
        </w:rPr>
        <w:t>，此时</w:t>
      </w:r>
      <w:r>
        <w:rPr>
          <w:rFonts w:hint="eastAsia"/>
        </w:rPr>
        <w:t>打开：</w:t>
      </w:r>
      <w:r w:rsidRPr="00275CFB">
        <w:rPr>
          <w:rFonts w:hint="eastAsia"/>
        </w:rPr>
        <w:t>Word&gt;&gt;</w:t>
      </w:r>
      <w:r w:rsidRPr="00275CFB">
        <w:rPr>
          <w:rFonts w:hint="eastAsia"/>
        </w:rPr>
        <w:t>文件</w:t>
      </w:r>
      <w:r w:rsidRPr="00275CFB">
        <w:rPr>
          <w:rFonts w:hint="eastAsia"/>
        </w:rPr>
        <w:t>&gt;&gt;</w:t>
      </w:r>
      <w:r w:rsidRPr="00275CFB">
        <w:rPr>
          <w:rFonts w:hint="eastAsia"/>
        </w:rPr>
        <w:t>选项</w:t>
      </w:r>
      <w:r w:rsidRPr="00275CFB">
        <w:rPr>
          <w:rFonts w:hint="eastAsia"/>
        </w:rPr>
        <w:t>&gt;&gt;</w:t>
      </w:r>
      <w:r w:rsidRPr="00275CFB">
        <w:rPr>
          <w:rFonts w:hint="eastAsia"/>
        </w:rPr>
        <w:t>加载项</w:t>
      </w:r>
      <w:r w:rsidRPr="00275CFB">
        <w:rPr>
          <w:rFonts w:hint="eastAsia"/>
        </w:rPr>
        <w:t>&gt;&gt;</w:t>
      </w:r>
      <w:r w:rsidRPr="00275CFB">
        <w:rPr>
          <w:rFonts w:hint="eastAsia"/>
        </w:rPr>
        <w:t>管理</w:t>
      </w:r>
      <w:r w:rsidRPr="00275CFB">
        <w:rPr>
          <w:rFonts w:hint="eastAsia"/>
        </w:rPr>
        <w:t>[Word</w:t>
      </w:r>
      <w:r w:rsidRPr="00275CFB">
        <w:rPr>
          <w:rFonts w:hint="eastAsia"/>
        </w:rPr>
        <w:t>加载项</w:t>
      </w:r>
      <w:r w:rsidRPr="00275CFB">
        <w:rPr>
          <w:rFonts w:hint="eastAsia"/>
        </w:rPr>
        <w:t>]&gt;&gt;</w:t>
      </w:r>
      <w:r w:rsidRPr="00275CFB">
        <w:rPr>
          <w:rFonts w:hint="eastAsia"/>
        </w:rPr>
        <w:t>转到</w:t>
      </w:r>
      <w:r>
        <w:rPr>
          <w:rFonts w:hint="eastAsia"/>
        </w:rPr>
        <w:t>，</w:t>
      </w:r>
      <w:r w:rsidRPr="00275CFB">
        <w:rPr>
          <w:rFonts w:hint="eastAsia"/>
          <w:b/>
          <w:bCs/>
        </w:rPr>
        <w:t>重新选用文档模板</w:t>
      </w:r>
      <w:r w:rsidRPr="00275CFB">
        <w:rPr>
          <w:rFonts w:hint="eastAsia"/>
        </w:rPr>
        <w:t>即可。</w:t>
      </w:r>
    </w:p>
    <w:p w14:paraId="48351035" w14:textId="7F74E605"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w:t>
      </w:r>
      <w:bookmarkStart w:id="66" w:name="_GoBack"/>
      <w:bookmarkEnd w:id="66"/>
      <w:r w:rsidR="00E737B0">
        <w:rPr>
          <w:rFonts w:hint="eastAsia"/>
        </w:rPr>
        <w:t>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743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应该明确、精炼、完整、准确，使人只要一看结论就能全面了解论文的意义、目的和工作内容；要认真阐述自已的创新性工作在本领域中的地位、作用和意义；严格区分研究生的成果与导师科研工作的界限。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结论单独作为一章排写，但不加章号。</w:t>
      </w:r>
      <w:bookmarkStart w:id="70" w:name="_Toc481581370"/>
      <w:bookmarkStart w:id="71" w:name="_Toc481709460"/>
      <w:bookmarkEnd w:id="70"/>
    </w:p>
    <w:bookmarkStart w:id="72"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24574374"/>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注意，本科生和研究生的致谢与附录顺序是相反的，如果是本科生使用请自己在导航窗格中将“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74375"/>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245743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245743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743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bordersDoNotSurroundHeader/>
  <w:bordersDoNotSurroundFooter/>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49153"/>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OjWgDZQbccLQ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9153"/>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DB354DD-B077-4D41-9381-A2D274EE57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609</TotalTime>
  <Pages>26</Pages>
  <Words>2184</Words>
  <Characters>12454</Characters>
  <Application>Microsoft Office Word</Application>
  <DocSecurity>0</DocSecurity>
  <Lines>103</Lines>
  <Paragraphs>29</Paragraphs>
  <ScaleCrop>false</ScaleCrop>
  <Company/>
  <LinksUpToDate>false</LinksUpToDate>
  <CharactersWithSpaces>14609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185</cp:revision>
  <dcterms:created xsi:type="dcterms:W3CDTF">2018-12-05T09:19:00Z</dcterms:created>
  <dcterms:modified xsi:type="dcterms:W3CDTF">2019-11-16T11:08:00Z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