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88"/>
          <w:szCs w:val="88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1F91"/>
          <w:sz w:val="52"/>
          <w:szCs w:val="52"/>
        </w:rPr>
        <w:t xml:space="preserve">ADVANCE VISION</w:t>
      </w:r>
    </w:p>
    <w:p>
      <w:pPr>
        <w:pBdr>
          <w:bottom w:val="single" w:color="001F91" w:sz="8" w:space="8"/>
        </w:pBdr>
        <w:spacing w:after="400" w:before="0"/>
        <w:jc w:val="center"/>
      </w:pPr>
      <w:r>
        <w:rPr>
          <w:rFonts w:ascii="Arial" w:cs="Arial" w:eastAsia="Arial" w:hAnsi="Arial"/>
          <w:color w:val="5C5C5C"/>
          <w:sz w:val="26"/>
          <w:szCs w:val="26"/>
        </w:rPr>
        <w:t xml:space="preserve">Maison d'Optique — Côte d'Ivoire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CAHIER DES CHARGES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C5C5C"/>
          <w:sz w:val="30"/>
          <w:szCs w:val="30"/>
        </w:rPr>
        <w:t xml:space="preserve">Application Web E-commerce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1.0 — MVP First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Marché cible</w:t>
            </w:r>
          </w:p>
        </w:tc>
        <w:tc>
          <w:tcPr>
            <w:tcW w:type="dxa" w:w="6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Côte d'Ivoire et Afrique francophone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Devise</w:t>
            </w:r>
          </w:p>
        </w:tc>
        <w:tc>
          <w:tcPr>
            <w:tcW w:type="dxa" w:w="6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Franc CFA (FCFA)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Langues</w:t>
            </w:r>
          </w:p>
        </w:tc>
        <w:tc>
          <w:tcPr>
            <w:tcW w:type="dxa" w:w="6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Français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Stack technique</w:t>
            </w:r>
          </w:p>
        </w:tc>
        <w:tc>
          <w:tcPr>
            <w:tcW w:type="dxa" w:w="6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 (Golang) + Next.js 14</w:t>
            </w:r>
          </w:p>
        </w:tc>
      </w:tr>
    </w:tbl>
    <w:p>
      <w:pPr>
        <w:spacing w:after="0" w:before="0"/>
      </w:pPr>
      <w:r>
        <w:rPr>
          <w:sz w:val="88"/>
          <w:szCs w:val="88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C5C5C"/>
          <w:sz w:val="18"/>
          <w:szCs w:val="18"/>
        </w:rPr>
        <w:t xml:space="preserve">Confidentiel — Usage interne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1F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1F91"/>
          <w:sz w:val="32"/>
          <w:szCs w:val="32"/>
        </w:rPr>
        <w:t xml:space="preserve">1. Contexte et Stratégie Commerciale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Advance Vision est une maison d'optique ivoirienne qui allie santé visuelle, accessibilité et élégance. Pour étendre sa portée au-delà de ses points de vente physiques, l'entreprise lance une plateforme web e-commerce complète.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Cette application web servira de vitrine digitale interactive et de canal de vente principal, ciblant une large démographie (16–65 ans) sur le marché ivoirien et international.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Positionnement</w:t>
            </w:r>
          </w:p>
        </w:tc>
        <w:tc>
          <w:tcPr>
            <w:tcW w:type="dxa" w:w="6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Moderne, accueillant et fiable — les lunettes comme accessoire de mode et dispositif médical de confiance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Marché principal</w:t>
            </w:r>
          </w:p>
        </w:tc>
        <w:tc>
          <w:tcPr>
            <w:tcW w:type="dxa" w:w="6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Côte d'Ivoire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Marché secondaire</w:t>
            </w:r>
          </w:p>
        </w:tc>
        <w:tc>
          <w:tcPr>
            <w:tcW w:type="dxa" w:w="6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Afrique francophone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Cible démographique</w:t>
            </w:r>
          </w:p>
        </w:tc>
        <w:tc>
          <w:tcPr>
            <w:tcW w:type="dxa" w:w="6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16 à 65 ans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Devise</w:t>
            </w:r>
          </w:p>
        </w:tc>
        <w:tc>
          <w:tcPr>
            <w:tcW w:type="dxa" w:w="6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FCFA (Franc CFA)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1"/>
        <w:pBdr>
          <w:bottom w:val="single" w:color="001F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1F91"/>
          <w:sz w:val="32"/>
          <w:szCs w:val="32"/>
        </w:rPr>
        <w:t xml:space="preserve">2. Objectifs de l'Application Web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L'application web est le pilier de la stratégie de croissance et de modernisation d'Advance Vision.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Génération de revenus 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Augmenter les ventes en ligne grâce à un parcours d'achat fluide et sécurisé.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Catalogue interactif 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Présenter l'intégralité des collections (vue, solaires, sport, luxe) avec des filtres précis.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Service Client 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Offrir une prise de rendez-vous en ligne pour les examens de vue et les conseils.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Innovation 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Se démarquer par des fonctionnalités uniques telles que l'essayage virtuel et la prise de mesure virtuelle.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Fidélisation 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Créer un espace client pour le suivi des commandes, la gestion des ordonnances et des listes de souhaits.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1"/>
        <w:pBdr>
          <w:bottom w:val="single" w:color="001F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1F91"/>
          <w:sz w:val="32"/>
          <w:szCs w:val="32"/>
        </w:rPr>
        <w:t xml:space="preserve">3. Périmètre de l'Application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Le projet comprend la livraison de deux interfaces principales 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Utilisateurs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Site E-commerce (Frontend)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Interface publique pour les clients, optimisée pour la conversion et l'expérience utilisateur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Clients (grand public)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Tableau de Bord (Backoffice)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Interface privée pour l'équipe Advance Vision pour gérer produits, commandes, clients et rendez-vous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Admin, Gestionnaires, Opticiens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Contraintes transversales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Design Responsive : 100% fonctionnel sur mobile, tablette et ordinateur de bureau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Intégrations de Paiement : Mobile Money (Orange, MTN, Moov) et Cartes Bancaires (Visa, Mastercard) via CinetPay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Sécurité : RGPD / loi locale, données de santé (ordonnances) chiffrées, mots de passe hashés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Sauvegardes quotidiennes : produits, clients, commandes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1"/>
        <w:pBdr>
          <w:bottom w:val="single" w:color="001F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1F91"/>
          <w:sz w:val="32"/>
          <w:szCs w:val="32"/>
        </w:rPr>
        <w:t xml:space="preserve">4. Stack Technique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Langage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 (Golang) — dernière version stable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Performance, typage fort, idéal pour les APIs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Framework HTTP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Fiber v2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Routage, middleware, performances élevées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ORM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GORM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Abstraction base de données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Données relationnelles (produits, commandes, users)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JWT (access + refresh tokens) + bcrypt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Sécurité des sessions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Upload fichiers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Stockage local (dev) → Cloudinary (prod)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Photos produits, ordonnances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Email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Resend API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Confirmations commandes, notifications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go-playground/validator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Validation des entrées API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Documentation API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Swagger via swaggo/swag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Documentation auto-générée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Environnement reproductible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SSR, SSG, routing, performance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Langage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TypeScript (strict mode)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Sécurité typage, maintenabilité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Styles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Design system, composants accessibles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État global + cache server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Validation déclarative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Paiements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CinetPay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Orange Money, MTN, Moov, CB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Développement local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PostgreSQL + Backend + Frontend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Déploiement Frontend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Natif Next.js, CI/CD automatique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Déploiement Backend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Railway / Render / VPS Ubuntu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À confirmer selon budget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Base de données (prod)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Railway Postgres ou Supabase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Backups automatiques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1F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1F91"/>
          <w:sz w:val="32"/>
          <w:szCs w:val="32"/>
        </w:rPr>
        <w:t xml:space="preserve">5. Charte Graphique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L'identité visuelle d'Advance Vision repose sur une palette sobre et professionnelle, communiquant fiabilité et modernité.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HEX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Bleu marine principal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#001F91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Boutons CTA, liens, sidebar admin, accents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Bleu marine hover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#001570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Survol des boutons primaires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Bleu marine dark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#000F52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Focus, accents forts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Blanc chaud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#FFFFFC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Fond principal de l'application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Gris subtil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#F5F5F3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Fonds de sections alternées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Bordures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#E8E8E8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Séparateurs, contours de cartes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Texte principal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#0D0D0D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Corps de texte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Titres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#1A1A1A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H1, H2, headings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Texte secondaire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#5C5C5C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Labels, métadonnées, placeholders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Règles d'utilisation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Le bleu #001F91 ne s'utilise jamais en fond de grande surface — réservé aux boutons, liens, sidebar admin,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Le fond principal est toujours #FFFFFC, jamais le blanc pur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La sidebar du backoffice utilise un fond #001F91 avec texte et icônes blancs pour une distinction visuelle forte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Tous les composants utilisent les tokens Tailwind définis, jamais de valeurs codées en dur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1"/>
        <w:pBdr>
          <w:bottom w:val="single" w:color="001F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1F91"/>
          <w:sz w:val="32"/>
          <w:szCs w:val="32"/>
        </w:rPr>
        <w:t xml:space="preserve">6. Fonctionnalités Détaillées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Catalogue et Recherche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Organisation des produits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Par type de monture : homme, femme, enfant, mixte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Par utilisation : vue, solaires, sport, luxe, abordable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Par marque et collection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Filtres disponibles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Forme : ronde, carrée, aviateur,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Couleur, Matériau (métal, acétate, titane...)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Plage de prix en FCFA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Type de verre associable : unifocal, progressif, anti-lumière bleue...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Disponibilité : en stock / sur commande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Affichage en grille et en liste, avec options de tri (prix croissant/décroissant, nouveautés).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Fiche Produit et Personnalisation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Galerie média : photos HD multi-angles avec zoom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Informations : nom, référence, prix en FCFA, description, guide des tailles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Module de sélection de verres : unifocal, progressif, anti-lumière bleue,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Upload ou saisie manuelle d'ordonnance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Affichage disponibilité et avis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Suggestions de produits similaires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Panier et Tunnel de Commande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Ajout de produits : montures avec ou sans verres personnalisés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Modification des quantités et suppression d'articles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Choix du mode de livraison : domicile ou retrait en magasin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Choix du mode de paiement : Mobile Money, CB, Espèces à la livraison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Champ de saisie pour code promotionnel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Confirmation de commande par email automatique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Espace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Inscription et connexion (email/mot de passe, Google OAuth)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Historique des commandes avec suivi de livraison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Gestion des informations personnelles (adresses, téléphone)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Bibliothèque d'ordonnances (upload et sauvegarde)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Liste de souhaits (Wishlist)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6.5 Module de Prise de Rendez-vous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Formulaire de prise de RDV en ligne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Sélection du service : examen de vue, conseil, retrait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Choix du créneau (date et heure) basé sur les disponibilités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Confirmation par SMS/Email et rappel automatique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6.6 Fonctionnalités Innovantes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Essai virtuel : tester les montures via webcam ou photo téléversée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Recommandations personnalisées selon la forme du visage et l'ordonnance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Diagnostic visuel de base : mini-test en ligne d'orientation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1F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1F91"/>
          <w:sz w:val="32"/>
          <w:szCs w:val="32"/>
        </w:rPr>
        <w:t xml:space="preserve">7. Fonctionnalités du Backoffice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Rôles et Permissions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Périmètre d'accès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Contrôle total : gestionnaires, paramètres, finances, tous les modules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gestionnaire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Catalogue, stocks, commandes, clients, paiements, expéditions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opticien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Agenda des rendez-vous uniquement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client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Espace client : commandes, ordonnances, profil, wishlist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Gestion du Catalogue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CRUD complet : produits (montures, verres), catégories, marques, matériaux, formes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Upload d'images produits (multiples, multi-angles)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Gestion des prix et des promotions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Suivi des stocks en temps réel avec alertes de rupture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Gestion des Commandes et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Tableau de bord des nouvelles commandes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Mise à jour des statuts : En attente, En préparation, Expédiée, Livrée, Annulée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Validation des paiements (rapprochement Mobile Money / CB)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Gestion de la base clients et de leurs ordonnances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Modification de la monture choisie tant que le RDV n'est pas finalisé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7.4 Gestion des Rendez-vous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Visualisation de l'agenda par jour, semaine, mois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Validation ou modification des demandes de RDV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Gestion des disponibilités et indisponibilités par opticien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7.5 Gestion de Contenu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Création et gestion des codes promotionnels (type, valeur, expiration, limite)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Modification du contenu des pages statiques (À propos, Nos magasins...)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1"/>
        <w:pBdr>
          <w:bottom w:val="single" w:color="001F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1F91"/>
          <w:sz w:val="32"/>
          <w:szCs w:val="32"/>
        </w:rPr>
        <w:t xml:space="preserve">8. Sécurité et Protection des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Paiements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Intégration sécurisée via CinetPay (HTTPS, tokenisation)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Mots de passe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Hachage bcrypt — jamais stockés en clair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Sessions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JWT avec access token (15min) + refresh token (7 jours)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Données personnelles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Conformité RGPD et loi ivoirienne sur les données personnelles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Données de santé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Ordonnances chiffrées, accès restreint au client et aux opticiens autorisés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Sauvegardes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Quotidiennes — produits, clients, commandes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CORS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Configuration stricte — seul le frontend autorisé à appeler le backend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Middleware Fiber pour limiter les requêtes abusives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1F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1F91"/>
          <w:sz w:val="32"/>
          <w:szCs w:val="32"/>
        </w:rPr>
        <w:t xml:space="preserve">9. Roadmap de Développement — MVP First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L'approche MVP (Minimum Viable Product) garantit la livraison rapide d'un produit fonctionnel et utilisable à chaque étape. Chaque phase est validée avant de passer à la suivante.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MVP 1 — </w:t>
            </w: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Fondations &amp; Catalogue visible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Backend (Go)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Frontend (Next.js)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Setup Go + Fiber + GORM + PostgreSQL + Docker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Modèles : Product, Category, Brand, LensOption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GET /api/v1/products (filtres + pagination)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GET /api/v1/products/:slug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GET /api/v1/categories et /brands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Seed de 10 produits de test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Setup Next.js 14 + TypeScript + Tailwind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Tokens couleurs configurés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Layout global (Header + Footer)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Page d'accueil avec hero section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Page catalogue avec filtres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Page fiche produit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Client API lib/api.ts connecté</w:t>
            </w:r>
          </w:p>
        </w:tc>
      </w:tr>
      <w:tr>
        <w:tc>
          <w:tcPr>
            <w:tcW w:type="dxa" w:w="9026"/>
            <w:gridSpan w:val="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9D6E"/>
                <w:sz w:val="20"/>
                <w:szCs w:val="20"/>
              </w:rPr>
              <w:t xml:space="preserve">Critère de validation :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Navigation, filtrage et consultation des produits sur le vrai backend.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MVP 2 — </w:t>
            </w: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Authentification &amp; Espace Client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Backend (Go)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Frontend (Next.js)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Modèle User (email, password_hash, role...)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POST /auth/register, /auth/login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POST /auth/refresh, /auth/logout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Middleware RequireAuth et RequireRole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GET /users/me — PUT /users/me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Pages /connexion et /inscription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Store Zustand pour l'état d'auth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JWT en cookie httpOnly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Protection routes /client/*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Dashboard client minimal</w:t>
            </w:r>
          </w:p>
        </w:tc>
      </w:tr>
      <w:tr>
        <w:tc>
          <w:tcPr>
            <w:tcW w:type="dxa" w:w="9026"/>
            <w:gridSpan w:val="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9D6E"/>
                <w:sz w:val="20"/>
                <w:szCs w:val="20"/>
              </w:rPr>
              <w:t xml:space="preserve">Critère de validation :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Inscription → connexion → accès espace client → déconnexion.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MVP 3 — </w:t>
            </w: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Panier &amp; Commande (paiement simulé)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Backend (Go)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Frontend (Next.js)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Modèles Cart, CartItem, Order, OrderItem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CRUD panier (ajout, modification, suppression)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POST /orders — créer commande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GET /orders — historique client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Email de confirmation (Resend)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Composant panier (slide-over)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Tunnel commande 3 étapes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Page confirmation de commande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Historique dans l'espace client</w:t>
            </w:r>
          </w:p>
        </w:tc>
      </w:tr>
      <w:tr>
        <w:tc>
          <w:tcPr>
            <w:tcW w:type="dxa" w:w="9026"/>
            <w:gridSpan w:val="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9D6E"/>
                <w:sz w:val="20"/>
                <w:szCs w:val="20"/>
              </w:rPr>
              <w:t xml:space="preserve">Critère de validation :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Ajouter au panier → remplir adresse → confirmer → recevoir email.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MVP 4 — </w:t>
            </w: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Backoffice Admin de base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Backend (Go)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Frontend (Next.js)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Routes admin protégées par rôle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CRUD produits avec upload photo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CRUD catégories et marques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GET /admin/orders — toutes commandes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PUT /admin/orders/:id/status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GET /admin/customers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Layout admin (sidebar bleu marine)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Dashboard KPIs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CRUD produits avec upload image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Table commandes avec filtres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Liste clients</w:t>
            </w:r>
          </w:p>
        </w:tc>
      </w:tr>
      <w:tr>
        <w:tc>
          <w:tcPr>
            <w:tcW w:type="dxa" w:w="9026"/>
            <w:gridSpan w:val="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9D6E"/>
                <w:sz w:val="20"/>
                <w:szCs w:val="20"/>
              </w:rPr>
              <w:t xml:space="preserve">Critère de validation :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Un admin peut ajouter un produit et traiter une commande de bout en bout.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MVP 5 — </w:t>
            </w: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Ordonnances &amp; Verres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Backend (Go)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Frontend (Next.js)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Modèle Prescription (upload PDF/image)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POST /prescriptions — upload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GET /prescriptions — liste client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Liaison ordonnance ↔ CartItem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Module sélection verres sur fiche produit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Upload ordonnance dans le tunnel commande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Bibliothèque ordonnances espace client</w:t>
            </w:r>
          </w:p>
        </w:tc>
      </w:tr>
      <w:tr>
        <w:tc>
          <w:tcPr>
            <w:tcW w:type="dxa" w:w="9026"/>
            <w:gridSpan w:val="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9D6E"/>
                <w:sz w:val="20"/>
                <w:szCs w:val="20"/>
              </w:rPr>
              <w:t xml:space="preserve">Critère de validation :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Commander des lunettes de vue avec sélection des verres et upload d'ordonnance.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MVP 6 — </w:t>
            </w: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Paiements réels (CinetPay)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Backend (Go)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D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F91"/>
                <w:sz w:val="20"/>
                <w:szCs w:val="20"/>
              </w:rPr>
              <w:t xml:space="preserve">Frontend (Next.js)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Intégration CinetPay (Orange, MTN, Moov, CB)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Webhook confirmation paiement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Mise à jour statut commande auto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Gestion paiements en attente / échecs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Interface admin : validation paiements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Formulaire paiement CinetPay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Page résultat paiement (succès / échec)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1F91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Affichage statut paiement espace client</w:t>
            </w:r>
          </w:p>
        </w:tc>
      </w:tr>
      <w:tr>
        <w:tc>
          <w:tcPr>
            <w:tcW w:type="dxa" w:w="9026"/>
            <w:gridSpan w:val="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9D6E"/>
                <w:sz w:val="20"/>
                <w:szCs w:val="20"/>
              </w:rPr>
              <w:t xml:space="preserve">Critère de validation :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Paiement Orange Money réel sur commande test.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2 — Fonctionnalités avancées (après MVP stable)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Prise de rendez-vous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Calendrier de créneaux, confirmation SMS via Africa's Talking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Wishlist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Liste de souhaits client avec partage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Codes promotionnels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Gestion admin + saisie dans le tunnel commande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Essai virtuel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Module webcam / photo (intégration API tierce)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Recommandations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Par forme de visage et données d'ordonnance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1F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1F91"/>
          <w:sz w:val="32"/>
          <w:szCs w:val="32"/>
        </w:rPr>
        <w:t xml:space="preserve">10. Scénarios d'Utilisation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Parcours Client — Achat de lunettes de vue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client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système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Arrive sur le site, filtre par « Lunettes de vue - Homme »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Affiche les produits filtrés en temps réel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Sélectionne une monture qui lui plaît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Affiche la fiche produit complète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Clique sur « Ajouter mes verres »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Ouvre le module de sélection des verres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Choisit « Verres Progressifs » et « Anti-lumière bleue »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Calcule le prix total monture + verres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Télécharge son ordonnance (PDF ou image)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Sauvegarde et associe l'ordonnance au produit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Ajoute le tout au panier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Met à jour le panier (persisté en session)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7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Valide son panier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Vérifie les stocks, calcule le total FCFA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8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Prend rendez-vous pour essai et mesures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Propose des créneaux disponibles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9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Post-RDV : choisit livraison à domicile + Orange Money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Génère la commande avec statut « en_attente »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10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Effectue le paiement Orange Money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Reçoit confirmation CinetPay, envoie email, notifie l'admin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Parcours Administrateur — Traitement d'une commande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administrateur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système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 connecte au backoffice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Authentification JWT, accès rôle gestionnaire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Consulte le tableau de bord des nouvelles commandes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Affiche les commandes avec statut « en_attente »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Vérifie la réception du paiement Orange Money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Rapprochement via webhook CinetPay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Vérifie l'ordonnance et la transfère à l'atelier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Télécharge le fichier ordonnance, change statut « en_préparation »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Met à jour le statut en « Expédiée » avec numéro de suivi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Sauvegarde le numéro de suivi en base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—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Notification automatique envoyée au client par email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1"/>
        <w:pBdr>
          <w:bottom w:val="single" w:color="001F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1F91"/>
          <w:sz w:val="32"/>
          <w:szCs w:val="32"/>
        </w:rPr>
        <w:t xml:space="preserve">11. Référence API — Endpoints Principaux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Tous les endpoints sont préfixés par /api/v1/. Les endpoints protégés nécessitent un header Authorization: Bearer &lt;token&gt;.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11.1 Authentification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Inscription d'un nouveau client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Connexion — retourne JWT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Renouveler le token d'accès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Déconnexion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Requis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11.2 Catalogue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/products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Liste produits avec filtres et pagination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/products/:slug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Détail d'un produit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Liste des catégories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/brands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Liste des marques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/lens-options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Types de verres disponibles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11.3 Panier et Commandes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/cart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Voir le panier actif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Requis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/cart/items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Ajouter un article au panier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Requis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/cart/items/:id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Modifier la quantité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Requis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DELETE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/cart/items/:id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Supprimer un article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Requis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/cart/promo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Appliquer un code promotionnel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Requis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/orders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Créer une commande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Requis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/orders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Historique des commandes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Requis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Détail d'une commande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Requis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11.4 Administration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min.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Toutes les commandes avec filtres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gestionnaire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/admin/orders/:id/status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Changer le statut d'une commande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gestionnaire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/admin/customers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Liste des clients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gestionnaire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Créer un produit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gestionnaire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/admin/products/:id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Modifier un produit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gestionnaire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DELETE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/admin/products/:id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Supprimer un produit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gestionnaire</w:t>
            </w:r>
          </w:p>
        </w:tc>
      </w:tr>
      <w:tr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2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Tableau de bord KPIs</w:t>
            </w:r>
          </w:p>
        </w:tc>
        <w:tc>
          <w:tcPr>
            <w:tcW w:type="dxa" w:w="225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gestionnaire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1"/>
        <w:pBdr>
          <w:bottom w:val="single" w:color="001F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1F91"/>
          <w:sz w:val="32"/>
          <w:szCs w:val="32"/>
        </w:rPr>
        <w:t xml:space="preserve">12. Variables d'Environnement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12.1 Backend (backend/.env)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par défaut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PORT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8080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Port du serveur Go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ENV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Environnement (development / production)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DB_HOST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localhost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Hôte PostgreSQL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DB_PORT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5432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Port PostgreSQL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DB_USER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postgres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Utilisateur base de données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—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Mot de passe base de données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DB_NAME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advance_vision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Nom de la base de données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—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Clé secrète JWT (longue, aléatoire)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JWT_EXPIRY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15m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Durée de vie du token d'accès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REFRESH_TOKEN_EXPIRY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7d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Durée de vie du refresh token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UPLOAD_DIR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./uploads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Dossier de stockage local (dev)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MAX_FILE_SIZE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5242880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Taille max fichier en octets (5 MB)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—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Clé API Resend pour les emails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CINETPAY_API_KEY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—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Clé API CinetPay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CINETPAY_SITE_ID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—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Identifiant site CinetPay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CLOUDINARY_URL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—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URL complète Cloudinary (prod)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12.2 Frontend (frontend/.env.local)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par défaut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http://localhost:8080/api/v1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URL du backend Go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URL publique du frontend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—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Secret NextAuth si utilisé</w:t>
            </w:r>
          </w:p>
        </w:tc>
      </w:tr>
      <w:tr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NEXT_PUBLIC_CINETPAY_KEY</w:t>
            </w:r>
          </w:p>
        </w:tc>
        <w:tc>
          <w:tcPr>
            <w:tcW w:type="dxa" w:w="300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—</w:t>
            </w:r>
          </w:p>
        </w:tc>
        <w:tc>
          <w:tcPr>
            <w:tcW w:type="dxa" w:w="301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Clé publique CinetPay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1"/>
        <w:pBdr>
          <w:bottom w:val="single" w:color="001F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1F91"/>
          <w:sz w:val="32"/>
          <w:szCs w:val="32"/>
        </w:rPr>
        <w:t xml:space="preserve">13. Glossaire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01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FCFA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Franc CFA — devise officielle de Côte d'Ivoire et d'Afrique de l'Ouest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Monture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 partie visible de la lunette (sans les verres)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Verre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Le verre optique ou solaire inséré dans la monture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Ordonnance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Prescription médicale d'un ophtalmologiste précisant la correction visuelle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OD / OG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Oeil Droit / Oeil Gauche — données optiques de l'ordonnance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Unifocal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Verre corrigeant une seule vision (loin ou près)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Progressif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Verre corrigeant à la fois la vision de loin, intermédiaire et de près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Mobile Money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Paiement par téléphone mobile (Orange Money, MTN, Moov)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CinetPay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Plateforme de paiement en ligne pour l'Afrique francophone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JWT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JSON Web Token — standard d'authentification sans session serveur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GORM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ORM Go pour PostgreSQL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SSR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Server-Side Rendering — rendu côté serveur (Next.js)</w:t>
            </w:r>
          </w:p>
        </w:tc>
      </w:tr>
      <w:tr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MVP</w:t>
            </w:r>
          </w:p>
        </w:tc>
        <w:tc>
          <w:tcPr>
            <w:tcW w:type="dxa" w:w="4513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Minimum Viable Product — version fonctionnelle minimale livrable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Bdr>
          <w:top w:val="single" w:color="001F91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C5C5C"/>
          <w:sz w:val="18"/>
          <w:szCs w:val="18"/>
        </w:rPr>
        <w:t xml:space="preserve">Advance Vision — Cahier des Charges v1.0 — Avril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 w:space="4"/>
      </w:pBdr>
      <w:jc w:val="center"/>
    </w:pPr>
    <w:r>
      <w:rPr>
        <w:rFonts w:ascii="Arial" w:cs="Arial" w:eastAsia="Arial" w:hAnsi="Arial"/>
        <w:color w:val="5C5C5C"/>
        <w:sz w:val="18"/>
        <w:szCs w:val="18"/>
      </w:rPr>
      <w:t xml:space="preserve">Page </w:t>
    </w:r>
    <w:r>
      <w:rPr>
        <w:rFonts w:ascii="Arial" w:cs="Arial" w:eastAsia="Arial" w:hAnsi="Arial"/>
        <w:color w:val="001F9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5C5C"/>
        <w:sz w:val="18"/>
        <w:szCs w:val="18"/>
      </w:rPr>
      <w:t xml:space="preserve"> —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1F91" w:sz="4" w:space="4"/>
      </w:pBdr>
      <w:jc w:val="right"/>
    </w:pPr>
    <w:r>
      <w:rPr>
        <w:rFonts w:ascii="Arial" w:cs="Arial" w:eastAsia="Arial" w:hAnsi="Arial"/>
        <w:color w:val="5C5C5C"/>
        <w:sz w:val="18"/>
        <w:szCs w:val="18"/>
      </w:rPr>
      <w:t xml:space="preserve">Advance Vision — Cahier des Charges</w:t>
    </w:r>
    <w:r>
      <w:rPr>
        <w:rFonts w:ascii="Arial" w:cs="Arial" w:eastAsia="Arial" w:hAnsi="Arial"/>
        <w:color w:val="E8E8E8"/>
        <w:sz w:val="18"/>
        <w:szCs w:val="18"/>
      </w:rPr>
      <w:t xml:space="preserve">  |  </w:t>
    </w:r>
    <w:r>
      <w:rPr>
        <w:rFonts w:ascii="Arial" w:cs="Arial" w:eastAsia="Arial" w:hAnsi="Arial"/>
        <w:color w:val="5C5C5C"/>
        <w:sz w:val="18"/>
        <w:szCs w:val="18"/>
      </w:rPr>
      <w:t xml:space="preserve">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1F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2026-04-14T17:13:14.223Z</dcterms:created>
  <dcterms:modified xsi:type="dcterms:W3CDTF">2026-04-14T17:13:14.225Z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