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567" w:rsidRPr="00212567" w:rsidRDefault="00212567" w:rsidP="00212567">
      <w:pPr>
        <w:shd w:val="clear" w:color="auto" w:fill="FFFFFF"/>
        <w:spacing w:after="18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005F73"/>
          <w:sz w:val="27"/>
          <w:szCs w:val="27"/>
        </w:rPr>
      </w:pPr>
      <w:r w:rsidRPr="00212567">
        <w:rPr>
          <w:rFonts w:ascii="Segoe UI" w:eastAsia="Times New Roman" w:hAnsi="Segoe UI" w:cs="Segoe UI"/>
          <w:b/>
          <w:bCs/>
          <w:color w:val="005F73"/>
          <w:sz w:val="27"/>
          <w:szCs w:val="27"/>
        </w:rPr>
        <w:t>School Management System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School Management System - Generic Features: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1. Student admission &amp; enrollment: Manage student registration and admission processes.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2. Class &amp; section management: Organize students into classes and sections efficiently.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3. Timetable / schedule builder: Create and manage class schedules.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4. Attendance tracking: Monitor daily attendance for students and classes.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5. Exam scheduling &amp; mark entry: Plan exams and record student marks.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6. Result &amp; grade card generation: Generate report cards and academic results.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7. Fee collection &amp; receipts: Manage student fees and generate payment receipts.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8. Teacher &amp; staff profiles: Maintain records of teachers and administrative staff.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9. Notice board &amp; announcements: Share important updates and notices.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10. Parent &amp; student portal login: Secure access for parents and students.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11. Library management: Issue and return books with tracking system.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12. Transport route management: Manage school transport and routes.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b/>
          <w:bCs/>
          <w:color w:val="333333"/>
          <w:sz w:val="27"/>
          <w:szCs w:val="27"/>
        </w:rPr>
        <w:t>School Management System - Advanced Features: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1. Online exams: Conduct exams with automatic grading system.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2. AI-based performance analytics: Analyze student progress and performance trends.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3. Live class integration: Connect with Zoom or Google Meet for virtual classes.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4. LMS integration: Manage learning materials, assignments, and courses.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 xml:space="preserve">5. SMS / </w:t>
      </w:r>
      <w:proofErr w:type="spellStart"/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WhatsApp</w:t>
      </w:r>
      <w:proofErr w:type="spellEnd"/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 xml:space="preserve"> alerts: Send real-time notifications to parents.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6. Biometric / QR attendance: Advanced attendance tracking methods.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7. Multi-school management: Manage multiple schools or branches.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8. Custom fee &amp; scholarship module: Flexible fee structures and scholarships.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9. Homework submission portal: Students can submit assignments online.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10. Certificate generation: Generate documents and certificates in PDF format.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11. Student ID card generator: Create digital or printable ID cards.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12. Alumni management: Maintain records of former students.</w:t>
      </w:r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7"/>
          <w:szCs w:val="27"/>
        </w:rPr>
      </w:pPr>
      <w:r w:rsidRPr="00212567">
        <w:rPr>
          <w:rFonts w:ascii="Segoe UI" w:eastAsia="Times New Roman" w:hAnsi="Segoe UI" w:cs="Segoe UI"/>
          <w:color w:val="333333"/>
          <w:sz w:val="27"/>
          <w:szCs w:val="27"/>
        </w:rPr>
        <w:t>13. Event &amp; activity calendar: Manage school events and extracurricular activities.</w:t>
      </w:r>
      <w:bookmarkStart w:id="0" w:name="_GoBack"/>
      <w:bookmarkEnd w:id="0"/>
    </w:p>
    <w:p w:rsidR="00212567" w:rsidRPr="00212567" w:rsidRDefault="00212567" w:rsidP="0021256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444444"/>
          <w:sz w:val="24"/>
          <w:szCs w:val="24"/>
        </w:rPr>
      </w:pPr>
      <w:r w:rsidRPr="00212567">
        <w:rPr>
          <w:rFonts w:ascii="Segoe UI" w:eastAsia="Times New Roman" w:hAnsi="Segoe UI" w:cs="Segoe UI"/>
          <w:color w:val="444444"/>
          <w:sz w:val="24"/>
          <w:szCs w:val="24"/>
        </w:rPr>
        <w:lastRenderedPageBreak/>
        <w:t>Developed a comprehensive School Management System to streamline academic, administrative, and communication processes. The system enhances efficiency by integrating student management, learning tools, and real-time communication into a single scalable platform.</w:t>
      </w:r>
    </w:p>
    <w:p w:rsidR="009D2EB0" w:rsidRDefault="009D2EB0"/>
    <w:sectPr w:rsidR="009D2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567"/>
    <w:rsid w:val="00212567"/>
    <w:rsid w:val="009D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7389B-7AA3-4297-ACCA-4E7F02E2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2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25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2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2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8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2026-06-23T21:57:00Z</dcterms:created>
  <dcterms:modified xsi:type="dcterms:W3CDTF">2026-06-23T21:58:00Z</dcterms:modified>
</cp:coreProperties>
</file>