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HOSPITAL MANAGEMENT ERP</w:t>
      </w:r>
    </w:p>
    <w:p>
      <w:pPr>
        <w:spacing w:after="100"/>
        <w:jc w:val="center"/>
      </w:pPr>
      <w:r>
        <w:rPr>
          <w:rFonts w:ascii="Arial" w:cs="Arial" w:eastAsia="Arial" w:hAnsi="Arial"/>
          <w:color w:val="2E75B6"/>
          <w:sz w:val="36"/>
          <w:szCs w:val="36"/>
        </w:rPr>
        <w:t xml:space="preserve">Phase-Wise Implementation Plan</w:t>
      </w:r>
    </w:p>
    <w:p>
      <w:pPr>
        <w:spacing w:after="60"/>
        <w:jc w:val="center"/>
      </w:pPr>
      <w:r>
        <w:rPr>
          <w:rFonts w:ascii="Arial" w:cs="Arial" w:eastAsia="Arial" w:hAnsi="Arial"/>
          <w:color w:val="4A90D9"/>
          <w:sz w:val="28"/>
          <w:szCs w:val="28"/>
        </w:rPr>
        <w:t xml:space="preserve">Spring Boot | PostgreSQL | Microservices</w:t>
      </w:r>
    </w:p>
    <w:p>
      <w:pPr>
        <w:pBdr>
          <w:bottom w:val="single" w:color="1F4E79" w:sz="6" w:space="1"/>
        </w:pBdr>
        <w:spacing w:after="400"/>
        <w:jc w:val="center"/>
      </w:pPr>
    </w:p>
    <w:p>
      <w:pPr>
        <w:spacing w:after="100"/>
        <w:jc w:val="center"/>
      </w:pPr>
      <w:r>
        <w:rPr>
          <w:rFonts w:ascii="Arial" w:cs="Arial" w:eastAsia="Arial" w:hAnsi="Arial"/>
          <w:color w:val="555555"/>
          <w:sz w:val="28"/>
          <w:szCs w:val="28"/>
        </w:rPr>
        <w:t xml:space="preserve">Version 1.0</w:t>
      </w:r>
    </w:p>
    <w:p>
      <w:pPr>
        <w:spacing w:after="100"/>
        <w:jc w:val="center"/>
      </w:pPr>
      <w:r>
        <w:rPr>
          <w:rFonts w:ascii="Arial" w:cs="Arial" w:eastAsia="Arial" w:hAnsi="Arial"/>
          <w:color w:val="555555"/>
          <w:sz w:val="24"/>
          <w:szCs w:val="24"/>
        </w:rPr>
        <w:t xml:space="preserve">April 2026</w:t>
      </w:r>
    </w:p>
    <w:p>
      <w:pPr>
        <w:spacing w:after="100"/>
        <w:jc w:val="center"/>
      </w:pPr>
      <w:r>
        <w:rPr>
          <w:rFonts w:ascii="Arial" w:cs="Arial" w:eastAsia="Arial" w:hAnsi="Arial"/>
          <w:color w:val="555555"/>
          <w:sz w:val="24"/>
          <w:szCs w:val="24"/>
        </w:rPr>
        <w:t xml:space="preserve">Prepared by: Siance Software</w:t>
      </w:r>
    </w:p>
    <w:p>
      <w:pPr>
        <w:jc w:val="center"/>
      </w:pPr>
      <w:r>
        <w:rPr>
          <w:rFonts w:ascii="Arial" w:cs="Arial" w:eastAsia="Arial" w:hAnsi="Arial"/>
          <w:i/>
          <w:iCs/>
          <w:color w:val="999999"/>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document is the definitive implementation plan for the Hospital Management ERP (HM-ERP) system. It translates the functional requirements from the Comprehensive System Documentation into a concrete, phase-wise technical execution roadmap using Spring Boot, PostgreSQL, and a microservices architecture.</w:t>
      </w:r>
    </w:p>
    <w:p>
      <w:pPr>
        <w:spacing w:after="120"/>
      </w:pPr>
      <w:r>
        <w:rPr>
          <w:rFonts w:ascii="Arial" w:cs="Arial" w:eastAsia="Arial" w:hAnsi="Arial"/>
          <w:sz w:val="22"/>
          <w:szCs w:val="22"/>
        </w:rPr>
        <w:t xml:space="preserve">The plan covers microservice decomposition, database schemas per service, API contracts, infrastructure design, CI/CD pipelines, sprint-level task breakdowns, team structure, and risk mitigation strategies.</w:t>
      </w:r>
    </w:p>
    <w:p>
      <w:pPr>
        <w:spacing w:after="200"/>
      </w:pPr>
    </w:p>
    <w:p>
      <w:pPr>
        <w:pStyle w:val="Heading2"/>
      </w:pPr>
      <w:r>
        <w:t xml:space="preserve">1.2 Reference Documents</w:t>
      </w:r>
    </w:p>
    <w:p>
      <w:pPr>
        <w:pStyle w:val="ListParagraph"/>
        <w:numPr>
          <w:ilvl w:val="0"/>
          <w:numId w:val="2"/>
        </w:numPr>
        <w:spacing w:after="60"/>
      </w:pPr>
      <w:r>
        <w:rPr>
          <w:rFonts w:ascii="Arial" w:cs="Arial" w:eastAsia="Arial" w:hAnsi="Arial"/>
          <w:sz w:val="22"/>
          <w:szCs w:val="22"/>
        </w:rPr>
        <w:t xml:space="preserve">Hospital Management ERP - Comprehensive System Documentation v1.0</w:t>
      </w:r>
    </w:p>
    <w:p>
      <w:pPr>
        <w:pStyle w:val="ListParagraph"/>
        <w:numPr>
          <w:ilvl w:val="0"/>
          <w:numId w:val="2"/>
        </w:numPr>
        <w:spacing w:after="60"/>
      </w:pPr>
      <w:r>
        <w:rPr>
          <w:rFonts w:ascii="Arial" w:cs="Arial" w:eastAsia="Arial" w:hAnsi="Arial"/>
          <w:sz w:val="22"/>
          <w:szCs w:val="22"/>
        </w:rPr>
        <w:t xml:space="preserve">Spring Boot Reference Documentation (3.3.x)</w:t>
      </w:r>
    </w:p>
    <w:p>
      <w:pPr>
        <w:pStyle w:val="ListParagraph"/>
        <w:numPr>
          <w:ilvl w:val="0"/>
          <w:numId w:val="2"/>
        </w:numPr>
        <w:spacing w:after="60"/>
      </w:pPr>
      <w:r>
        <w:rPr>
          <w:rFonts w:ascii="Arial" w:cs="Arial" w:eastAsia="Arial" w:hAnsi="Arial"/>
          <w:sz w:val="22"/>
          <w:szCs w:val="22"/>
        </w:rPr>
        <w:t xml:space="preserve">PostgreSQL 16 Documentation</w:t>
      </w:r>
    </w:p>
    <w:p>
      <w:pPr>
        <w:pStyle w:val="ListParagraph"/>
        <w:numPr>
          <w:ilvl w:val="0"/>
          <w:numId w:val="2"/>
        </w:numPr>
        <w:spacing w:after="60"/>
      </w:pPr>
      <w:r>
        <w:rPr>
          <w:rFonts w:ascii="Arial" w:cs="Arial" w:eastAsia="Arial" w:hAnsi="Arial"/>
          <w:sz w:val="22"/>
          <w:szCs w:val="22"/>
        </w:rPr>
        <w:t xml:space="preserve">HL7 FHIR R4 Implementation Guide</w:t>
      </w:r>
    </w:p>
    <w:p>
      <w:pPr>
        <w:pStyle w:val="ListParagraph"/>
        <w:numPr>
          <w:ilvl w:val="0"/>
          <w:numId w:val="2"/>
        </w:numPr>
        <w:spacing w:after="60"/>
      </w:pPr>
      <w:r>
        <w:rPr>
          <w:rFonts w:ascii="Arial" w:cs="Arial" w:eastAsia="Arial" w:hAnsi="Arial"/>
          <w:sz w:val="22"/>
          <w:szCs w:val="22"/>
        </w:rPr>
        <w:t xml:space="preserve">HAPI FHIR Server Documentation</w:t>
      </w:r>
    </w:p>
    <w:p>
      <w:pPr>
        <w:spacing w:after="200"/>
      </w:pPr>
    </w:p>
    <w:p>
      <w:pPr>
        <w:pStyle w:val="Heading2"/>
      </w:pPr>
      <w:r>
        <w:t xml:space="preserve">1.3 Technology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7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Layer</w:t>
            </w:r>
          </w:p>
        </w:tc>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Technology</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Version</w:t>
            </w:r>
          </w:p>
        </w:tc>
        <w:tc>
          <w:tcPr>
            <w:tcW w:type="dxa" w:w="3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Language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Java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 (LTS)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development language with virtual threads support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Framework</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Boot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3.3.x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Microservice framework with Spring Cloud ecosystem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16.x</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relational database per microservice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Cache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Redis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7.x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Distributed caching, session store, pub/sub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Message Broker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Apache Kafka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3.7.x</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 event-driven communication between services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Search</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Elasticsearch</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Full-text search (patient, drug, diagnosis search)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Object Storage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MinIO / S3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image, and DICOM file storage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Gateway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Cloud Gateway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4.1.x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 routing, rate limiting, auth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Discovery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Cloud Consul / Eureka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registration and discovery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Config Management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Cloud Config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Centralized configuration server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Keycloak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24.x</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Identity and access management, SSO, RBAC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Containerization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25.x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containerization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Orchestration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Kubernetes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1.29.x</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 orchestration, scaling, service mesh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CI/CD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Jenkins / GitHub Actions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test, deploy automation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Monitoring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Prometheus + Grafana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Metrics collection and visualization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Logging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ELK Stack (Elastic, Logstash, Kibana)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Centralized logging and analysis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Jaeger / Zipkin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Distributed request tracing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FHIR Server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HAPI FHIR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7.x</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HL7 FHIR R4 compliance layer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 / Angular (recommended)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SPA frontend (separate repository)</w:t>
            </w:r>
          </w:p>
        </w:tc>
      </w:tr>
    </w:tbl>
    <w:p>
      <w:r>
        <w:br w:type="page"/>
      </w:r>
    </w:p>
    <w:p>
      <w:pPr>
        <w:pStyle w:val="Heading1"/>
      </w:pPr>
      <w:r>
        <w:t xml:space="preserve">2. Microservice Architecture</w:t>
      </w:r>
    </w:p>
    <w:p>
      <w:pPr>
        <w:pStyle w:val="Heading2"/>
      </w:pPr>
      <w:r>
        <w:t xml:space="preserve">2.1 Service Decomposition Strategy</w:t>
      </w:r>
    </w:p>
    <w:p>
      <w:pPr>
        <w:spacing w:after="120"/>
      </w:pPr>
      <w:r>
        <w:rPr>
          <w:rFonts w:ascii="Arial" w:cs="Arial" w:eastAsia="Arial" w:hAnsi="Arial"/>
          <w:sz w:val="22"/>
          <w:szCs w:val="22"/>
        </w:rPr>
        <w:t xml:space="preserve">Services are decomposed following Domain-Driven Design (DDD) principles. Each microservice owns its bounded context, has its own PostgreSQL database (database-per-service pattern), and communicates via REST APIs (synchronous) and Kafka events (asynchronous).</w:t>
      </w:r>
    </w:p>
    <w:p>
      <w:pPr>
        <w:spacing w:after="200"/>
      </w:pPr>
    </w:p>
    <w:p>
      <w:pPr>
        <w:pStyle w:val="Heading2"/>
      </w:pPr>
      <w:r>
        <w:t xml:space="preserve">2.2 Complete Service Catalog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700"/>
        <w:gridCol w:w="2200"/>
        <w:gridCol w:w="6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Service Name</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Bounded Context</w:t>
            </w:r>
          </w:p>
        </w:tc>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Port</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Database</w:t>
            </w:r>
          </w:p>
        </w:tc>
        <w:tc>
          <w:tcPr>
            <w:tcW w:type="dxa" w:w="6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Phase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hm-gateway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Gateway &amp; routing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8080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 (stateless)</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hm-auth-service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 &amp; authorization via Keycloak</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8081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keycloak_db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hm-config-server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Centralized configuration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8888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Git repo</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hm-discovery-server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registry</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8761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 (in-memory)</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MPI, demographics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hm-appointment-service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Scheduling, tokens, queue management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8101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 consultation, prescriptions, clinical notes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8102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Charge capture, invoicing, payments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8103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hm-master-data-service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ICD codes, drug master, service catalog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8104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master_db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hm-notification-service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SMS, email, push, WhatsApp notifications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8105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notification_db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 bed mgmt, discharge, nursing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8200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ipd_db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hm-emergency-service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ER triage, trauma, rapid workflows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8201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emergency_db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LIS - orders, samples, results, QC</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8202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hm-radiology-service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RIS - imaging orders, reports, DICOM</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8203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radiology_db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dispensing, formulary, narcotics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8204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Vitals, MAR, care plans, assessments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8205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OT scheduling, surgical safety, anesthesia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8206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ot_db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Procurement, stock, GRN, vendor mgmt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8300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 attendance, leave, payroll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8301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hr_db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 collection, testing, cross-match, issue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8302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bloodbank_db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hm-dietary-service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 plans, kitchen, meal tracking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8303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dietary_db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TPA, pre-auth, claims, settlement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8400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insurance_db</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Incidents, CAPA, infection control, accreditation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8401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quality_db</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Reports, dashboards, BI, data warehouse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8402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analytics_db (read replica)</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Patient-facing portal API</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8403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Shares patient_db (read)</w:t>
            </w:r>
          </w:p>
        </w:tc>
        <w:tc>
          <w:tcPr>
            <w:tcW w:type="dxa" w:w="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hm-fhir-service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FHIR R4 facade for interoperability</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8404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fhir_db (HAPI)</w:t>
            </w:r>
          </w:p>
        </w:tc>
        <w:tc>
          <w:tcPr>
            <w:tcW w:type="dxa" w:w="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r>
    </w:tbl>
    <w:p>
      <w:pPr>
        <w:spacing w:after="200"/>
      </w:pPr>
    </w:p>
    <w:p>
      <w:pPr>
        <w:pStyle w:val="Heading2"/>
      </w:pPr>
      <w:r>
        <w:t xml:space="preserve">2.3 Inter-Service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Pattern</w:t>
            </w:r>
          </w:p>
        </w:tc>
        <w:tc>
          <w:tcPr>
            <w:tcW w:type="dxa" w:w="3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When to Use</w:t>
            </w:r>
          </w:p>
        </w:tc>
        <w:tc>
          <w:tcPr>
            <w:tcW w:type="dxa" w:w="3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Synchronous REST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Query another service for immediate data (e.g., patient lookup)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WebClient / OpenFeign with circuit breaker (Resilience4j)</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Async Events (Kafka)</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State changes that other services react to (e.g., patient admitted)</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Kafka with Avro/JSON schema registry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Saga Pattern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Distributed transactions (e.g., billing + pharmacy + inventory)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Orchestration-based saga via a saga coordinator service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CQRS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High-read/low-write scenarios (e.g., analytics, dashboards)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Separate read models populated via Kafka consumers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 Sourcing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Audit-critical flows (e.g., medication administration)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 store per service, materialized views for queries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Composition</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Aggregate data from multiple services for UI</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BFF (Backend for Frontend) in gateway layer</w:t>
            </w:r>
          </w:p>
        </w:tc>
      </w:tr>
    </w:tbl>
    <w:p>
      <w:pPr>
        <w:spacing w:after="200"/>
      </w:pPr>
    </w:p>
    <w:p>
      <w:pPr>
        <w:pStyle w:val="Heading2"/>
      </w:pPr>
      <w:r>
        <w:t xml:space="preserve">2.4 Shared Libraries</w:t>
      </w:r>
    </w:p>
    <w:p>
      <w:pPr>
        <w:spacing w:after="120"/>
      </w:pPr>
      <w:r>
        <w:rPr>
          <w:rFonts w:ascii="Arial" w:cs="Arial" w:eastAsia="Arial" w:hAnsi="Arial"/>
          <w:sz w:val="22"/>
          <w:szCs w:val="22"/>
        </w:rPr>
        <w:t xml:space="preserve">Common functionality is extracted into shared Maven libraries to avoid code duplication: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Library</w:t>
            </w:r>
          </w:p>
        </w:tc>
        <w:tc>
          <w:tcPr>
            <w:tcW w:type="dxa" w:w="4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Contents</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Maven Artifact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hm-common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 DTOs, exception handling, pagination, audit annotations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com.siance.hm:hm-common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hm-security</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JWT filter, RBAC annotations, Keycloak integration</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com.siance.hm:hm-security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hm-kafka-common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 DTOs, Kafka config, dead letter queue handling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com.siance.hm:hm-kafka-common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hm-audit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Audit logging aspect, audit trail entity, Kafka audit publisher</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com.siance.hm:hm-audit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hm-fhir-mapper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FHIR R4 resource mappers (Patient, Encounter, Observation)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com.siance.hm:hm-fhir-mapper</w:t>
            </w:r>
          </w:p>
        </w:tc>
      </w:tr>
    </w:tbl>
    <w:p>
      <w:r>
        <w:br w:type="page"/>
      </w:r>
    </w:p>
    <w:p>
      <w:pPr>
        <w:pStyle w:val="Heading1"/>
      </w:pPr>
      <w:r>
        <w:t xml:space="preserve">3. Project Structure and Conventions</w:t>
      </w:r>
    </w:p>
    <w:p>
      <w:pPr>
        <w:pStyle w:val="Heading2"/>
      </w:pPr>
      <w:r>
        <w:t xml:space="preserve">3.1 Repository Strategy</w:t>
      </w:r>
    </w:p>
    <w:p>
      <w:pPr>
        <w:spacing w:after="120"/>
      </w:pPr>
      <w:r>
        <w:rPr>
          <w:rFonts w:ascii="Arial" w:cs="Arial" w:eastAsia="Arial" w:hAnsi="Arial"/>
          <w:sz w:val="22"/>
          <w:szCs w:val="22"/>
        </w:rPr>
        <w:t xml:space="preserve">Each microservice lives in its own Git repository within a single GitHub/GitLab organization. A parent BOM (Bill of Materials) repository manages dependency versions across all services.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Repository</w:t>
            </w:r>
          </w:p>
        </w:tc>
        <w:tc>
          <w:tcPr>
            <w:tcW w:type="dxa" w:w="6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hm-bom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Parent POM with dependency management, plugin versions, shared profiles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hm-common-libs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Multi-module project for shared libraries (hm-common, hm-security,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microservice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hm-{service-name}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One repository per microservice (26 total)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hm-infra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Kubernetes manifests, Helm charts, Terraform scripts, Docker Compose files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hm-frontend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React/Angular SPA frontend application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hm-docs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Architecture decisions (ADRs), API documentation, runbooks</w:t>
            </w:r>
          </w:p>
        </w:tc>
      </w:tr>
    </w:tbl>
    <w:p>
      <w:pPr>
        <w:spacing w:after="200"/>
      </w:pPr>
    </w:p>
    <w:p>
      <w:pPr>
        <w:pStyle w:val="Heading2"/>
      </w:pPr>
      <w:r>
        <w:t xml:space="preserve">3.2 Standard Service Structure</w:t>
      </w:r>
    </w:p>
    <w:p>
      <w:pPr>
        <w:spacing w:after="120"/>
      </w:pPr>
      <w:r>
        <w:rPr>
          <w:rFonts w:ascii="Arial" w:cs="Arial" w:eastAsia="Arial" w:hAnsi="Arial"/>
          <w:sz w:val="22"/>
          <w:szCs w:val="22"/>
        </w:rPr>
        <w:t xml:space="preserve">Every microservice follows this standard Maven project layout:</w:t>
      </w:r>
    </w:p>
    <w:p>
      <w:pPr>
        <w:spacing w:after="200"/>
      </w:pPr>
    </w:p>
    <w:p>
      <w:pPr>
        <w:spacing w:after="60" w:before="60"/>
        <w:ind w:left="360"/>
      </w:pPr>
      <w:r>
        <w:rPr>
          <w:rFonts w:ascii="Courier New" w:cs="Courier New" w:eastAsia="Courier New" w:hAnsi="Courier New"/>
          <w:color w:val="2E75B6"/>
          <w:sz w:val="20"/>
          <w:szCs w:val="20"/>
        </w:rPr>
        <w:t xml:space="preserve">hm-patient-service/</w:t>
      </w:r>
    </w:p>
    <w:p>
      <w:pPr>
        <w:spacing w:after="60" w:before="60"/>
        <w:ind w:left="360"/>
      </w:pPr>
      <w:r>
        <w:rPr>
          <w:rFonts w:ascii="Courier New" w:cs="Courier New" w:eastAsia="Courier New" w:hAnsi="Courier New"/>
          <w:color w:val="2E75B6"/>
          <w:sz w:val="20"/>
          <w:szCs w:val="20"/>
        </w:rPr>
        <w:t xml:space="preserve">  pom.xml</w:t>
      </w:r>
    </w:p>
    <w:p>
      <w:pPr>
        <w:spacing w:after="60" w:before="60"/>
        <w:ind w:left="360"/>
      </w:pPr>
      <w:r>
        <w:rPr>
          <w:rFonts w:ascii="Courier New" w:cs="Courier New" w:eastAsia="Courier New" w:hAnsi="Courier New"/>
          <w:color w:val="2E75B6"/>
          <w:sz w:val="20"/>
          <w:szCs w:val="20"/>
        </w:rPr>
        <w:t xml:space="preserve">  Dockerfile</w:t>
      </w:r>
    </w:p>
    <w:p>
      <w:pPr>
        <w:spacing w:after="60" w:before="60"/>
        <w:ind w:left="360"/>
      </w:pPr>
      <w:r>
        <w:rPr>
          <w:rFonts w:ascii="Courier New" w:cs="Courier New" w:eastAsia="Courier New" w:hAnsi="Courier New"/>
          <w:color w:val="2E75B6"/>
          <w:sz w:val="20"/>
          <w:szCs w:val="20"/>
        </w:rPr>
        <w:t xml:space="preserve">  src/main/java/com/siance/hm/patient/</w:t>
      </w:r>
    </w:p>
    <w:p>
      <w:pPr>
        <w:spacing w:after="60" w:before="60"/>
        <w:ind w:left="360"/>
      </w:pPr>
      <w:r>
        <w:rPr>
          <w:rFonts w:ascii="Courier New" w:cs="Courier New" w:eastAsia="Courier New" w:hAnsi="Courier New"/>
          <w:color w:val="2E75B6"/>
          <w:sz w:val="20"/>
          <w:szCs w:val="20"/>
        </w:rPr>
        <w:t xml:space="preserve">    PatientServiceApplication.java</w:t>
      </w:r>
    </w:p>
    <w:p>
      <w:pPr>
        <w:spacing w:after="60" w:before="60"/>
        <w:ind w:left="360"/>
      </w:pPr>
      <w:r>
        <w:rPr>
          <w:rFonts w:ascii="Courier New" w:cs="Courier New" w:eastAsia="Courier New" w:hAnsi="Courier New"/>
          <w:color w:val="2E75B6"/>
          <w:sz w:val="20"/>
          <w:szCs w:val="20"/>
        </w:rPr>
        <w:t xml:space="preserve">    config/          (SecurityConfig, KafkaConfig, SwaggerConfig)</w:t>
      </w:r>
    </w:p>
    <w:p>
      <w:pPr>
        <w:spacing w:after="60" w:before="60"/>
        <w:ind w:left="360"/>
      </w:pPr>
      <w:r>
        <w:rPr>
          <w:rFonts w:ascii="Courier New" w:cs="Courier New" w:eastAsia="Courier New" w:hAnsi="Courier New"/>
          <w:color w:val="2E75B6"/>
          <w:sz w:val="20"/>
          <w:szCs w:val="20"/>
        </w:rPr>
        <w:t xml:space="preserve">    controller/      (PatientController, VisitController)</w:t>
      </w:r>
    </w:p>
    <w:p>
      <w:pPr>
        <w:spacing w:after="60" w:before="60"/>
        <w:ind w:left="360"/>
      </w:pPr>
      <w:r>
        <w:rPr>
          <w:rFonts w:ascii="Courier New" w:cs="Courier New" w:eastAsia="Courier New" w:hAnsi="Courier New"/>
          <w:color w:val="2E75B6"/>
          <w:sz w:val="20"/>
          <w:szCs w:val="20"/>
        </w:rPr>
        <w:t xml:space="preserve">    service/         (PatientService, VisitService)</w:t>
      </w:r>
    </w:p>
    <w:p>
      <w:pPr>
        <w:spacing w:after="60" w:before="60"/>
        <w:ind w:left="360"/>
      </w:pPr>
      <w:r>
        <w:rPr>
          <w:rFonts w:ascii="Courier New" w:cs="Courier New" w:eastAsia="Courier New" w:hAnsi="Courier New"/>
          <w:color w:val="2E75B6"/>
          <w:sz w:val="20"/>
          <w:szCs w:val="20"/>
        </w:rPr>
        <w:t xml:space="preserve">    repository/      (PatientRepository, VisitRepository)</w:t>
      </w:r>
    </w:p>
    <w:p>
      <w:pPr>
        <w:spacing w:after="60" w:before="60"/>
        <w:ind w:left="360"/>
      </w:pPr>
      <w:r>
        <w:rPr>
          <w:rFonts w:ascii="Courier New" w:cs="Courier New" w:eastAsia="Courier New" w:hAnsi="Courier New"/>
          <w:color w:val="2E75B6"/>
          <w:sz w:val="20"/>
          <w:szCs w:val="20"/>
        </w:rPr>
        <w:t xml:space="preserve">    entity/          (Patient, Visit, PatientContact, Allergy)</w:t>
      </w:r>
    </w:p>
    <w:p>
      <w:pPr>
        <w:spacing w:after="60" w:before="60"/>
        <w:ind w:left="360"/>
      </w:pPr>
      <w:r>
        <w:rPr>
          <w:rFonts w:ascii="Courier New" w:cs="Courier New" w:eastAsia="Courier New" w:hAnsi="Courier New"/>
          <w:color w:val="2E75B6"/>
          <w:sz w:val="20"/>
          <w:szCs w:val="20"/>
        </w:rPr>
        <w:t xml:space="preserve">    dto/             (PatientCreateDTO, PatientResponseDTO)</w:t>
      </w:r>
    </w:p>
    <w:p>
      <w:pPr>
        <w:spacing w:after="60" w:before="60"/>
        <w:ind w:left="360"/>
      </w:pPr>
      <w:r>
        <w:rPr>
          <w:rFonts w:ascii="Courier New" w:cs="Courier New" w:eastAsia="Courier New" w:hAnsi="Courier New"/>
          <w:color w:val="2E75B6"/>
          <w:sz w:val="20"/>
          <w:szCs w:val="20"/>
        </w:rPr>
        <w:t xml:space="preserve">    mapper/          (PatientMapper using MapStruct)</w:t>
      </w:r>
    </w:p>
    <w:p>
      <w:pPr>
        <w:spacing w:after="60" w:before="60"/>
        <w:ind w:left="360"/>
      </w:pPr>
      <w:r>
        <w:rPr>
          <w:rFonts w:ascii="Courier New" w:cs="Courier New" w:eastAsia="Courier New" w:hAnsi="Courier New"/>
          <w:color w:val="2E75B6"/>
          <w:sz w:val="20"/>
          <w:szCs w:val="20"/>
        </w:rPr>
        <w:t xml:space="preserve">    event/           (PatientRegisteredEvent, PatientUpdatedEvent)</w:t>
      </w:r>
    </w:p>
    <w:p>
      <w:pPr>
        <w:spacing w:after="60" w:before="60"/>
        <w:ind w:left="360"/>
      </w:pPr>
      <w:r>
        <w:rPr>
          <w:rFonts w:ascii="Courier New" w:cs="Courier New" w:eastAsia="Courier New" w:hAnsi="Courier New"/>
          <w:color w:val="2E75B6"/>
          <w:sz w:val="20"/>
          <w:szCs w:val="20"/>
        </w:rPr>
        <w:t xml:space="preserve">    exception/       (PatientNotFoundException, DuplicatePatientException)</w:t>
      </w:r>
    </w:p>
    <w:p>
      <w:pPr>
        <w:spacing w:after="60" w:before="60"/>
        <w:ind w:left="360"/>
      </w:pPr>
      <w:r>
        <w:rPr>
          <w:rFonts w:ascii="Courier New" w:cs="Courier New" w:eastAsia="Courier New" w:hAnsi="Courier New"/>
          <w:color w:val="2E75B6"/>
          <w:sz w:val="20"/>
          <w:szCs w:val="20"/>
        </w:rPr>
        <w:t xml:space="preserve">    validator/       (PatientValidator)</w:t>
      </w:r>
    </w:p>
    <w:p>
      <w:pPr>
        <w:spacing w:after="60" w:before="60"/>
        <w:ind w:left="360"/>
      </w:pPr>
      <w:r>
        <w:rPr>
          <w:rFonts w:ascii="Courier New" w:cs="Courier New" w:eastAsia="Courier New" w:hAnsi="Courier New"/>
          <w:color w:val="2E75B6"/>
          <w:sz w:val="20"/>
          <w:szCs w:val="20"/>
        </w:rPr>
        <w:t xml:space="preserve">  src/main/resources/</w:t>
      </w:r>
    </w:p>
    <w:p>
      <w:pPr>
        <w:spacing w:after="60" w:before="60"/>
        <w:ind w:left="360"/>
      </w:pPr>
      <w:r>
        <w:rPr>
          <w:rFonts w:ascii="Courier New" w:cs="Courier New" w:eastAsia="Courier New" w:hAnsi="Courier New"/>
          <w:color w:val="2E75B6"/>
          <w:sz w:val="20"/>
          <w:szCs w:val="20"/>
        </w:rPr>
        <w:t xml:space="preserve">    application.yml</w:t>
      </w:r>
    </w:p>
    <w:p>
      <w:pPr>
        <w:spacing w:after="60" w:before="60"/>
        <w:ind w:left="360"/>
      </w:pPr>
      <w:r>
        <w:rPr>
          <w:rFonts w:ascii="Courier New" w:cs="Courier New" w:eastAsia="Courier New" w:hAnsi="Courier New"/>
          <w:color w:val="2E75B6"/>
          <w:sz w:val="20"/>
          <w:szCs w:val="20"/>
        </w:rPr>
        <w:t xml:space="preserve">    application-dev.yml</w:t>
      </w:r>
    </w:p>
    <w:p>
      <w:pPr>
        <w:spacing w:after="60" w:before="60"/>
        <w:ind w:left="360"/>
      </w:pPr>
      <w:r>
        <w:rPr>
          <w:rFonts w:ascii="Courier New" w:cs="Courier New" w:eastAsia="Courier New" w:hAnsi="Courier New"/>
          <w:color w:val="2E75B6"/>
          <w:sz w:val="20"/>
          <w:szCs w:val="20"/>
        </w:rPr>
        <w:t xml:space="preserve">    application-prod.yml</w:t>
      </w:r>
    </w:p>
    <w:p>
      <w:pPr>
        <w:spacing w:after="60" w:before="60"/>
        <w:ind w:left="360"/>
      </w:pPr>
      <w:r>
        <w:rPr>
          <w:rFonts w:ascii="Courier New" w:cs="Courier New" w:eastAsia="Courier New" w:hAnsi="Courier New"/>
          <w:color w:val="2E75B6"/>
          <w:sz w:val="20"/>
          <w:szCs w:val="20"/>
        </w:rPr>
        <w:t xml:space="preserve">    db/migration/    (Flyway SQL migration scripts)</w:t>
      </w:r>
    </w:p>
    <w:p>
      <w:pPr>
        <w:spacing w:after="60" w:before="60"/>
        <w:ind w:left="360"/>
      </w:pPr>
      <w:r>
        <w:rPr>
          <w:rFonts w:ascii="Courier New" w:cs="Courier New" w:eastAsia="Courier New" w:hAnsi="Courier New"/>
          <w:color w:val="2E75B6"/>
          <w:sz w:val="20"/>
          <w:szCs w:val="20"/>
        </w:rPr>
        <w:t xml:space="preserve">  src/test/java/     (unit + integration tests)</w:t>
      </w:r>
    </w:p>
    <w:p>
      <w:pPr>
        <w:spacing w:after="200"/>
      </w:pPr>
    </w:p>
    <w:p>
      <w:pPr>
        <w:pStyle w:val="Heading2"/>
      </w:pPr>
      <w:r>
        <w:t xml:space="preserve">3.3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Element</w:t>
            </w:r>
          </w:p>
        </w:tc>
        <w:tc>
          <w:tcPr>
            <w:tcW w:type="dxa" w:w="3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Convention</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Package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com.siance.hm.{service}.{layer}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com.siance.hm.patient.controller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 class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PascalCase, singular noun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Admission, LabOrder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Repository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{Entity}Repository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PatientRepository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{Entity}Service / {Feature}Service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PatientService, TriageService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Controller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{Entity}Controller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PatientController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DTO</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{Entity}{Action}DTO</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PatientCreateDTO, PatientResponseDTO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Kafka Topic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hm.{service}.{event}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hm.patient.registered, hm.lab.result-validated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{service}_db</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patient_db, lab_db, billing_db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Table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Lowercase, snake_case, plural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patients, lab_orders, vital_signs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Path</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/api/v1/{resource}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 /api/v1/lab-orders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Flyway Migration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V{version}__{description}.sql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V1__create_patients_table.sql</w:t>
            </w:r>
          </w:p>
        </w:tc>
      </w:tr>
    </w:tbl>
    <w:p>
      <w:pPr>
        <w:spacing w:after="200"/>
      </w:pPr>
    </w:p>
    <w:p>
      <w:pPr>
        <w:pStyle w:val="Heading2"/>
      </w:pPr>
      <w:r>
        <w:t xml:space="preserve">3.4 Key Spring Boot Dependencies (Common)</w:t>
      </w:r>
    </w:p>
    <w:p>
      <w:pPr>
        <w:pStyle w:val="ListParagraph"/>
        <w:numPr>
          <w:ilvl w:val="0"/>
          <w:numId w:val="2"/>
        </w:numPr>
        <w:spacing w:after="60"/>
      </w:pPr>
      <w:r>
        <w:rPr>
          <w:rFonts w:ascii="Arial" w:cs="Arial" w:eastAsia="Arial" w:hAnsi="Arial"/>
          <w:sz w:val="22"/>
          <w:szCs w:val="22"/>
        </w:rPr>
        <w:t xml:space="preserve">spring-boot-starter-web - REST APIs</w:t>
      </w:r>
    </w:p>
    <w:p>
      <w:pPr>
        <w:pStyle w:val="ListParagraph"/>
        <w:numPr>
          <w:ilvl w:val="0"/>
          <w:numId w:val="2"/>
        </w:numPr>
        <w:spacing w:after="60"/>
      </w:pPr>
      <w:r>
        <w:rPr>
          <w:rFonts w:ascii="Arial" w:cs="Arial" w:eastAsia="Arial" w:hAnsi="Arial"/>
          <w:sz w:val="22"/>
          <w:szCs w:val="22"/>
        </w:rPr>
        <w:t xml:space="preserve">spring-boot-starter-data-jpa - JPA/Hibernate for PostgreSQL</w:t>
      </w:r>
    </w:p>
    <w:p>
      <w:pPr>
        <w:pStyle w:val="ListParagraph"/>
        <w:numPr>
          <w:ilvl w:val="0"/>
          <w:numId w:val="2"/>
        </w:numPr>
        <w:spacing w:after="60"/>
      </w:pPr>
      <w:r>
        <w:rPr>
          <w:rFonts w:ascii="Arial" w:cs="Arial" w:eastAsia="Arial" w:hAnsi="Arial"/>
          <w:sz w:val="22"/>
          <w:szCs w:val="22"/>
        </w:rPr>
        <w:t xml:space="preserve">spring-boot-starter-validation - Bean validation (Jakarta)</w:t>
      </w:r>
    </w:p>
    <w:p>
      <w:pPr>
        <w:pStyle w:val="ListParagraph"/>
        <w:numPr>
          <w:ilvl w:val="0"/>
          <w:numId w:val="2"/>
        </w:numPr>
        <w:spacing w:after="60"/>
      </w:pPr>
      <w:r>
        <w:rPr>
          <w:rFonts w:ascii="Arial" w:cs="Arial" w:eastAsia="Arial" w:hAnsi="Arial"/>
          <w:sz w:val="22"/>
          <w:szCs w:val="22"/>
        </w:rPr>
        <w:t xml:space="preserve">spring-boot-starter-security - Security with Keycloak adapter</w:t>
      </w:r>
    </w:p>
    <w:p>
      <w:pPr>
        <w:pStyle w:val="ListParagraph"/>
        <w:numPr>
          <w:ilvl w:val="0"/>
          <w:numId w:val="2"/>
        </w:numPr>
        <w:spacing w:after="60"/>
      </w:pPr>
      <w:r>
        <w:rPr>
          <w:rFonts w:ascii="Arial" w:cs="Arial" w:eastAsia="Arial" w:hAnsi="Arial"/>
          <w:sz w:val="22"/>
          <w:szCs w:val="22"/>
        </w:rPr>
        <w:t xml:space="preserve">spring-boot-starter-actuator - Health, metrics, info endpoints</w:t>
      </w:r>
    </w:p>
    <w:p>
      <w:pPr>
        <w:pStyle w:val="ListParagraph"/>
        <w:numPr>
          <w:ilvl w:val="0"/>
          <w:numId w:val="2"/>
        </w:numPr>
        <w:spacing w:after="60"/>
      </w:pPr>
      <w:r>
        <w:rPr>
          <w:rFonts w:ascii="Arial" w:cs="Arial" w:eastAsia="Arial" w:hAnsi="Arial"/>
          <w:sz w:val="22"/>
          <w:szCs w:val="22"/>
        </w:rPr>
        <w:t xml:space="preserve">spring-kafka - Kafka producer/consumer</w:t>
      </w:r>
    </w:p>
    <w:p>
      <w:pPr>
        <w:pStyle w:val="ListParagraph"/>
        <w:numPr>
          <w:ilvl w:val="0"/>
          <w:numId w:val="2"/>
        </w:numPr>
        <w:spacing w:after="60"/>
      </w:pPr>
      <w:r>
        <w:rPr>
          <w:rFonts w:ascii="Arial" w:cs="Arial" w:eastAsia="Arial" w:hAnsi="Arial"/>
          <w:sz w:val="22"/>
          <w:szCs w:val="22"/>
        </w:rPr>
        <w:t xml:space="preserve">springdoc-openapi-starter-webmvc-ui - Swagger/OpenAPI 3.0 docs</w:t>
      </w:r>
    </w:p>
    <w:p>
      <w:pPr>
        <w:pStyle w:val="ListParagraph"/>
        <w:numPr>
          <w:ilvl w:val="0"/>
          <w:numId w:val="2"/>
        </w:numPr>
        <w:spacing w:after="60"/>
      </w:pPr>
      <w:r>
        <w:rPr>
          <w:rFonts w:ascii="Arial" w:cs="Arial" w:eastAsia="Arial" w:hAnsi="Arial"/>
          <w:sz w:val="22"/>
          <w:szCs w:val="22"/>
        </w:rPr>
        <w:t xml:space="preserve">flyway-core - Database migration</w:t>
      </w:r>
    </w:p>
    <w:p>
      <w:pPr>
        <w:pStyle w:val="ListParagraph"/>
        <w:numPr>
          <w:ilvl w:val="0"/>
          <w:numId w:val="2"/>
        </w:numPr>
        <w:spacing w:after="60"/>
      </w:pPr>
      <w:r>
        <w:rPr>
          <w:rFonts w:ascii="Arial" w:cs="Arial" w:eastAsia="Arial" w:hAnsi="Arial"/>
          <w:sz w:val="22"/>
          <w:szCs w:val="22"/>
        </w:rPr>
        <w:t xml:space="preserve">mapstruct - DTO/Entity mapping</w:t>
      </w:r>
    </w:p>
    <w:p>
      <w:pPr>
        <w:pStyle w:val="ListParagraph"/>
        <w:numPr>
          <w:ilvl w:val="0"/>
          <w:numId w:val="2"/>
        </w:numPr>
        <w:spacing w:after="60"/>
      </w:pPr>
      <w:r>
        <w:rPr>
          <w:rFonts w:ascii="Arial" w:cs="Arial" w:eastAsia="Arial" w:hAnsi="Arial"/>
          <w:sz w:val="22"/>
          <w:szCs w:val="22"/>
        </w:rPr>
        <w:t xml:space="preserve">resilience4j-spring-boot3 - Circuit breaker, retry, rate limiter</w:t>
      </w:r>
    </w:p>
    <w:p>
      <w:pPr>
        <w:pStyle w:val="ListParagraph"/>
        <w:numPr>
          <w:ilvl w:val="0"/>
          <w:numId w:val="2"/>
        </w:numPr>
        <w:spacing w:after="60"/>
      </w:pPr>
      <w:r>
        <w:rPr>
          <w:rFonts w:ascii="Arial" w:cs="Arial" w:eastAsia="Arial" w:hAnsi="Arial"/>
          <w:sz w:val="22"/>
          <w:szCs w:val="22"/>
        </w:rPr>
        <w:t xml:space="preserve">spring-boot-starter-cache + spring-boot-starter-data-redis - Redis caching</w:t>
      </w:r>
    </w:p>
    <w:p>
      <w:pPr>
        <w:pStyle w:val="ListParagraph"/>
        <w:numPr>
          <w:ilvl w:val="0"/>
          <w:numId w:val="2"/>
        </w:numPr>
        <w:spacing w:after="60"/>
      </w:pPr>
      <w:r>
        <w:rPr>
          <w:rFonts w:ascii="Arial" w:cs="Arial" w:eastAsia="Arial" w:hAnsi="Arial"/>
          <w:sz w:val="22"/>
          <w:szCs w:val="22"/>
        </w:rPr>
        <w:t xml:space="preserve">micrometer-registry-prometheus - Prometheus metrics export</w:t>
      </w:r>
    </w:p>
    <w:p>
      <w:pPr>
        <w:pStyle w:val="ListParagraph"/>
        <w:numPr>
          <w:ilvl w:val="0"/>
          <w:numId w:val="2"/>
        </w:numPr>
        <w:spacing w:after="60"/>
      </w:pPr>
      <w:r>
        <w:rPr>
          <w:rFonts w:ascii="Arial" w:cs="Arial" w:eastAsia="Arial" w:hAnsi="Arial"/>
          <w:sz w:val="22"/>
          <w:szCs w:val="22"/>
        </w:rPr>
        <w:t xml:space="preserve">logstash-logback-encoder - JSON structured logging for ELK</w:t>
      </w:r>
    </w:p>
    <w:p>
      <w:r>
        <w:br w:type="page"/>
      </w:r>
    </w:p>
    <w:p>
      <w:pPr>
        <w:pStyle w:val="Heading1"/>
      </w:pPr>
      <w:r>
        <w:t xml:space="preserve">4. Database Design (Per-Service Schemas)</w:t>
      </w:r>
    </w:p>
    <w:p>
      <w:pPr>
        <w:pStyle w:val="Heading2"/>
      </w:pPr>
      <w:r>
        <w:t xml:space="preserve">4.1 Database-Per-Service Strategy</w:t>
      </w:r>
    </w:p>
    <w:p>
      <w:pPr>
        <w:spacing w:after="120"/>
      </w:pPr>
      <w:r>
        <w:rPr>
          <w:rFonts w:ascii="Arial" w:cs="Arial" w:eastAsia="Arial" w:hAnsi="Arial"/>
          <w:sz w:val="22"/>
          <w:szCs w:val="22"/>
        </w:rPr>
        <w:t xml:space="preserve">Each microservice owns its database exclusively. No direct cross-database queries are allowed. Data needed from other services is obtained via REST calls or event-driven replication (materialized views). Each database uses PostgreSQL with the following common features:</w:t>
      </w:r>
    </w:p>
    <w:p>
      <w:pPr>
        <w:pStyle w:val="ListParagraph"/>
        <w:numPr>
          <w:ilvl w:val="0"/>
          <w:numId w:val="2"/>
        </w:numPr>
        <w:spacing w:after="60"/>
      </w:pPr>
      <w:r>
        <w:rPr>
          <w:rFonts w:ascii="Arial" w:cs="Arial" w:eastAsia="Arial" w:hAnsi="Arial"/>
          <w:sz w:val="22"/>
          <w:szCs w:val="22"/>
        </w:rPr>
        <w:t xml:space="preserve">UUID as primary key type (pg-uuid) for all entities</w:t>
      </w:r>
    </w:p>
    <w:p>
      <w:pPr>
        <w:pStyle w:val="ListParagraph"/>
        <w:numPr>
          <w:ilvl w:val="0"/>
          <w:numId w:val="2"/>
        </w:numPr>
        <w:spacing w:after="60"/>
      </w:pPr>
      <w:r>
        <w:rPr>
          <w:rFonts w:ascii="Arial" w:cs="Arial" w:eastAsia="Arial" w:hAnsi="Arial"/>
          <w:sz w:val="22"/>
          <w:szCs w:val="22"/>
        </w:rPr>
        <w:t xml:space="preserve">Audit columns on every table: created_at, updated_at, created_by, updated_by</w:t>
      </w:r>
    </w:p>
    <w:p>
      <w:pPr>
        <w:pStyle w:val="ListParagraph"/>
        <w:numPr>
          <w:ilvl w:val="0"/>
          <w:numId w:val="2"/>
        </w:numPr>
        <w:spacing w:after="60"/>
      </w:pPr>
      <w:r>
        <w:rPr>
          <w:rFonts w:ascii="Arial" w:cs="Arial" w:eastAsia="Arial" w:hAnsi="Arial"/>
          <w:sz w:val="22"/>
          <w:szCs w:val="22"/>
        </w:rPr>
        <w:t xml:space="preserve">Soft delete with deleted_at timestamp (nullable)</w:t>
      </w:r>
    </w:p>
    <w:p>
      <w:pPr>
        <w:pStyle w:val="ListParagraph"/>
        <w:numPr>
          <w:ilvl w:val="0"/>
          <w:numId w:val="2"/>
        </w:numPr>
        <w:spacing w:after="60"/>
      </w:pPr>
      <w:r>
        <w:rPr>
          <w:rFonts w:ascii="Arial" w:cs="Arial" w:eastAsia="Arial" w:hAnsi="Arial"/>
          <w:sz w:val="22"/>
          <w:szCs w:val="22"/>
        </w:rPr>
        <w:t xml:space="preserve">Flyway-managed migrations with version control</w:t>
      </w:r>
    </w:p>
    <w:p>
      <w:pPr>
        <w:pStyle w:val="ListParagraph"/>
        <w:numPr>
          <w:ilvl w:val="0"/>
          <w:numId w:val="2"/>
        </w:numPr>
        <w:spacing w:after="60"/>
      </w:pPr>
      <w:r>
        <w:rPr>
          <w:rFonts w:ascii="Arial" w:cs="Arial" w:eastAsia="Arial" w:hAnsi="Arial"/>
          <w:sz w:val="22"/>
          <w:szCs w:val="22"/>
        </w:rPr>
        <w:t xml:space="preserve">Row-level security (RLS) for multi-tenant deployments</w:t>
      </w:r>
    </w:p>
    <w:p>
      <w:pPr>
        <w:pStyle w:val="ListParagraph"/>
        <w:numPr>
          <w:ilvl w:val="0"/>
          <w:numId w:val="2"/>
        </w:numPr>
        <w:spacing w:after="60"/>
      </w:pPr>
      <w:r>
        <w:rPr>
          <w:rFonts w:ascii="Arial" w:cs="Arial" w:eastAsia="Arial" w:hAnsi="Arial"/>
          <w:sz w:val="22"/>
          <w:szCs w:val="22"/>
        </w:rPr>
        <w:t xml:space="preserve">JSONB columns for extensible/dynamic attributes</w:t>
      </w:r>
    </w:p>
    <w:p>
      <w:pPr>
        <w:pStyle w:val="ListParagraph"/>
        <w:numPr>
          <w:ilvl w:val="0"/>
          <w:numId w:val="2"/>
        </w:numPr>
        <w:spacing w:after="60"/>
      </w:pPr>
      <w:r>
        <w:rPr>
          <w:rFonts w:ascii="Arial" w:cs="Arial" w:eastAsia="Arial" w:hAnsi="Arial"/>
          <w:sz w:val="22"/>
          <w:szCs w:val="22"/>
        </w:rPr>
        <w:t xml:space="preserve">Full-text search using PostgreSQL tsvector for name/text searches</w:t>
      </w:r>
    </w:p>
    <w:p>
      <w:pPr>
        <w:spacing w:after="200"/>
      </w:pPr>
    </w:p>
    <w:p>
      <w:pPr>
        <w:pStyle w:val="Heading2"/>
      </w:pPr>
      <w:r>
        <w:t xml:space="preserve">4.2 patient_db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200"/>
        <w:gridCol w:w="19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Table</w:t>
            </w:r>
          </w:p>
        </w:tc>
        <w:tc>
          <w:tcPr>
            <w:tcW w:type="dxa" w:w="3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Columns</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Indexes</w:t>
            </w:r>
          </w:p>
        </w:tc>
        <w:tc>
          <w:tcPr>
            <w:tcW w:type="dxa" w:w="1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(UUID PK), uhid (UNIQUE), first_name, last_name, dob, gender, blood_group, photo_url, national_id, status, metadata (JSONB)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uhid, national_id, phone_gin (trigram), name_tsvector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Master patient index; trigram index for fuzzy search</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patient_contacts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type, value, is_primary, is_emergency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 value</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Phone, email, emergency contacts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patient_addresses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type, line1, line2, city, state, country, pin_code, geo_point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 pin_code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PostGIS geo_point for location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patient_documents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doc_type, doc_number, issuing_authority, expiry_date, file_url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 doc_number</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Scanned ID documents stored in MinIO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patient_allergies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allergen, type, severity, reaction, verified_by, verified_at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 allergen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Drug/food/environmental allergies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visit_type, department_code, doctor_id, status, token_number, started_at, ended_at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 visit_type+status, doctor_id, started_at</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visit types; doctor_id references hr_db via event sync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visit_id (FK), consent_type, version, status, signed_at, witness_name, document_url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 consent_type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Treatment, data sharing, research consents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next_of_kin</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patient_id (FK), name, relationship, phone, address, is_guardian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patient_id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Required for minors</w:t>
            </w:r>
          </w:p>
        </w:tc>
      </w:tr>
    </w:tbl>
    <w:p>
      <w:pPr>
        <w:spacing w:after="200"/>
      </w:pPr>
    </w:p>
    <w:p>
      <w:pPr>
        <w:pStyle w:val="Heading2"/>
      </w:pPr>
      <w:r>
        <w:t xml:space="preserve">4.3 appointment_db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Table</w:t>
            </w:r>
          </w:p>
        </w:tc>
        <w:tc>
          <w:tcPr>
            <w:tcW w:type="dxa" w:w="4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Columns</w:t>
            </w:r>
          </w:p>
        </w:tc>
        <w:tc>
          <w:tcPr>
            <w:tcW w:type="dxa" w:w="2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Indexes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doctor_schedules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doctor_id, day_of_week, start_time, end_time, slot_duration_min, max_patients, location_code, is_active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doctor_id+day_of_week, is_active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schedule_overrides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doctor_id, override_date, type (holiday/extra/modified), modified_slots (JSONB)</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doctor_id+override_date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patient_uhid, doctor_id, appointment_date, slot_time, type, status, source, cancellation_reason, booked_by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patient_uhid, doctor_id+appointment_date, status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appointment_id (FK), department_code, token_number, counter, status, called_at, seen_at, completed_at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department_code+status, token_number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waiting_queues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department_code, date, current_token, avg_wait_minutes, display_config (JSONB)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department_code+date</w:t>
            </w:r>
          </w:p>
        </w:tc>
      </w:tr>
    </w:tbl>
    <w:p>
      <w:pPr>
        <w:spacing w:after="200"/>
      </w:pPr>
    </w:p>
    <w:p>
      <w:pPr>
        <w:pStyle w:val="Heading2"/>
      </w:pPr>
      <w:r>
        <w:t xml:space="preserve">4.4 opd_db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Table</w:t>
            </w:r>
          </w:p>
        </w:tc>
        <w:tc>
          <w:tcPr>
            <w:tcW w:type="dxa" w:w="4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Columns</w:t>
            </w:r>
          </w:p>
        </w:tc>
        <w:tc>
          <w:tcPr>
            <w:tcW w:type="dxa" w:w="2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Indexes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opd_visits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visit_id (ext), patient_uhid, doctor_id, department, chief_complaint, vitals_snapshot (JSONB), status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visit_id, patient_uhid, doctor_id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clinical_notes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opd_visit_id (FK), note_type (SOAP/free), subjective, objective, assessment, plan, created_by</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opd_visit_id, created_by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opd_visit_id (FK), icd_code, description, type (primary/secondary/differential), certainty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opd_visit_id, icd_code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opd_visit_id (FK), doctor_id, status, pharmacy_status, notes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opd_visit_id, pharmacy_status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prescription_items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prescription_id (FK), drug_code, drug_name, dose, frequency, route, duration_days, quantity, instructions, substitution_allowed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prescription_id, drug_code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investigation_orders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opd_visit_id (FK), test_code, test_name, urgency, clinical_info, status, result_reference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opd_visit_id, status, test_code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referrals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opd_visit_id (FK), from_doctor, to_doctor_or_dept, reason, urgency, clinical_summary, status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opd_visit_id, status</w:t>
            </w:r>
          </w:p>
        </w:tc>
      </w:tr>
    </w:tbl>
    <w:p>
      <w:pPr>
        <w:spacing w:after="200"/>
      </w:pPr>
    </w:p>
    <w:p>
      <w:pPr>
        <w:pStyle w:val="Heading2"/>
      </w:pPr>
      <w:r>
        <w:t xml:space="preserve">4.5 billing_db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Table</w:t>
            </w:r>
          </w:p>
        </w:tc>
        <w:tc>
          <w:tcPr>
            <w:tcW w:type="dxa" w:w="4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Columns</w:t>
            </w:r>
          </w:p>
        </w:tc>
        <w:tc>
          <w:tcPr>
            <w:tcW w:type="dxa" w:w="2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Indexes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charge_master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service_code (UNIQUE), name, cpt_code, department, base_rate, tax_percent, is_active, effective_from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service_code, department, cpt_code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name, type (cash/insurance/corporate), is_default, effective_from, status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tariff_rates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tariff_id (FK), service_code, rate, discount_percent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tariff_id+service_code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invoice_number (UNIQUE), patient_uhid, visit_id, admission_id, type (OPD/IPD), subtotal, tax, discount, net_amount, paid_amount, balance, status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invoice_number, patient_uhid, visit_id, 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invoice_line_items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invoice_id (FK), service_code, description, quantity, unit_rate, amount, tax, discount, department, doctor_id, source_module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invoice_id (FK), amount, payment_mode, reference_number, gateway_txn_id, collected_by, collected_at, status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invoice_id, reference_number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advances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patient_uhid, admission_id, amount, payment_mode, reference_number, status, adjusted_against_invoice_id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patient_uhid, admission_id, status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invoice_id (FK), payment_id (FK), amount, reason, approved_by, processed_at, refund_mode, status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invoice_id, status</w:t>
            </w:r>
          </w:p>
        </w:tc>
      </w:tr>
    </w:tbl>
    <w:p>
      <w:pPr>
        <w:spacing w:after="200"/>
      </w:pPr>
    </w:p>
    <w:p>
      <w:pPr>
        <w:pStyle w:val="Heading2"/>
      </w:pPr>
      <w:r>
        <w:t xml:space="preserve">4.6 ipd_db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Table</w:t>
            </w:r>
          </w:p>
        </w:tc>
        <w:tc>
          <w:tcPr>
            <w:tcW w:type="dxa" w:w="4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Columns</w:t>
            </w:r>
          </w:p>
        </w:tc>
        <w:tc>
          <w:tcPr>
            <w:tcW w:type="dxa" w:w="2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Indexes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admission_number (UNIQUE), patient_uhid, visit_id, type, admitting_doctor, primary_consultant, bed_id, status, admitted_at, discharged_at, estimated_cost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admission_number, patient_uhid, status, bed_id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beds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ward_id (FK), floor, room_number, bed_number, category, status, features (JSONB)</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ward_id, status, category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wards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name, floor, department_code, total_beds, nurse_station_location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department_code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bed_transfers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admission_id (FK), from_bed_id, to_bed_id, reason, transferred_at, authorized_by</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round_notes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admission_id (FK), doctor_id, note_type, assessment, plan, orders (JSONB), recorded_at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 recorded_at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discharge_summaries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admission_id (FK), diagnosis_codes (JSONB), procedures (JSONB), summary_text, discharge_meds (JSONB), instructions, follow_up_date, prepared_by</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w:t>
            </w:r>
          </w:p>
        </w:tc>
      </w:tr>
    </w:tbl>
    <w:p>
      <w:pPr>
        <w:spacing w:after="200"/>
      </w:pPr>
    </w:p>
    <w:p>
      <w:pPr>
        <w:pStyle w:val="Heading2"/>
      </w:pPr>
      <w:r>
        <w:t xml:space="preserve">4.7 lab_db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Table</w:t>
            </w:r>
          </w:p>
        </w:tc>
        <w:tc>
          <w:tcPr>
            <w:tcW w:type="dxa" w:w="4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Columns</w:t>
            </w:r>
          </w:p>
        </w:tc>
        <w:tc>
          <w:tcPr>
            <w:tcW w:type="dxa" w:w="2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Indexes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test_master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test_code (UNIQUE), name, loinc_code, section, sample_type, container, volume_ml, tat_hours, is_active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test_code, loinc_code, section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test_parameters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test_id (FK), name, unit, data_type, display_order, reference_ranges (JSONB), critical_values (JSONB)</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test_panels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panel_code, name, test_ids (JSONB), price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panel_code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lab_orders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order_number (UNIQUE), visit_id, patient_uhid, ordered_by, urgency, clinical_info, status, ordered_at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order_number, patient_uhid, 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lab_order_items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lab_order_id (FK), test_code, test_name, status, sample_id (FK)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lab_order_id, status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barcode (UNIQUE), lab_order_id (FK), sample_type, collected_by, collected_at, received_at, status, rejection_reason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barcode, lab_order_id, 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lab_results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lab_order_item_id (FK), parameter_values (JSONB), tech_validated_by, tech_validated_at, doctor_validated_by, doctor_validated_at, status, report_url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lab_order_item_id, status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critical_alerts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id, lab_result_id (FK), parameter_name, value, notified_to (JSONB), acknowledged_by, acknowledged_at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lab_result_id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quality_controls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 instrument_code, test_code, qc_level, expected_range (JSONB), observed_value, status, action_taken, performed_by, performed_at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instrument_code, test_code, performed_at</w:t>
            </w:r>
          </w:p>
        </w:tc>
      </w:tr>
    </w:tbl>
    <w:p>
      <w:pPr>
        <w:spacing w:after="200"/>
      </w:pPr>
    </w:p>
    <w:p>
      <w:pPr>
        <w:pStyle w:val="Heading2"/>
      </w:pPr>
      <w:r>
        <w:t xml:space="preserve">4.8 Additional Database Schemas (Summary)</w:t>
      </w:r>
    </w:p>
    <w:p>
      <w:pPr>
        <w:spacing w:after="120"/>
      </w:pPr>
      <w:r>
        <w:rPr>
          <w:rFonts w:ascii="Arial" w:cs="Arial" w:eastAsia="Arial" w:hAnsi="Arial"/>
          <w:sz w:val="22"/>
          <w:szCs w:val="22"/>
        </w:rPr>
        <w:t xml:space="preserve">The following services follow the same patterns. Key tables are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Database</w:t>
            </w:r>
          </w:p>
        </w:tc>
        <w:tc>
          <w:tcPr>
            <w:tcW w:type="dxa" w:w="7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Tables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pharmacy_db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drug_master, drug_interactions, pharmacy_locations, pharmacy_stock, dispensings, dispensing_items, narcotic_register, drug_returns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radiology_db</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exam_master, radiology_orders, radiology_reports, dicom_study_references, contrast_administrations, radiation_dose_log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nursing_db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nursing_assessments, vital_signs, intake_outputs, medication_administrations, care_plans, care_plan_interventions, shift_handovers, nurse_assignments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emergency_db</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er_encounters, triage_assessments, trauma_activations, resuscitation_logs, mlc_registrations, er_dispositions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ot_db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ot_rooms, surgery_requests, surgery_schedules, surgical_teams, anesthesia_records, surgical_safety_checklists, surgical_notes, specimen_tracking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inventory_db</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item_master, vendors, rate_contracts, purchase_indents, purchase_orders, grn_entries, grn_items, stock_entries, stock_transfers, stock_adjustments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hr_db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employees, departments, designations, attendance_records, leave_types, leave_balances, leave_requests, salary_structures, salary_components, payroll_runs, payslips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bloodbank_db</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donors, donor_screenings, blood_bags, blood_components, tti_results, cross_match_requests, blood_issues, transfusion_reactions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dietary_db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diet_types, diet_orders, meal_schedules, meal_preparations, meal_deliveries, nutrition_plans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insurance_db</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insurance_companies, tpa_master, patient_policies, pre_auth_requests, claims, claim_items, settlements, rejections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quality_db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quality_indicators, indicator_values, incident_reports, capa_actions, infection_surveillance, audit_schedules, audit_findings, document_controls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analytics_db</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fact_patient_visits, fact_revenue, fact_lab_orders, dim_time, dim_department, dim_doctor, dim_diagnosis (Star schema)</w:t>
            </w:r>
          </w:p>
        </w:tc>
      </w:tr>
    </w:tbl>
    <w:p>
      <w:r>
        <w:br w:type="page"/>
      </w:r>
    </w:p>
    <w:p>
      <w:pPr>
        <w:pStyle w:val="Heading1"/>
      </w:pPr>
      <w:r>
        <w:t xml:space="preserve">5. Phase 1: Foundation (Weeks 1-16)</w:t>
      </w:r>
    </w:p>
    <w:p>
      <w:pPr>
        <w:pStyle w:val="Heading2"/>
      </w:pPr>
      <w:r>
        <w:t xml:space="preserve">5.1 Phase 1 Overview</w:t>
      </w:r>
    </w:p>
    <w:p>
      <w:pPr>
        <w:spacing w:after="120"/>
      </w:pPr>
      <w:r>
        <w:rPr>
          <w:rFonts w:ascii="Arial" w:cs="Arial" w:eastAsia="Arial" w:hAnsi="Arial"/>
          <w:sz w:val="22"/>
          <w:szCs w:val="22"/>
        </w:rPr>
        <w:t xml:space="preserve">Phase 1 establishes the foundational infrastructure, shared libraries, and core business modules that all subsequent phases depend on. At the end of this phase, the hospital can register patients, book appointments, conduct OPD consultations, write prescriptions, and generate basic billing.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Attribute</w:t>
            </w:r>
          </w:p>
        </w:tc>
        <w:tc>
          <w:tcPr>
            <w:tcW w:type="dxa" w:w="7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 weeks (4 months)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Services Delivered</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hm-gateway, hm-auth-service, hm-config-server, hm-discovery-server, hm-patient-service, hm-appointment-service, hm-opd-service, hm-billing-service, hm-master-data-service, hm-notification-service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Team Size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8-10 developers, 1 architect, 1 DevOps, 2 QA, 1 BA, 1 PM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 Milestone</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OPD go-live: patients can register, consult, receive prescriptions, and pay bills</w:t>
            </w:r>
          </w:p>
        </w:tc>
      </w:tr>
    </w:tbl>
    <w:p>
      <w:pPr>
        <w:spacing w:after="200"/>
      </w:pPr>
    </w:p>
    <w:p>
      <w:pPr>
        <w:pStyle w:val="Heading2"/>
      </w:pPr>
      <w:r>
        <w:t xml:space="preserve">5.2 Sprint Breakdown - Phase 1</w:t>
      </w:r>
    </w:p>
    <w:p>
      <w:pPr>
        <w:pStyle w:val="Heading3"/>
      </w:pPr>
      <w:r>
        <w:t xml:space="preserve">Sprint 1-2 (Weeks 1-4): Infrastructure &amp; Shared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Git repositories, branching strategy (GitFlow)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repos created with branch protection rules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hm-bom parent POM with dependency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Architect</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Parent POM published to Nexus/Artifactory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hm-common library (base DTOs, exceptions, pagination, audit)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Lead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Library v1.0 published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hm-security library (JWT filter, RBAC annotations, Keycloak)</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Dev</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Library v1.0 published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hm-kafka-common (event DTOs, producer/consumer config, DLQ)</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Library v1.0 published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hm-audit library (audit aspect, trail entity, Kafka publisher)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Library v1.0 published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Keycloak with hospital realm, roles, clients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DevOps/Security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Keycloak configured with all Phase 1 roles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 PostgreSQL instances for Phase 1 services (via Docker)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 PostgreSQL databases running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 Kafka cluster (3-broker), Redis, Elasticsearch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stack running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hm-config-server with Git-backed config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Config server serving all service configs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hm-discovery-server (Consul/Eureka)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discovery operational</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hm-gateway with routing, rate limiting, CORS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Gateway routing to all Phase 1 services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CI/CD pipeline (build, test, Docker build, deploy to dev)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Pipeline green for all repos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monitoring stack (Prometheus + Grafana + ELK + Jaeger)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Dashboards visible for all services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Docker Compose for local development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docker-compose up starts full stack locally</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Set up Kubernetes namespace, Helm chart templates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K8s dev namespace with Helm base charts</w:t>
            </w:r>
          </w:p>
        </w:tc>
      </w:tr>
    </w:tbl>
    <w:p>
      <w:pPr>
        <w:spacing w:after="200"/>
      </w:pPr>
    </w:p>
    <w:p>
      <w:pPr>
        <w:pStyle w:val="Heading3"/>
      </w:pPr>
      <w:r>
        <w:t xml:space="preserve">Sprint 3-4 (Weeks 5-8): Patient Registration &amp;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hm-master-data-service: ICD-10 code import and search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ICD-10 codes loaded, searchable via Elasticsearch</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hm-master-data-service: Drug master import (generic, brand, interactions)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database with interaction checking API</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hm-master-data-service: Department, service catalog, doctor master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reference data APIs operational</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Patient CRUD with UHID generation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2</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with auto UHID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Patient search (fuzzy name, phone, 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Trigram + full-text search working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Contact, address, document, allergy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2</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sub-entity APIs complete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Duplicate detection and merge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Duplicate flagging and admin merge API</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Visit creation and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 lifecycle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Consent capture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Consent recording with document upload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hm-patient-service: Kafka events (patient.registered, patient.updated)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2</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Events published on patient changes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hm-notification-service: SMS, email, push notification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4</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Notification templates + delivery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hm-notification-service: WhatsApp Business API integration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4</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WhatsApp message delivery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testing: patient registration end-to-end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E2E test suite passing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Flyway migrations for patient_db, master_db, notification_db</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migration scripts versioned and tested</w:t>
            </w:r>
          </w:p>
        </w:tc>
      </w:tr>
    </w:tbl>
    <w:p>
      <w:pPr>
        <w:spacing w:after="200"/>
      </w:pPr>
    </w:p>
    <w:p>
      <w:pPr>
        <w:pStyle w:val="Heading3"/>
      </w:pPr>
      <w:r>
        <w:t xml:space="preserve">Sprint 5-6 (Weeks 9-12): Appointments &amp; OPD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hm-appointment-service: Doctor schedule CRUD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Weekly templates + override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hm-appointment-service: Slot availability engine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available slot calculation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hm-appointment-service: Appointment booking, cancel, reschedule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 lifecycle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hm-appointment-service: Token generation and queue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 + queue APIs with wait-time estimation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hm-appointment-service: Appointment reminder events via Kafka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Reminder events consumed by notification-service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OPD visit creation and doctor workstation API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5</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 queue + visit data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Clinical notes (SOAP) CRUD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documentation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Diagnosis entry with ICD-10 integration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5</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Diagnosis CRUD with code lookup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Prescription writing with drug interaction check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 API with safety checks via master-data-service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Investigation ordering (lab + radiology placeholders)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6</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creation APIs with Kafka events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Referral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Referral CRUD and notification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hm-opd-service: Follow-up scheduling integration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5</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Auto-appointment creation for follow-ups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testing: appointment + OPD workflows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E2E OPD consultation flow tested</w:t>
            </w:r>
          </w:p>
        </w:tc>
      </w:tr>
    </w:tbl>
    <w:p>
      <w:pPr>
        <w:spacing w:after="200"/>
      </w:pPr>
    </w:p>
    <w:p>
      <w:pPr>
        <w:pStyle w:val="Heading3"/>
      </w:pPr>
      <w:r>
        <w:t xml:space="preserve">Sprint 7-8 (Weeks 13-16): Billing &amp; Go-Live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Charge master and tariff management APIs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Charge master CRUD with multi-tariff support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Auto charge capture from OPD events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Kafka consumer for opd.consultation.completed events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Invoice generation (OPD)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 invoice generation with line items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Payment collection (cash, card, UPI)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8</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API with gateway integration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Receipt printing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Configurable receipt templates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Advance collection and adjustment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8</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Advance deposit management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Discount management with approval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Discount request/approve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hm-billing-service: Refund processing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8</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 CRUD with authorization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hardening: penetration testing, OWASP review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Dev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report with all critical issues resolved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testing: load test all Phase 1 APIs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QA/DevOps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report, SLA thresholds met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acceptance testing (UAT)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 + QA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sign-off from hospital stakeholders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migration: existing patient data import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Lead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Migration scripts tested and validated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Staff training: front desk, doctors, billing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BA/PM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Training completed for 50+ users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Go-live preparation: production deployment, monitoring, support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DevOps/Team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LIVE in production</w:t>
            </w:r>
          </w:p>
        </w:tc>
      </w:tr>
    </w:tbl>
    <w:p>
      <w:r>
        <w:br w:type="page"/>
      </w:r>
    </w:p>
    <w:p>
      <w:pPr>
        <w:pStyle w:val="Heading1"/>
      </w:pPr>
      <w:r>
        <w:t xml:space="preserve">6. Phase 2: Clinical Core (Weeks 17-32)</w:t>
      </w:r>
    </w:p>
    <w:p>
      <w:pPr>
        <w:pStyle w:val="Heading2"/>
      </w:pPr>
      <w:r>
        <w:t xml:space="preserve">6.1 Phase 2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Attribute</w:t>
            </w:r>
          </w:p>
        </w:tc>
        <w:tc>
          <w:tcPr>
            <w:tcW w:type="dxa" w:w="7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 weeks (4 months)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Services Delivered</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hm-emergency-service, hm-lab-service, hm-radiology-service, hm-pharmacy-service, hm-nursing-service, hm-ot-service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services stable and live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Team Growth</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 developers (12-14 total), +1 QA, +1 clinical BA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Key Milestone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clinical operations: IPD admissions, lab/radiology results, pharmacy dispensing, nursing documentation</w:t>
            </w:r>
          </w:p>
        </w:tc>
      </w:tr>
    </w:tbl>
    <w:p>
      <w:pPr>
        <w:spacing w:after="200"/>
      </w:pPr>
    </w:p>
    <w:p>
      <w:pPr>
        <w:pStyle w:val="Heading2"/>
      </w:pPr>
      <w:r>
        <w:t xml:space="preserve">6.2 Sprint Breakdown - Phase 2</w:t>
      </w:r>
    </w:p>
    <w:p>
      <w:pPr>
        <w:pStyle w:val="Heading3"/>
      </w:pPr>
      <w:r>
        <w:t xml:space="preserve">Sprint 9-10 (Weeks 17-20): IPD &amp;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Ward and bed master setup APIs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Ward/bed hierarchy with JSONB features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Bed availability board API (real-time via WebSocket)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Live bed status dashboard data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Admission workflow (planned, emergency, transfer)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 creation with bed assignment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Bed transfer with auto billing rate update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Transfer API with Kafka billing event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Round notes and progress notes CRUD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documentation for inpatients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hm-ipd-service: Discharge workflow (summary, billing, meds, follow-up)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discharge APIs with event publishing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hm-emergency-service: Rapid registration (minimal dataset)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Quick ER registration linked to patient-service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hm-emergency-service: ESI triage assessment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Triage scoring with priority classification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hm-emergency-service: ER tracking board API (WebSocket)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patient tracking with color coding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hm-emergency-service: MLC registration and police notification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MLC workflow with audit trail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hm-emergency-service: Disposition and ER-to-IPD handoff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Seamless transition to admission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 hm-billing-service: IPD per-day charges, ER charges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Kafka consumers for IPD/ER events</w:t>
            </w:r>
          </w:p>
        </w:tc>
      </w:tr>
    </w:tbl>
    <w:p>
      <w:pPr>
        <w:spacing w:after="200"/>
      </w:pPr>
    </w:p>
    <w:p>
      <w:pPr>
        <w:pStyle w:val="Heading3"/>
      </w:pPr>
      <w:r>
        <w:t xml:space="preserve">Sprint 11-12 (Weeks 21-24): Lab &amp; Radiology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Test catalog with LOINC, reference ranges, critical values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master APIs with parameter management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Lab order processing from OPD/IPD events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Kafka consumer for investigation orders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Sample collection with barcode generation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 lifecycle APIs with barcode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Result entry (manual + instrument interface prep)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 CRUD with delta checking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Technical and medical validation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Two-step validation with role-based access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Critical value alerting via Kafka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 alert events consumed by notification-service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Report generation and PDF rendering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report template engine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hm-lab-service: QC module for instrument quality tracking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Levey-Jennings chart data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hm-radiology-service: Exam master and modality configuration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Radiology catalog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hm-radiology-service: Imaging order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lifecycle with scheduling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hm-radiology-service: DICOM MWL integration (HL7/DICOM)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Modality worklist push to equipment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hm-radiology-service: Reporting (structured + narrative)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Report creation and verification workflow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hm-radiology-service: PACS integration (WADO-RS)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Image retrieval API via DICOMweb</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 billing: lab and radiology charge capture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Auto-billing from lab/radiology events</w:t>
            </w:r>
          </w:p>
        </w:tc>
      </w:tr>
    </w:tbl>
    <w:p>
      <w:pPr>
        <w:spacing w:after="200"/>
      </w:pPr>
    </w:p>
    <w:p>
      <w:pPr>
        <w:pStyle w:val="Heading3"/>
      </w:pPr>
      <w:r>
        <w:t xml:space="preserve">Sprint 13-14 (Weeks 25-28): Pharmacy &amp; Nursing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 Drug master sync from master-data-service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catalog with formulary flags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 OPD dispensing against prescriptions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 queue + dispensing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 IPD dispensing (unit dose, ward stock)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Inpatient medication dispensing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 Batch/expiry tracking and stock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stock with FEFO issuing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 Narcotic register with double verification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Controlled substance workflow</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hm-pharmacy-service: Return and substitution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Return/substitute APIs with approvals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 Initial assessment and care plan CRUD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 assessment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 Vital signs recording (configurable frequency)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Vitals API with trending data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 MAR (Medication Administration Record)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MAR grid with barcode verification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 I/O charting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Intake-output recording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 Pain, fall risk, pressure ulcer assessments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Standardized assessment tool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hm-nursing-service: Shift handover (SBAR format)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Structured handoff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 billing: pharmacy charge capture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Auto-billing from dispensing events</w:t>
            </w:r>
          </w:p>
        </w:tc>
      </w:tr>
    </w:tbl>
    <w:p>
      <w:pPr>
        <w:spacing w:after="200"/>
      </w:pPr>
    </w:p>
    <w:p>
      <w:pPr>
        <w:pStyle w:val="Heading3"/>
      </w:pPr>
      <w:r>
        <w:t xml:space="preserve">Sprint 15-16 (Weeks 29-32): OT, Integration &amp; Phase 2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 OT room master and availability calendar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OT scheduling engine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 Surgery request and approval workflow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Surgery request APIs with multi-level approval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 WHO Surgical Safety Checklist APIs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Three-phase checklist (Sign-in, Time-out, Sign-out)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 Anesthesia record and surgical notes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Intra-operative documentation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 Specimen tracking to lab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Specimen handoff with lab-service integration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hm-ot-service: OT utilization analytics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Metrics: on-time start, turnaround, cancellations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instrument interfacing (ASTM/LIS2-A2)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Dev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Bi-directional instrument communication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worklist testing with real modalities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Dev</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MWL verified with CT/MRI/X-ray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Cross-service integration testing: full IPD journey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QA Team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Admit-to-discharge E2E test suite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testing for Phase 2 services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QA/DevOps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Load test results within SLA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for IPD, ER, Lab, Radiology, Pharmacy, Nursing, OT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 + Clinical BA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sign-off from clinical staff</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data migration (existing lab catalogs, drug data)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Lead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Migration validated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staff training (nursing, lab, pharmacy, OT)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BA/PM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Training for 100+ clinical users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production deployment and go-live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DevOps/Team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LIVE</w:t>
            </w:r>
          </w:p>
        </w:tc>
      </w:tr>
    </w:tbl>
    <w:p>
      <w:r>
        <w:br w:type="page"/>
      </w:r>
    </w:p>
    <w:p>
      <w:pPr>
        <w:pStyle w:val="Heading1"/>
      </w:pPr>
      <w:r>
        <w:t xml:space="preserve">7. Phase 3: Support Services (Weeks 33-44)</w:t>
      </w:r>
    </w:p>
    <w:p>
      <w:pPr>
        <w:pStyle w:val="Heading2"/>
      </w:pPr>
      <w:r>
        <w:t xml:space="preserve">7.1 Phase 3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Attribute</w:t>
            </w:r>
          </w:p>
        </w:tc>
        <w:tc>
          <w:tcPr>
            <w:tcW w:type="dxa" w:w="7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 weeks (3 months)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Services Delivered</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hm-hr-service, hm-bloodbank-service, hm-dietary-service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+ 2 services stable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Team Size</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Same team (12-14 devs), reassigned from completed Phase 2 work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Key Milestone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supply chain, HR operations, blood bank, and dietary management</w:t>
            </w:r>
          </w:p>
        </w:tc>
      </w:tr>
    </w:tbl>
    <w:p>
      <w:pPr>
        <w:spacing w:after="200"/>
      </w:pPr>
    </w:p>
    <w:p>
      <w:pPr>
        <w:pStyle w:val="Heading2"/>
      </w:pPr>
      <w:r>
        <w:t xml:space="preserve">7.2 Sprint Breakdown - Phase 3</w:t>
      </w:r>
    </w:p>
    <w:p>
      <w:pPr>
        <w:pStyle w:val="Heading3"/>
      </w:pPr>
      <w:r>
        <w:t xml:space="preserve">Sprint 17-18 (Weeks 33-36): Inventory &amp;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Item master, vendor master, store locations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Master data APIs for supply chain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Purchase indent, PO, approval workflow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Procurement cycle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GRN with quality inspection and 3-way matching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Goods receipt with validation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Stock management (batch, expiry, FIFO/FEFO)</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Real-time multi-store stock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Stock transfer between stores/departments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Inter-store transfer with approval</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Auto-reorder alerts and EOQ calculation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Alert engine with configurable thresholds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hm-inventory-service: ABC/VED analysis APIs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 analytics endpoints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 Employee master CRUD with document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 lifecycle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 Department, designation, org hierarchy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Organization structure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 Attendance (biometric integration), shift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Attendance recording with shift engine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 Leave management (types, balances, requests, approvals)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Leave workflow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 Payroll engine (salary structure, computation, statutory)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Payroll processing with pay slip generation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hm-hr-service: Credentialing (license tracking, CME, renewals)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Credential verification APIs</w:t>
            </w:r>
          </w:p>
        </w:tc>
      </w:tr>
    </w:tbl>
    <w:p>
      <w:pPr>
        <w:spacing w:after="200"/>
      </w:pPr>
    </w:p>
    <w:p>
      <w:pPr>
        <w:pStyle w:val="Heading3"/>
      </w:pPr>
      <w:r>
        <w:t xml:space="preserve">Sprint 19-20 (Weeks 37-40): Blood Bank &amp; Dietary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Donor registration and screening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 lifecycle APIs with deferral management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Blood collection with bag barcode tracking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Collection workflow with barcode generation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Blood grouping, typing, TTI testing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Testing workflow with result recording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Component preparation and inventory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Component separation with expiry tracking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Cross-match and blood issue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Compatibility testing and issue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Transfusion reaction reporting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Reaction recording and investigation workflow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hm-bloodbank-service: FIFO issue, wastage tracking, blood camp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Optimization and camp management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hm-dietary-service: Diet type master and diet order integration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 catalog with IPD integration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hm-dietary-service: Meal scheduling and kitchen prep lists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Meal generation engine per ward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hm-dietary-service: Meal delivery tracking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Delivery status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hm-dietary-service: Nutrition planning and calorie tracking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Dietician assessment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Pharmacy-Inventory integration: auto PO from pharmacy reorder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Dev</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Cross-service reorder workflow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integration: blood bank charges, implant billing from inventory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charge capture consumers</w:t>
            </w:r>
          </w:p>
        </w:tc>
      </w:tr>
    </w:tbl>
    <w:p>
      <w:pPr>
        <w:spacing w:after="200"/>
      </w:pPr>
    </w:p>
    <w:p>
      <w:pPr>
        <w:pStyle w:val="Heading3"/>
      </w:pPr>
      <w:r>
        <w:t xml:space="preserve">Sprint 21-22 (Weeks 41-44): Integration, Testing &amp; Phase 3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Cross-module integration: inventory consumption from pharmacy, OT, lab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Dev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Automatic stock deduction workflows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HR integration: doctor schedules sync, employee reference in all modules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 lookup available across services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 bank integration: cross-match from IPD/OT, billing auto-capture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End-to-end blood request flow</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testing: Phase 3 services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QA/DevOps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Load test results within SLA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inventory, HR, blood bank, dietary workflows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 + Clinical BA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sign-off from admin and clinical staff</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migration: vendor data, employee data, blood bank historical data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Lead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Migration validated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Staff training: store managers, HR, blood bank officers, dieticians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BA/PM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Training completed for relevant staff</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production deployment and go-live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DevOps/Team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LIVE</w:t>
            </w:r>
          </w:p>
        </w:tc>
      </w:tr>
    </w:tbl>
    <w:p>
      <w:r>
        <w:br w:type="page"/>
      </w:r>
    </w:p>
    <w:p>
      <w:pPr>
        <w:pStyle w:val="Heading1"/>
      </w:pPr>
      <w:r>
        <w:t xml:space="preserve">8. Phase 4: Advanced Capabilities (Weeks 45-56)</w:t>
      </w:r>
    </w:p>
    <w:p>
      <w:pPr>
        <w:pStyle w:val="Heading2"/>
      </w:pPr>
      <w:r>
        <w:t xml:space="preserve">8.1 Phase 4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Attribute</w:t>
            </w:r>
          </w:p>
        </w:tc>
        <w:tc>
          <w:tcPr>
            <w:tcW w:type="dxa" w:w="7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Duration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 weeks (3 months)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Services Delivered</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hm-quality-service, hm-analytics-service, hm-patient-portal, hm-fhir-service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1-3 services stable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Team Size</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Same team with focus shift to analytics and interoperability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Key Milestone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 processing, quality management, executive dashboards, patient portal, FHIR interoperability</w:t>
            </w:r>
          </w:p>
        </w:tc>
      </w:tr>
    </w:tbl>
    <w:p>
      <w:pPr>
        <w:spacing w:after="200"/>
      </w:pPr>
    </w:p>
    <w:p>
      <w:pPr>
        <w:pStyle w:val="Heading2"/>
      </w:pPr>
      <w:r>
        <w:t xml:space="preserve">8.2 Sprint Breakdown - Phase 4</w:t>
      </w:r>
    </w:p>
    <w:p>
      <w:pPr>
        <w:pStyle w:val="Heading3"/>
      </w:pPr>
      <w:r>
        <w:t xml:space="preserve">Sprint 23-24 (Weeks 45-48): Insurance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Insurance/TPA company master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 master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Patient policy registration and verification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Policy management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Pre-authorization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Pre-auth request/approve/reject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Claim generation from billing data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 claim creation from IPD invoices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Claim submission tracking and follow-up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Claim lifecycle with status tracking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hm-insurance-service: Settlement reconciliation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B</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Settlement matching with billing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 Quality indicator definitions and data collection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Automated indicator collection from clinical events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 Incident reporting and investigation workflow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Anonymous/identified reporting with RCA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 CAPA tracking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Corrective action lifecycle APIs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 Infection surveillance and antibiogram</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HAI tracking with antibiogram generation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 Document control and audit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Policy/SOP versioning with audit scheduling</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hm-quality-service: NABH/JCI standard mapping and compliance score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D</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Accreditation readiness dashboard data</w:t>
            </w:r>
          </w:p>
        </w:tc>
      </w:tr>
    </w:tbl>
    <w:p>
      <w:pPr>
        <w:spacing w:after="200"/>
      </w:pPr>
    </w:p>
    <w:p>
      <w:pPr>
        <w:pStyle w:val="Heading3"/>
      </w:pPr>
      <w:r>
        <w:t xml:space="preserve">Sprint 25-26 (Weeks 49-52): Analytics &amp; Patient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Star schema design and ETL pipeline from Kafka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warehouse with Kafka consumers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Clinical reports (patient stats, diagnosis, procedures)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analytics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Financial reports (revenue, receivables, collections)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Financial dashboard data</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Operational reports (bed occupancy, TAT, utilization)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Operational metrics APIs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Executive KPI dashboard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CEO/CMO dashboard data endpoints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Ad-hoc report builder API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F</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Dynamic query builder for power users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hm-analytics-service: Scheduled report generation and email delivery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Cron-based report dispatch</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 Patient login (OTP/password) and profile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self-service auth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 Appointment booking and management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Online booking via appointment-service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 Lab/radiology report download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G</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Report access with consent verification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 Bill view and online payment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 gateway integration for patients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 Feedback submission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Feedback collection and routing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hm-patient-portal: Teleconsultation booking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Video call scheduling with doctor calendar</w:t>
            </w:r>
          </w:p>
        </w:tc>
      </w:tr>
    </w:tbl>
    <w:p>
      <w:pPr>
        <w:spacing w:after="200"/>
      </w:pPr>
    </w:p>
    <w:p>
      <w:pPr>
        <w:pStyle w:val="Heading3"/>
      </w:pPr>
      <w:r>
        <w:t xml:space="preserve">Sprint 27-28 (Weeks 53-56): FHIR, Final Integration &amp; Project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Task</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Owner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hm-fhir-service: HAPI FHIR server setup with custom resource providers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FHIR R4 server with Patient, Encounter, Observation resources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hm-fhir-service: Patient FHIR resource mapping from patient-service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FHIR Patient search and read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hm-fhir-service: Encounter, Condition, MedicationRequest mapping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FHIR resources from OPD/IPD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hm-fhir-service: DiagnosticReport, Observation from lab/radiology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Lab/radiology FHIR resources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hm-fhir-service: ABDM integration (India) / national health ID linking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Dev 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National health ecosystem connectivity</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End-to-end regression testing: all 26 services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QA Team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regression suite passing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audit: comprehensive penetration test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Dev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audit report, all critical issues resolved</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testing: full system under peak load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QA/DevOps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 handles 2000+ concurrent users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Disaster recovery drill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 test successful, RTO/RPO within target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Final UAT for Phase 4 features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 + Stakeholders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sign-off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Operations runbook and handover documentation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DevOps/Architect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ops guide</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 production deployment and system-wide go-live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DevOps/Team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SYSTEM LIVE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30-day hypercare 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Team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Issue resolution within SLA</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closure and handover to operations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Signed project closure report</w:t>
            </w:r>
          </w:p>
        </w:tc>
      </w:tr>
    </w:tbl>
    <w:p>
      <w:r>
        <w:br w:type="page"/>
      </w:r>
    </w:p>
    <w:p>
      <w:pPr>
        <w:pStyle w:val="Heading1"/>
      </w:pPr>
      <w:r>
        <w:t xml:space="preserve">9. CI/CD Pipeline Design</w:t>
      </w:r>
    </w:p>
    <w:p>
      <w:pPr>
        <w:pStyle w:val="Heading2"/>
      </w:pPr>
      <w:r>
        <w:t xml:space="preserve">9.1 Pipeline Stages</w:t>
      </w:r>
    </w:p>
    <w:p>
      <w:pPr>
        <w:spacing w:after="120"/>
      </w:pPr>
      <w:r>
        <w:rPr>
          <w:rFonts w:ascii="Arial" w:cs="Arial" w:eastAsia="Arial" w:hAnsi="Arial"/>
          <w:sz w:val="22"/>
          <w:szCs w:val="22"/>
        </w:rPr>
        <w:t xml:space="preserve">Every microservice follows the same pipeline stages, triggered on each Git push: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Stage</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Tools</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Actions</w:t>
            </w:r>
          </w:p>
        </w:tc>
        <w:tc>
          <w:tcPr>
            <w:tcW w:type="dxa" w:w="2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Failure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 Code Quality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SonarQube, Checkstyle, SpotBugs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Static analysis, code coverage check (min 80%), bug detection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merge, notify developer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 Unit Tests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JUnit 5, Mockito</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all unit tests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merge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 Integration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Testcontainers (PostgreSQL, Kafka, Redis)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Run integration tests with real containers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merge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 Build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Maven, Docker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mvn package, docker build, push to registry</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Notify team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 Security Scan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Trivy, OWASP Dependency Check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 image scan, dependency vulnerability scan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deploy if critical CVE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 Deploy to Dev</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Helm, Kubernetes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 to dev namespace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Notify DevOps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7. Smoke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REST Assured, Postman/Newman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 check, basic API contract tests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Rollback deploy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 Deploy to Staging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Helm, Kubernetes (manual approval)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 to staging after dev validation</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further promotion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 E2E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Cypress / Playwright (UI), REST Assured (API)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end-to-end workflow tests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production deploy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 Deploy to Production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Helm, ArgoCD (manual approval)</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Rolling update deployment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Auto-rollback on health check failure</w:t>
            </w:r>
          </w:p>
        </w:tc>
      </w:tr>
    </w:tbl>
    <w:p>
      <w:pPr>
        <w:spacing w:after="200"/>
      </w:pPr>
    </w:p>
    <w:p>
      <w:pPr>
        <w:pStyle w:val="Heading2"/>
      </w:pPr>
      <w:r>
        <w:t xml:space="preserve">9.2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Branch</w:t>
            </w:r>
          </w:p>
        </w:tc>
        <w:tc>
          <w:tcPr>
            <w:tcW w:type="dxa" w:w="4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Purpose</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Deploys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Production-ready code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 (via tag/release)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develop</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branch for features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Dev environment (auto)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feature/*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Individual feature branches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 (on merge to develop)</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release/*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Release candidates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Staging (auto), Production (manual)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hotfix/*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Emergency production fixes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 (fast-track)</w:t>
            </w:r>
          </w:p>
        </w:tc>
      </w:tr>
    </w:tbl>
    <w:p>
      <w:pPr>
        <w:spacing w:after="200"/>
      </w:pPr>
    </w:p>
    <w:p>
      <w:pPr>
        <w:pStyle w:val="Heading2"/>
      </w:pPr>
      <w:r>
        <w:t xml:space="preserve">9.3 Docker Image Strategy</w:t>
      </w:r>
    </w:p>
    <w:p>
      <w:pPr>
        <w:pStyle w:val="ListParagraph"/>
        <w:numPr>
          <w:ilvl w:val="0"/>
          <w:numId w:val="2"/>
        </w:numPr>
        <w:spacing w:after="60"/>
      </w:pPr>
      <w:r>
        <w:rPr>
          <w:rFonts w:ascii="Arial" w:cs="Arial" w:eastAsia="Arial" w:hAnsi="Arial"/>
          <w:sz w:val="22"/>
          <w:szCs w:val="22"/>
        </w:rPr>
        <w:t xml:space="preserve">Base image: eclipse-temurin:21-jre-alpine (minimal JRE)</w:t>
      </w:r>
    </w:p>
    <w:p>
      <w:pPr>
        <w:pStyle w:val="ListParagraph"/>
        <w:numPr>
          <w:ilvl w:val="0"/>
          <w:numId w:val="2"/>
        </w:numPr>
        <w:spacing w:after="60"/>
      </w:pPr>
      <w:r>
        <w:rPr>
          <w:rFonts w:ascii="Arial" w:cs="Arial" w:eastAsia="Arial" w:hAnsi="Arial"/>
          <w:sz w:val="22"/>
          <w:szCs w:val="22"/>
        </w:rPr>
        <w:t xml:space="preserve">Multi-stage Dockerfile: build stage (Maven) + runtime stage (JRE only)</w:t>
      </w:r>
    </w:p>
    <w:p>
      <w:pPr>
        <w:pStyle w:val="ListParagraph"/>
        <w:numPr>
          <w:ilvl w:val="0"/>
          <w:numId w:val="2"/>
        </w:numPr>
        <w:spacing w:after="60"/>
      </w:pPr>
      <w:r>
        <w:rPr>
          <w:rFonts w:ascii="Arial" w:cs="Arial" w:eastAsia="Arial" w:hAnsi="Arial"/>
          <w:sz w:val="22"/>
          <w:szCs w:val="22"/>
        </w:rPr>
        <w:t xml:space="preserve">Image tagging: {service}:{version}-{git-sha} for traceability</w:t>
      </w:r>
    </w:p>
    <w:p>
      <w:pPr>
        <w:pStyle w:val="ListParagraph"/>
        <w:numPr>
          <w:ilvl w:val="0"/>
          <w:numId w:val="2"/>
        </w:numPr>
        <w:spacing w:after="60"/>
      </w:pPr>
      <w:r>
        <w:rPr>
          <w:rFonts w:ascii="Arial" w:cs="Arial" w:eastAsia="Arial" w:hAnsi="Arial"/>
          <w:sz w:val="22"/>
          <w:szCs w:val="22"/>
        </w:rPr>
        <w:t xml:space="preserve">Image registry: Harbor / AWS ECR / GCP Artifact Registry</w:t>
      </w:r>
    </w:p>
    <w:p>
      <w:pPr>
        <w:pStyle w:val="ListParagraph"/>
        <w:numPr>
          <w:ilvl w:val="0"/>
          <w:numId w:val="2"/>
        </w:numPr>
        <w:spacing w:after="60"/>
      </w:pPr>
      <w:r>
        <w:rPr>
          <w:rFonts w:ascii="Arial" w:cs="Arial" w:eastAsia="Arial" w:hAnsi="Arial"/>
          <w:sz w:val="22"/>
          <w:szCs w:val="22"/>
        </w:rPr>
        <w:t xml:space="preserve">Image scanning on every push with Trivy</w:t>
      </w:r>
    </w:p>
    <w:p>
      <w:r>
        <w:br w:type="page"/>
      </w:r>
    </w:p>
    <w:p>
      <w:pPr>
        <w:pStyle w:val="Heading1"/>
      </w:pPr>
      <w:r>
        <w:t xml:space="preserve">10. Infrastructure and Kubernetes Deployment</w:t>
      </w:r>
    </w:p>
    <w:p>
      <w:pPr>
        <w:pStyle w:val="Heading2"/>
      </w:pPr>
      <w:r>
        <w:t xml:space="preserve">10.1 Kubernetes Cluster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Component</w:t>
            </w:r>
          </w:p>
        </w:tc>
        <w:tc>
          <w:tcPr>
            <w:tcW w:type="dxa" w:w="6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Cluster 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Managed Kubernetes (EKS / AKS / GKE) or on-premise K8s via kubeadm/RKE2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Namespaces</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hm-dev, hm-staging, hm-production, hm-monitoring, hm-infra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Node Pools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app-pool (application services), db-pool (stateful workloads), monitoring-pool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Ingress Controller</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 Ingress with TLS termination (cert-manager for Let's Encrypt)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Mesh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Istio (optional, for mTLS, traffic management, observability)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Storage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CSI driver for persistent volumes (PostgreSQL, Kafka, Elasticsearch, Redis)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Secrets Management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Kubernetes Secrets + HashiCorp Vault for sensitive credentials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Auto-scaling</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HPA (Horizontal Pod Autoscaler) based on CPU/memory + custom Kafka lag metrics</w:t>
            </w:r>
          </w:p>
        </w:tc>
      </w:tr>
    </w:tbl>
    <w:p>
      <w:pPr>
        <w:spacing w:after="200"/>
      </w:pPr>
    </w:p>
    <w:p>
      <w:pPr>
        <w:pStyle w:val="Heading2"/>
      </w:pPr>
      <w:r>
        <w:t xml:space="preserve">10.2 Resource Allocation Per Service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1200"/>
        <w:gridCol w:w="15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Service Category</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CPU Request</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CPU Limit</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Memory Request</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Memory Limit</w:t>
            </w:r>
          </w:p>
        </w:tc>
        <w:tc>
          <w:tcPr>
            <w:tcW w:type="dxa" w:w="1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Replicas (Prod)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(gateway, config, discovery)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250m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512Mi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1Gi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High-traffic (patient, OPD, billing, appointment)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500m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1000m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1Gi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2Gi</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Medium-traffic (IPD, lab, pharmacy, nursing)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500m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1Gi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2Gi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Low-traffic (dietary, quality, blood bank)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250m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500m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512Mi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1Gi</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Stateful (PostgreSQL per service)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1000m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2000m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2Gi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4Gi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+ 1 replica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(Kafka, Redis, Elasticsearch)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1000m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2000m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2Gi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8Gi</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 (cluster)</w:t>
            </w:r>
          </w:p>
        </w:tc>
      </w:tr>
    </w:tbl>
    <w:p>
      <w:pPr>
        <w:spacing w:after="200"/>
      </w:pPr>
    </w:p>
    <w:p>
      <w:pPr>
        <w:pStyle w:val="Heading2"/>
      </w:pPr>
      <w:r>
        <w:t xml:space="preserve">10.3 Production Architecture Summary</w:t>
      </w:r>
    </w:p>
    <w:p>
      <w:pPr>
        <w:spacing w:after="120"/>
      </w:pPr>
      <w:r>
        <w:rPr>
          <w:rFonts w:ascii="Arial" w:cs="Arial" w:eastAsia="Arial" w:hAnsi="Arial"/>
          <w:sz w:val="22"/>
          <w:szCs w:val="22"/>
        </w:rPr>
        <w:t xml:space="preserve">Production environment topology:</w:t>
      </w:r>
    </w:p>
    <w:p>
      <w:pPr>
        <w:pStyle w:val="ListParagraph"/>
        <w:numPr>
          <w:ilvl w:val="0"/>
          <w:numId w:val="2"/>
        </w:numPr>
        <w:spacing w:after="60"/>
      </w:pPr>
      <w:r>
        <w:rPr>
          <w:rFonts w:ascii="Arial" w:cs="Arial" w:eastAsia="Arial" w:hAnsi="Arial"/>
          <w:sz w:val="22"/>
          <w:szCs w:val="22"/>
        </w:rPr>
        <w:t xml:space="preserve">Load Balancer (cloud LB or HAProxy) with SSL termination</w:t>
      </w:r>
    </w:p>
    <w:p>
      <w:pPr>
        <w:pStyle w:val="ListParagraph"/>
        <w:numPr>
          <w:ilvl w:val="0"/>
          <w:numId w:val="2"/>
        </w:numPr>
        <w:spacing w:after="60"/>
      </w:pPr>
      <w:r>
        <w:rPr>
          <w:rFonts w:ascii="Arial" w:cs="Arial" w:eastAsia="Arial" w:hAnsi="Arial"/>
          <w:sz w:val="22"/>
          <w:szCs w:val="22"/>
        </w:rPr>
        <w:t xml:space="preserve">NGINX Ingress Controller routing to API Gateway (hm-gateway, 3 replicas)</w:t>
      </w:r>
    </w:p>
    <w:p>
      <w:pPr>
        <w:pStyle w:val="ListParagraph"/>
        <w:numPr>
          <w:ilvl w:val="0"/>
          <w:numId w:val="2"/>
        </w:numPr>
        <w:spacing w:after="60"/>
      </w:pPr>
      <w:r>
        <w:rPr>
          <w:rFonts w:ascii="Arial" w:cs="Arial" w:eastAsia="Arial" w:hAnsi="Arial"/>
          <w:sz w:val="22"/>
          <w:szCs w:val="22"/>
        </w:rPr>
        <w:t xml:space="preserve">API Gateway routes to internal services via Kubernetes service discovery</w:t>
      </w:r>
    </w:p>
    <w:p>
      <w:pPr>
        <w:pStyle w:val="ListParagraph"/>
        <w:numPr>
          <w:ilvl w:val="0"/>
          <w:numId w:val="2"/>
        </w:numPr>
        <w:spacing w:after="60"/>
      </w:pPr>
      <w:r>
        <w:rPr>
          <w:rFonts w:ascii="Arial" w:cs="Arial" w:eastAsia="Arial" w:hAnsi="Arial"/>
          <w:sz w:val="22"/>
          <w:szCs w:val="22"/>
        </w:rPr>
        <w:t xml:space="preserve">Each microservice: 2-5 replicas with HPA, liveness/readiness probes</w:t>
      </w:r>
    </w:p>
    <w:p>
      <w:pPr>
        <w:pStyle w:val="ListParagraph"/>
        <w:numPr>
          <w:ilvl w:val="0"/>
          <w:numId w:val="2"/>
        </w:numPr>
        <w:spacing w:after="60"/>
      </w:pPr>
      <w:r>
        <w:rPr>
          <w:rFonts w:ascii="Arial" w:cs="Arial" w:eastAsia="Arial" w:hAnsi="Arial"/>
          <w:sz w:val="22"/>
          <w:szCs w:val="22"/>
        </w:rPr>
        <w:t xml:space="preserve">PostgreSQL: Primary + streaming replica per service database, pgBouncer for connection pooling</w:t>
      </w:r>
    </w:p>
    <w:p>
      <w:pPr>
        <w:pStyle w:val="ListParagraph"/>
        <w:numPr>
          <w:ilvl w:val="0"/>
          <w:numId w:val="2"/>
        </w:numPr>
        <w:spacing w:after="60"/>
      </w:pPr>
      <w:r>
        <w:rPr>
          <w:rFonts w:ascii="Arial" w:cs="Arial" w:eastAsia="Arial" w:hAnsi="Arial"/>
          <w:sz w:val="22"/>
          <w:szCs w:val="22"/>
        </w:rPr>
        <w:t xml:space="preserve">Kafka: 3-broker cluster with replication factor 3, min ISR 2</w:t>
      </w:r>
    </w:p>
    <w:p>
      <w:pPr>
        <w:pStyle w:val="ListParagraph"/>
        <w:numPr>
          <w:ilvl w:val="0"/>
          <w:numId w:val="2"/>
        </w:numPr>
        <w:spacing w:after="60"/>
      </w:pPr>
      <w:r>
        <w:rPr>
          <w:rFonts w:ascii="Arial" w:cs="Arial" w:eastAsia="Arial" w:hAnsi="Arial"/>
          <w:sz w:val="22"/>
          <w:szCs w:val="22"/>
        </w:rPr>
        <w:t xml:space="preserve">Redis: 3-node Sentinel cluster for caching and session management</w:t>
      </w:r>
    </w:p>
    <w:p>
      <w:pPr>
        <w:pStyle w:val="ListParagraph"/>
        <w:numPr>
          <w:ilvl w:val="0"/>
          <w:numId w:val="2"/>
        </w:numPr>
        <w:spacing w:after="60"/>
      </w:pPr>
      <w:r>
        <w:rPr>
          <w:rFonts w:ascii="Arial" w:cs="Arial" w:eastAsia="Arial" w:hAnsi="Arial"/>
          <w:sz w:val="22"/>
          <w:szCs w:val="22"/>
        </w:rPr>
        <w:t xml:space="preserve">Elasticsearch: 3-node cluster (2 data + 1 master) for search</w:t>
      </w:r>
    </w:p>
    <w:p>
      <w:pPr>
        <w:pStyle w:val="ListParagraph"/>
        <w:numPr>
          <w:ilvl w:val="0"/>
          <w:numId w:val="2"/>
        </w:numPr>
        <w:spacing w:after="60"/>
      </w:pPr>
      <w:r>
        <w:rPr>
          <w:rFonts w:ascii="Arial" w:cs="Arial" w:eastAsia="Arial" w:hAnsi="Arial"/>
          <w:sz w:val="22"/>
          <w:szCs w:val="22"/>
        </w:rPr>
        <w:t xml:space="preserve">MinIO: Distributed mode (4+ nodes) for object storage</w:t>
      </w:r>
    </w:p>
    <w:p>
      <w:pPr>
        <w:pStyle w:val="ListParagraph"/>
        <w:numPr>
          <w:ilvl w:val="0"/>
          <w:numId w:val="2"/>
        </w:numPr>
        <w:spacing w:after="60"/>
      </w:pPr>
      <w:r>
        <w:rPr>
          <w:rFonts w:ascii="Arial" w:cs="Arial" w:eastAsia="Arial" w:hAnsi="Arial"/>
          <w:sz w:val="22"/>
          <w:szCs w:val="22"/>
        </w:rPr>
        <w:t xml:space="preserve">Monitoring: Prometheus (2 replicas) + Grafana + AlertManager + PagerDuty integration</w:t>
      </w:r>
    </w:p>
    <w:p>
      <w:pPr>
        <w:pStyle w:val="ListParagraph"/>
        <w:numPr>
          <w:ilvl w:val="0"/>
          <w:numId w:val="2"/>
        </w:numPr>
        <w:spacing w:after="60"/>
      </w:pPr>
      <w:r>
        <w:rPr>
          <w:rFonts w:ascii="Arial" w:cs="Arial" w:eastAsia="Arial" w:hAnsi="Arial"/>
          <w:sz w:val="22"/>
          <w:szCs w:val="22"/>
        </w:rPr>
        <w:t xml:space="preserve">Logging: Fluentd DaemonSet collecting from all pods into Elasticsearch + Kibana</w:t>
      </w:r>
    </w:p>
    <w:p>
      <w:pPr>
        <w:pStyle w:val="ListParagraph"/>
        <w:numPr>
          <w:ilvl w:val="0"/>
          <w:numId w:val="2"/>
        </w:numPr>
        <w:spacing w:after="60"/>
      </w:pPr>
      <w:r>
        <w:rPr>
          <w:rFonts w:ascii="Arial" w:cs="Arial" w:eastAsia="Arial" w:hAnsi="Arial"/>
          <w:sz w:val="22"/>
          <w:szCs w:val="22"/>
        </w:rPr>
        <w:t xml:space="preserve">Tracing: Jaeger with Elasticsearch backend for distributed trace storage</w:t>
      </w:r>
    </w:p>
    <w:p>
      <w:pPr>
        <w:spacing w:after="200"/>
      </w:pPr>
    </w:p>
    <w:p>
      <w:pPr>
        <w:pStyle w:val="Heading2"/>
      </w:pPr>
      <w:r>
        <w:t xml:space="preserve">10.4 Docker Compose for Local Development</w:t>
      </w:r>
    </w:p>
    <w:p>
      <w:pPr>
        <w:spacing w:after="120"/>
      </w:pPr>
      <w:r>
        <w:rPr>
          <w:rFonts w:ascii="Arial" w:cs="Arial" w:eastAsia="Arial" w:hAnsi="Arial"/>
          <w:sz w:val="22"/>
          <w:szCs w:val="22"/>
        </w:rPr>
        <w:t xml:space="preserve">A docker-compose.yml in the hm-infra repository allows developers to spin up the entire infrastructure locally:</w:t>
      </w:r>
    </w:p>
    <w:p>
      <w:pPr>
        <w:pStyle w:val="ListParagraph"/>
        <w:numPr>
          <w:ilvl w:val="0"/>
          <w:numId w:val="2"/>
        </w:numPr>
        <w:spacing w:after="60"/>
      </w:pPr>
      <w:r>
        <w:rPr>
          <w:rFonts w:ascii="Arial" w:cs="Arial" w:eastAsia="Arial" w:hAnsi="Arial"/>
          <w:sz w:val="22"/>
          <w:szCs w:val="22"/>
        </w:rPr>
        <w:t xml:space="preserve">PostgreSQL (single instance with multiple databases)</w:t>
      </w:r>
    </w:p>
    <w:p>
      <w:pPr>
        <w:pStyle w:val="ListParagraph"/>
        <w:numPr>
          <w:ilvl w:val="0"/>
          <w:numId w:val="2"/>
        </w:numPr>
        <w:spacing w:after="60"/>
      </w:pPr>
      <w:r>
        <w:rPr>
          <w:rFonts w:ascii="Arial" w:cs="Arial" w:eastAsia="Arial" w:hAnsi="Arial"/>
          <w:sz w:val="22"/>
          <w:szCs w:val="22"/>
        </w:rPr>
        <w:t xml:space="preserve">Kafka (single broker) + Zookeeper</w:t>
      </w:r>
    </w:p>
    <w:p>
      <w:pPr>
        <w:pStyle w:val="ListParagraph"/>
        <w:numPr>
          <w:ilvl w:val="0"/>
          <w:numId w:val="2"/>
        </w:numPr>
        <w:spacing w:after="60"/>
      </w:pPr>
      <w:r>
        <w:rPr>
          <w:rFonts w:ascii="Arial" w:cs="Arial" w:eastAsia="Arial" w:hAnsi="Arial"/>
          <w:sz w:val="22"/>
          <w:szCs w:val="22"/>
        </w:rPr>
        <w:t xml:space="preserve">Redis (single instance)</w:t>
      </w:r>
    </w:p>
    <w:p>
      <w:pPr>
        <w:pStyle w:val="ListParagraph"/>
        <w:numPr>
          <w:ilvl w:val="0"/>
          <w:numId w:val="2"/>
        </w:numPr>
        <w:spacing w:after="60"/>
      </w:pPr>
      <w:r>
        <w:rPr>
          <w:rFonts w:ascii="Arial" w:cs="Arial" w:eastAsia="Arial" w:hAnsi="Arial"/>
          <w:sz w:val="22"/>
          <w:szCs w:val="22"/>
        </w:rPr>
        <w:t xml:space="preserve">Elasticsearch (single node)</w:t>
      </w:r>
    </w:p>
    <w:p>
      <w:pPr>
        <w:pStyle w:val="ListParagraph"/>
        <w:numPr>
          <w:ilvl w:val="0"/>
          <w:numId w:val="2"/>
        </w:numPr>
        <w:spacing w:after="60"/>
      </w:pPr>
      <w:r>
        <w:rPr>
          <w:rFonts w:ascii="Arial" w:cs="Arial" w:eastAsia="Arial" w:hAnsi="Arial"/>
          <w:sz w:val="22"/>
          <w:szCs w:val="22"/>
        </w:rPr>
        <w:t xml:space="preserve">Keycloak (with pre-configured realm)</w:t>
      </w:r>
    </w:p>
    <w:p>
      <w:pPr>
        <w:pStyle w:val="ListParagraph"/>
        <w:numPr>
          <w:ilvl w:val="0"/>
          <w:numId w:val="2"/>
        </w:numPr>
        <w:spacing w:after="60"/>
      </w:pPr>
      <w:r>
        <w:rPr>
          <w:rFonts w:ascii="Arial" w:cs="Arial" w:eastAsia="Arial" w:hAnsi="Arial"/>
          <w:sz w:val="22"/>
          <w:szCs w:val="22"/>
        </w:rPr>
        <w:t xml:space="preserve">MinIO (single instance)</w:t>
      </w:r>
    </w:p>
    <w:p>
      <w:pPr>
        <w:pStyle w:val="ListParagraph"/>
        <w:numPr>
          <w:ilvl w:val="0"/>
          <w:numId w:val="2"/>
        </w:numPr>
        <w:spacing w:after="60"/>
      </w:pPr>
      <w:r>
        <w:rPr>
          <w:rFonts w:ascii="Arial" w:cs="Arial" w:eastAsia="Arial" w:hAnsi="Arial"/>
          <w:sz w:val="22"/>
          <w:szCs w:val="22"/>
        </w:rPr>
        <w:t xml:space="preserve">Mailhog (email testing)</w:t>
      </w:r>
    </w:p>
    <w:p>
      <w:pPr>
        <w:spacing w:after="120"/>
      </w:pPr>
      <w:r>
        <w:rPr>
          <w:rFonts w:ascii="Arial" w:cs="Arial" w:eastAsia="Arial" w:hAnsi="Arial"/>
          <w:sz w:val="22"/>
          <w:szCs w:val="22"/>
        </w:rPr>
        <w:t xml:space="preserve">Individual services are run from IDE or via mvn spring-boot:run, connecting to Dockerized infrastructure.</w:t>
      </w:r>
    </w:p>
    <w:p>
      <w:r>
        <w:br w:type="page"/>
      </w:r>
    </w:p>
    <w:p>
      <w:pPr>
        <w:pStyle w:val="Heading1"/>
      </w:pPr>
      <w:r>
        <w:t xml:space="preserve">11. Team Structure and Responsibilities</w:t>
      </w:r>
    </w:p>
    <w:p>
      <w:pPr>
        <w:pStyle w:val="Heading2"/>
      </w:pPr>
      <w:r>
        <w:t xml:space="preserve">11.1 Core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Role</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Count</w:t>
            </w:r>
          </w:p>
        </w:tc>
        <w:tc>
          <w:tcPr>
            <w:tcW w:type="dxa" w:w="6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Technical Architect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Architecture decisions, code reviews, cross-service design, ADRs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 Lead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Shared libraries, code quality standards, mentoring, complex integrations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Senior Backend Developers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4-6</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Microservice development, API design, Kafka integration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Mid-Level Backend Developers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4-6</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Feature implementation, unit/integration tests, bug fixes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DevOps Engineer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CI/CD, Kubernetes, infrastructure, monitoring, security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Engineer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Keycloak setup, penetration testing, security reviews, HIPAA compliance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QA Engineers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automation, E2E testing, performance testing, UAT coordination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 Analyst (Clinical)</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workflow validation, stakeholder communication, UAT facilitation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Manager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Sprint planning, risk management, stakeholder reporting, go-live coordination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UI/UX Designer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Screen designs, component library, user research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 Developers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React/Angular SPA, responsive design, component development</w:t>
            </w:r>
          </w:p>
        </w:tc>
      </w:tr>
    </w:tbl>
    <w:p>
      <w:pPr>
        <w:spacing w:after="200"/>
      </w:pPr>
    </w:p>
    <w:p>
      <w:pPr>
        <w:pStyle w:val="Heading2"/>
      </w:pPr>
      <w:r>
        <w:t xml:space="preserve">11.2 Team Scaling by Phase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800"/>
        <w:gridCol w:w="1000"/>
        <w:gridCol w:w="800"/>
        <w:gridCol w:w="80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Phase</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Backend</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Frontend</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QA</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DevOps</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BA/PM</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Total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(Foundation)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(Clinical Core)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(Support Services)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 (Advanced)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r>
    </w:tbl>
    <w:p>
      <w:r>
        <w:br w:type="page"/>
      </w:r>
    </w:p>
    <w:p>
      <w:pPr>
        <w:pStyle w:val="Heading1"/>
      </w:pPr>
      <w:r>
        <w:t xml:space="preserve">12. Testing Strategy</w:t>
      </w:r>
    </w:p>
    <w:p>
      <w:pPr>
        <w:pStyle w:val="Heading2"/>
      </w:pPr>
      <w:r>
        <w:t xml:space="preserve">12.1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Level</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Scope</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Tools</w:t>
            </w:r>
          </w:p>
        </w:tc>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Coverage Target</w:t>
            </w:r>
          </w:p>
        </w:tc>
        <w:tc>
          <w:tcPr>
            <w:tcW w:type="dxa" w:w="1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Run Frequency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Unit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Individual classes, methods, business logic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JUnit 5, Mockito, AssertJ</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80%+ line coverage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Every commit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Tests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 database + Kafka + Redis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Testcontainers, Spring Boot Test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repository and Kafka flows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Every commit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Contract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compatibility between services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Spring Cloud Contract / Pact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inter-service APIs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Every PR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E2E Tests (API)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workflow across multiple services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REST Assured, Karate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 patient journeys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Nightly + pre-release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E2E Tests (UI)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Frontend workflows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Cypress / Playwright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user flows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Nightly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Tests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Load, stress, endurance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Gatling / k6</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SLA thresholds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Weekly + pre-release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Tests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OWASP Top 10, dependency scan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OWASP ZAP, Trivy, Snyk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Zero critical/high vulns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Every build + quarterly pentest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Chaos Tests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Resilience under failure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Chaos Monkey / Litmus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recovery within SLA</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Monthly</w:t>
            </w:r>
          </w:p>
        </w:tc>
      </w:tr>
    </w:tbl>
    <w:p>
      <w:pPr>
        <w:spacing w:after="200"/>
      </w:pPr>
    </w:p>
    <w:p>
      <w:pPr>
        <w:pStyle w:val="Heading2"/>
      </w:pPr>
      <w:r>
        <w:t xml:space="preserve">12.2 Key Test Scenarios</w:t>
      </w:r>
    </w:p>
    <w:p>
      <w:pPr>
        <w:spacing w:after="120"/>
      </w:pPr>
      <w:r>
        <w:rPr>
          <w:rFonts w:ascii="Arial" w:cs="Arial" w:eastAsia="Arial" w:hAnsi="Arial"/>
          <w:sz w:val="22"/>
          <w:szCs w:val="22"/>
        </w:rPr>
        <w:t xml:space="preserve">The following critical clinical workflows must have comprehensive E2E test coverage:</w:t>
      </w:r>
    </w:p>
    <w:p>
      <w:pPr>
        <w:pStyle w:val="ListParagraph"/>
        <w:numPr>
          <w:ilvl w:val="0"/>
          <w:numId w:val="3"/>
        </w:numPr>
        <w:spacing w:after="60"/>
      </w:pPr>
      <w:r>
        <w:rPr>
          <w:rFonts w:ascii="Arial" w:cs="Arial" w:eastAsia="Arial" w:hAnsi="Arial"/>
          <w:sz w:val="22"/>
          <w:szCs w:val="22"/>
        </w:rPr>
        <w:t xml:space="preserve">Complete OPD journey: register patient, book appointment, consult, prescribe, order labs, bill, pay</w:t>
      </w:r>
    </w:p>
    <w:p>
      <w:pPr>
        <w:pStyle w:val="ListParagraph"/>
        <w:numPr>
          <w:ilvl w:val="0"/>
          <w:numId w:val="3"/>
        </w:numPr>
        <w:spacing w:after="60"/>
      </w:pPr>
      <w:r>
        <w:rPr>
          <w:rFonts w:ascii="Arial" w:cs="Arial" w:eastAsia="Arial" w:hAnsi="Arial"/>
          <w:sz w:val="22"/>
          <w:szCs w:val="22"/>
        </w:rPr>
        <w:t xml:space="preserve">Full IPD journey: admit, assign bed, nursing assessment, doctor rounds, lab/radiology orders, results, surgery, pharmacy, discharge, final bill</w:t>
      </w:r>
    </w:p>
    <w:p>
      <w:pPr>
        <w:pStyle w:val="ListParagraph"/>
        <w:numPr>
          <w:ilvl w:val="0"/>
          <w:numId w:val="3"/>
        </w:numPr>
        <w:spacing w:after="60"/>
      </w:pPr>
      <w:r>
        <w:rPr>
          <w:rFonts w:ascii="Arial" w:cs="Arial" w:eastAsia="Arial" w:hAnsi="Arial"/>
          <w:sz w:val="22"/>
          <w:szCs w:val="22"/>
        </w:rPr>
        <w:t xml:space="preserve">Emergency flow: rapid registration, triage, treatment, disposition (admit/discharge/transfer)</w:t>
      </w:r>
    </w:p>
    <w:p>
      <w:pPr>
        <w:pStyle w:val="ListParagraph"/>
        <w:numPr>
          <w:ilvl w:val="0"/>
          <w:numId w:val="3"/>
        </w:numPr>
        <w:spacing w:after="60"/>
      </w:pPr>
      <w:r>
        <w:rPr>
          <w:rFonts w:ascii="Arial" w:cs="Arial" w:eastAsia="Arial" w:hAnsi="Arial"/>
          <w:sz w:val="22"/>
          <w:szCs w:val="22"/>
        </w:rPr>
        <w:t xml:space="preserve">Lab lifecycle: order received, sample collected, results entered, validated, critical alert, report generated</w:t>
      </w:r>
    </w:p>
    <w:p>
      <w:pPr>
        <w:pStyle w:val="ListParagraph"/>
        <w:numPr>
          <w:ilvl w:val="0"/>
          <w:numId w:val="3"/>
        </w:numPr>
        <w:spacing w:after="60"/>
      </w:pPr>
      <w:r>
        <w:rPr>
          <w:rFonts w:ascii="Arial" w:cs="Arial" w:eastAsia="Arial" w:hAnsi="Arial"/>
          <w:sz w:val="22"/>
          <w:szCs w:val="22"/>
        </w:rPr>
        <w:t xml:space="preserve">Pharmacy: prescription received, drug interaction check, dispense with barcode, narcotic verification</w:t>
      </w:r>
    </w:p>
    <w:p>
      <w:pPr>
        <w:pStyle w:val="ListParagraph"/>
        <w:numPr>
          <w:ilvl w:val="0"/>
          <w:numId w:val="3"/>
        </w:numPr>
        <w:spacing w:after="60"/>
      </w:pPr>
      <w:r>
        <w:rPr>
          <w:rFonts w:ascii="Arial" w:cs="Arial" w:eastAsia="Arial" w:hAnsi="Arial"/>
          <w:sz w:val="22"/>
          <w:szCs w:val="22"/>
        </w:rPr>
        <w:t xml:space="preserve">Blood bank: donor screen, collect, test, prepare components, cross-match, issue, transfusion reaction</w:t>
      </w:r>
    </w:p>
    <w:p>
      <w:pPr>
        <w:pStyle w:val="ListParagraph"/>
        <w:numPr>
          <w:ilvl w:val="0"/>
          <w:numId w:val="3"/>
        </w:numPr>
        <w:spacing w:after="60"/>
      </w:pPr>
      <w:r>
        <w:rPr>
          <w:rFonts w:ascii="Arial" w:cs="Arial" w:eastAsia="Arial" w:hAnsi="Arial"/>
          <w:sz w:val="22"/>
          <w:szCs w:val="22"/>
        </w:rPr>
        <w:t xml:space="preserve">Insurance: pre-auth request, approval, IPD treatment, claim generation, submission, settlement</w:t>
      </w:r>
    </w:p>
    <w:p>
      <w:pPr>
        <w:pStyle w:val="ListParagraph"/>
        <w:numPr>
          <w:ilvl w:val="0"/>
          <w:numId w:val="3"/>
        </w:numPr>
        <w:spacing w:after="60"/>
      </w:pPr>
      <w:r>
        <w:rPr>
          <w:rFonts w:ascii="Arial" w:cs="Arial" w:eastAsia="Arial" w:hAnsi="Arial"/>
          <w:sz w:val="22"/>
          <w:szCs w:val="22"/>
        </w:rPr>
        <w:t xml:space="preserve">Cross-service billing: charges from OPD + lab + radiology + pharmacy automatically captured in invoice</w:t>
      </w:r>
    </w:p>
    <w:p>
      <w:r>
        <w:br w:type="page"/>
      </w:r>
    </w:p>
    <w:p>
      <w:pPr>
        <w:pStyle w:val="Heading1"/>
      </w:pPr>
      <w:r>
        <w:t xml:space="preserve">13. Monitoring and Observability</w:t>
      </w:r>
    </w:p>
    <w:p>
      <w:pPr>
        <w:pStyle w:val="Heading2"/>
      </w:pPr>
      <w:r>
        <w:t xml:space="preserve">13.1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Pillar</w:t>
            </w:r>
          </w:p>
        </w:tc>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Tool</w:t>
            </w:r>
          </w:p>
        </w:tc>
        <w:tc>
          <w:tcPr>
            <w:tcW w:type="dxa" w:w="5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What We Track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Metrics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Prometheus + Grafana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JVM metrics (heap, GC, threads), API latency (p50/p95/p99), request rate, error rate, Kafka consumer lag, DB connection pool, cache hit ratio</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Logging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ELK Stack (Fluentd + Elasticsearch + Kibana)</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Structured JSON logs with correlation ID, request/response logging at gateway, error stack traces, audit events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Tracing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Jaeger / Zipkin via Micrometer Tracing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Distributed request traces across services, bottleneck identification, dependency maps</w:t>
            </w:r>
          </w:p>
        </w:tc>
      </w:tr>
    </w:tbl>
    <w:p>
      <w:pPr>
        <w:spacing w:after="200"/>
      </w:pPr>
    </w:p>
    <w:p>
      <w:pPr>
        <w:pStyle w:val="Heading2"/>
      </w:pPr>
      <w:r>
        <w:t xml:space="preserve">13.2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Alert</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Condition</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Severity</w:t>
            </w:r>
          </w:p>
        </w:tc>
        <w:tc>
          <w:tcPr>
            <w:tcW w:type="dxa" w:w="3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Notification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 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 check failing for &gt; 30 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PagerDuty + SMS + Slack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Error Rate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&gt; 5% error rate over 5 minutes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PagerDuty +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Latency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p95 latency &gt; 2 seconds for 5 minutes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Slack + Email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 Connection Pool Exhausted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Active connections &gt; 90% of max</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PagerDuty + Slack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Kafka Consumer Lag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Lag &gt; 10000 messages for 10 minutes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Slack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Disk Usage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&gt; 85% disk utilization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Slack + Email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Certificate Expiry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TLS cert expires within 14 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Email + Slack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Failed Login Attempts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&gt; 10 failed logins for same user in 5 minutes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team + Slack</w:t>
            </w:r>
          </w:p>
        </w:tc>
      </w:tr>
    </w:tbl>
    <w:p>
      <w:pPr>
        <w:spacing w:after="200"/>
      </w:pPr>
    </w:p>
    <w:p>
      <w:pPr>
        <w:pStyle w:val="Heading2"/>
      </w:pPr>
      <w:r>
        <w:t xml:space="preserve">13.3 Grafana Dashboard Catalog</w:t>
      </w:r>
    </w:p>
    <w:p>
      <w:pPr>
        <w:pStyle w:val="ListParagraph"/>
        <w:numPr>
          <w:ilvl w:val="0"/>
          <w:numId w:val="2"/>
        </w:numPr>
        <w:spacing w:after="60"/>
      </w:pPr>
      <w:r>
        <w:rPr>
          <w:rFonts w:ascii="Arial" w:cs="Arial" w:eastAsia="Arial" w:hAnsi="Arial"/>
          <w:sz w:val="22"/>
          <w:szCs w:val="22"/>
        </w:rPr>
        <w:t xml:space="preserve">System Overview: all services health, request rates, error rates at a glance</w:t>
      </w:r>
    </w:p>
    <w:p>
      <w:pPr>
        <w:pStyle w:val="ListParagraph"/>
        <w:numPr>
          <w:ilvl w:val="0"/>
          <w:numId w:val="2"/>
        </w:numPr>
        <w:spacing w:after="60"/>
      </w:pPr>
      <w:r>
        <w:rPr>
          <w:rFonts w:ascii="Arial" w:cs="Arial" w:eastAsia="Arial" w:hAnsi="Arial"/>
          <w:sz w:val="22"/>
          <w:szCs w:val="22"/>
        </w:rPr>
        <w:t xml:space="preserve">Per-Service Dashboard: JVM metrics, API metrics, DB metrics for each microservice</w:t>
      </w:r>
    </w:p>
    <w:p>
      <w:pPr>
        <w:pStyle w:val="ListParagraph"/>
        <w:numPr>
          <w:ilvl w:val="0"/>
          <w:numId w:val="2"/>
        </w:numPr>
        <w:spacing w:after="60"/>
      </w:pPr>
      <w:r>
        <w:rPr>
          <w:rFonts w:ascii="Arial" w:cs="Arial" w:eastAsia="Arial" w:hAnsi="Arial"/>
          <w:sz w:val="22"/>
          <w:szCs w:val="22"/>
        </w:rPr>
        <w:t xml:space="preserve">Kafka Dashboard: topic throughput, consumer lag, partition distribution</w:t>
      </w:r>
    </w:p>
    <w:p>
      <w:pPr>
        <w:pStyle w:val="ListParagraph"/>
        <w:numPr>
          <w:ilvl w:val="0"/>
          <w:numId w:val="2"/>
        </w:numPr>
        <w:spacing w:after="60"/>
      </w:pPr>
      <w:r>
        <w:rPr>
          <w:rFonts w:ascii="Arial" w:cs="Arial" w:eastAsia="Arial" w:hAnsi="Arial"/>
          <w:sz w:val="22"/>
          <w:szCs w:val="22"/>
        </w:rPr>
        <w:t xml:space="preserve">PostgreSQL Dashboard: query performance, connection pool, replication lag, table sizes</w:t>
      </w:r>
    </w:p>
    <w:p>
      <w:pPr>
        <w:pStyle w:val="ListParagraph"/>
        <w:numPr>
          <w:ilvl w:val="0"/>
          <w:numId w:val="2"/>
        </w:numPr>
        <w:spacing w:after="60"/>
      </w:pPr>
      <w:r>
        <w:rPr>
          <w:rFonts w:ascii="Arial" w:cs="Arial" w:eastAsia="Arial" w:hAnsi="Arial"/>
          <w:sz w:val="22"/>
          <w:szCs w:val="22"/>
        </w:rPr>
        <w:t xml:space="preserve">Business Dashboard: patient registrations/day, appointments, lab orders, revenue (pulled from analytics-service)</w:t>
      </w:r>
    </w:p>
    <w:p>
      <w:pPr>
        <w:pStyle w:val="ListParagraph"/>
        <w:numPr>
          <w:ilvl w:val="0"/>
          <w:numId w:val="2"/>
        </w:numPr>
        <w:spacing w:after="60"/>
      </w:pPr>
      <w:r>
        <w:rPr>
          <w:rFonts w:ascii="Arial" w:cs="Arial" w:eastAsia="Arial" w:hAnsi="Arial"/>
          <w:sz w:val="22"/>
          <w:szCs w:val="22"/>
        </w:rPr>
        <w:t xml:space="preserve">Security Dashboard: failed logins, blocked requests, certificate status</w:t>
      </w:r>
    </w:p>
    <w:p>
      <w:r>
        <w:br w:type="page"/>
      </w:r>
    </w:p>
    <w:p>
      <w:pPr>
        <w:pStyle w:val="Heading1"/>
      </w:pPr>
      <w:r>
        <w:t xml:space="preserve">14. Risk Management</w:t>
      </w:r>
    </w:p>
    <w:p>
      <w:pPr>
        <w:pStyle w:val="Heading2"/>
      </w:pPr>
      <w:r>
        <w:t xml:space="preserve">14.1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48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Risk</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Probability</w:t>
            </w:r>
          </w:p>
        </w:tc>
        <w:tc>
          <w:tcPr>
            <w:tcW w:type="dxa" w:w="9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Impact</w:t>
            </w:r>
          </w:p>
        </w:tc>
        <w:tc>
          <w:tcPr>
            <w:tcW w:type="dxa" w:w="48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Mitigation Strategy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Microservice complexity leads to distributed debugging challenges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Invest in observability (Jaeger tracing, correlation IDs) from Day 1; train team on distributed debugging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consistency issues across service boundaries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saga pattern for transactions, event sourcing for audit-critical flows, idempotent consumers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Kafka message ordering and delivery guarantees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Partition by entity ID, use exactly-once semantics where available, dead letter queues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Database schema migration conflicts in CI/CD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Flyway with strict versioning, migration review as part of PR process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degradation under peak hospital load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Regular load testing (weekly), HPA auto-scaling, Redis caching, database query optimization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instrument interface compatibility issues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Early POC with hospital instruments, ASTM middleware, fallback to manual result entry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DICOM/PACS integration complexity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proven libraries (dcm4che), early integration testing with hospital PACS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Keycloak single point of failure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Keycloak HA cluster (2+ nodes), database replication, session persistence in Redis</w:t>
            </w:r>
          </w:p>
        </w:tc>
      </w:tr>
    </w:tbl>
    <w:p>
      <w:pPr>
        <w:spacing w:after="200"/>
      </w:pPr>
    </w:p>
    <w:p>
      <w:pPr>
        <w:pStyle w:val="Heading2"/>
      </w:pPr>
      <w:r>
        <w:t xml:space="preserve">14.2 Project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Risk</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Probability</w:t>
            </w:r>
          </w:p>
        </w:tc>
        <w:tc>
          <w:tcPr>
            <w:tcW w:type="dxa" w:w="9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Impact</w:t>
            </w:r>
          </w:p>
        </w:tc>
        <w:tc>
          <w:tcPr>
            <w:tcW w:type="dxa" w:w="50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staff resistance to digital workflows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BA embedded in team, super-user program, gradual rollout, parallel run period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Scope creep from hospital stakeholders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Strict change control board, MoSCoW backlog, phase gates with sign-off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Key developer attrition mid-project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Knowledge sharing sessions, pair programming, comprehensive documentation, bus factor &gt; 1 per service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Regulatory compliance gaps discovered late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Compliance review at each phase gate, external audit at Phase 2 completion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with legacy hospital systems (HIS, LIS)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Early discovery of existing systems, HL7/FHIR adapter approach, API-first integration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Go-live disruption to hospital operations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Phased go-live, parallel run, 24/7 war room during go-live week, instant rollback plan</w:t>
            </w:r>
          </w:p>
        </w:tc>
      </w:tr>
    </w:tbl>
    <w:p>
      <w:r>
        <w:br w:type="page"/>
      </w:r>
    </w:p>
    <w:p>
      <w:pPr>
        <w:pStyle w:val="Heading1"/>
      </w:pPr>
      <w:r>
        <w:t xml:space="preserve">15. Overall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Milestone</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Target Date</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Deliverables</w:t>
            </w:r>
          </w:p>
        </w:tc>
        <w:tc>
          <w:tcPr>
            <w:tcW w:type="dxa" w:w="2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Go/No-Go Criteria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Kickoff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Team onboarded, repos created, infra provisioned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team members active, dev environment working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Ready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K8s cluster, CI/CD, monitoring, shared libs v1.0</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Pipeline green for all repos, monitoring dashboards live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Go-Live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16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Appointment, OPD, Billing live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passed, performance within SLA, zero critical bugs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Go-Live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32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IPD, ER, Lab, Radiology, Pharmacy, Nursing, OT live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passed, instrument interfaces working, clinical sign-off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Go-Live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44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 HR, Blood Bank, Dietary live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UAT passed, data migration validated, admin sign-off</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 Go-Live (Full System)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56</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 Quality, Analytics, Portal, FHIR live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regression passed, security audit clean, DR drill successful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Hypercare 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60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30-day post go-live support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Issue backlog under control, SLA met for 30 days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Handover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Week 62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Operations runbook, training materials, warranty period</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Signed handover and closure documents</w:t>
            </w:r>
          </w:p>
        </w:tc>
      </w:tr>
    </w:tbl>
    <w:p>
      <w:pPr>
        <w:spacing w:after="200"/>
      </w:pPr>
    </w:p>
    <w:p>
      <w:pPr>
        <w:pStyle w:val="Heading2"/>
      </w:pPr>
      <w:r>
        <w:t xml:space="preserve">15.1 Estimated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600"/>
        <w:gridCol w:w="3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Phase</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Duration</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Team (avg)</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Person-Months</w:t>
            </w:r>
          </w:p>
        </w:tc>
        <w:tc>
          <w:tcPr>
            <w:tcW w:type="dxa" w:w="3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Complexity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Foundation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 months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64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Architecture setup, shared libraries, auth, core patient flows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Clinical Core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 months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92</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workflows, instrument integration, DICOM, real-time nursing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Support Services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 months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Supply chain, payroll, blood bank, cross-module integration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 Advanced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 months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Analytics/BI, FHIR interoperability, patient portal, insurance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 months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 avg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~270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26 microservices, full hospital digitization</w:t>
            </w:r>
          </w:p>
        </w:tc>
      </w:tr>
    </w:tbl>
    <w:p>
      <w:pPr>
        <w:spacing w:after="200"/>
      </w:pPr>
    </w:p>
    <w:p>
      <w:pPr>
        <w:pBdr>
          <w:top w:val="single" w:color="1F4E79" w:sz="4" w:space="10"/>
        </w:pBdr>
        <w:spacing w:before="600"/>
        <w:jc w:val="center"/>
      </w:pPr>
      <w:r>
        <w:rPr>
          <w:rFonts w:ascii="Arial" w:cs="Arial" w:eastAsia="Arial" w:hAnsi="Arial"/>
          <w:i/>
          <w:iCs/>
          <w:color w:val="999999"/>
          <w:sz w:val="24"/>
          <w:szCs w:val="24"/>
        </w:rPr>
        <w:t xml:space="preserve">END OF DOCUMENT</w:t>
      </w:r>
    </w:p>
    <w:p>
      <w:pPr>
        <w:spacing w:after="200"/>
        <w:jc w:val="center"/>
      </w:pPr>
      <w:r>
        <w:rPr>
          <w:rFonts w:ascii="Arial" w:cs="Arial" w:eastAsia="Arial" w:hAnsi="Arial"/>
          <w:color w:val="999999"/>
          <w:sz w:val="20"/>
          <w:szCs w:val="20"/>
        </w:rPr>
        <w:t xml:space="preserve">Hospital Management ERP - Phase-Wise Implementation Plan v1.0</w:t>
      </w:r>
    </w:p>
    <w:p>
      <w:pPr>
        <w:jc w:val="center"/>
      </w:pPr>
      <w:r>
        <w:rPr>
          <w:rFonts w:ascii="Arial" w:cs="Arial" w:eastAsia="Arial" w:hAnsi="Arial"/>
          <w:color w:val="999999"/>
          <w:sz w:val="20"/>
          <w:szCs w:val="20"/>
        </w:rPr>
        <w:t xml:space="preserve">Prepared by Siance Software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i/>
        <w:iCs/>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6"/>
        <w:szCs w:val="16"/>
      </w:rPr>
      <w:t xml:space="preserve">HM-ERP Implementation Plan</w:t>
    </w:r>
    <w:r>
      <w:rPr>
        <w:rFonts w:ascii="Arial" w:cs="Arial" w:eastAsia="Arial" w:hAnsi="Arial"/>
        <w:i/>
        <w:iCs/>
        <w:color w:val="999999"/>
        <w:sz w:val="16"/>
        <w:szCs w:val="16"/>
      </w:rPr>
      <w:t xml:space="preserve">	Siance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2026-04-15T21:19:03.866Z</dcterms:created>
  <dcterms:modified xsi:type="dcterms:W3CDTF">2026-04-15T21:19:03.866Z</dcterms:modified>
</cp:coreProperties>
</file>

<file path=docProps/custom.xml><?xml version="1.0" encoding="utf-8"?>
<Properties xmlns="http://schemas.openxmlformats.org/officeDocument/2006/custom-properties" xmlns:vt="http://schemas.openxmlformats.org/officeDocument/2006/docPropsVTypes"/>
</file>