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8"/>
          <w:szCs w:val="28"/>
        </w:rPr>
      </w:pPr>
      <w:r w:rsidDel="00000000" w:rsidR="00000000" w:rsidRPr="00000000">
        <w:rPr>
          <w:color w:val="00b0f0"/>
          <w:sz w:val="28"/>
          <w:szCs w:val="28"/>
          <w:rtl w:val="0"/>
        </w:rPr>
        <w:t xml:space="preserve">Standards Based</w:t>
      </w:r>
      <w:r w:rsidDel="00000000" w:rsidR="00000000" w:rsidRPr="00000000">
        <w:rPr>
          <w:rtl w:val="0"/>
        </w:rPr>
      </w:r>
    </w:p>
    <w:p w:rsidR="00000000" w:rsidDel="00000000" w:rsidP="00000000" w:rsidRDefault="00000000" w:rsidRPr="00000000" w14:paraId="00000002">
      <w:pPr>
        <w:widowControl w:val="0"/>
        <w:spacing w:line="240" w:lineRule="auto"/>
        <w:rPr>
          <w:sz w:val="28"/>
          <w:szCs w:val="28"/>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b w:val="1"/>
          <w:sz w:val="28"/>
          <w:szCs w:val="28"/>
          <w:rtl w:val="0"/>
        </w:rPr>
        <w:t xml:space="preserve">Cross System Integrator </w:t>
      </w:r>
      <w:r w:rsidDel="00000000" w:rsidR="00000000" w:rsidRPr="00000000">
        <w:rPr>
          <w:rFonts w:ascii="Calibri" w:cs="Calibri" w:eastAsia="Calibri" w:hAnsi="Calibri"/>
          <w:sz w:val="28"/>
          <w:szCs w:val="28"/>
          <w:rtl w:val="0"/>
        </w:rPr>
        <w:t xml:space="preserve">uses standards-based protocols and APIs to ensure long-term interoperability among different manufacturers.  </w:t>
      </w:r>
      <w:r w:rsidDel="00000000" w:rsidR="00000000" w:rsidRPr="00000000">
        <w:rPr>
          <w:rtl w:val="0"/>
        </w:rPr>
      </w:r>
    </w:p>
    <w:p w:rsidR="00000000" w:rsidDel="00000000" w:rsidP="00000000" w:rsidRDefault="00000000" w:rsidRPr="00000000" w14:paraId="00000003">
      <w:pPr>
        <w:widowControl w:val="0"/>
        <w:spacing w:line="240" w:lineRule="auto"/>
        <w:rPr>
          <w:sz w:val="28"/>
          <w:szCs w:val="28"/>
        </w:rPr>
      </w:pPr>
      <w:r w:rsidDel="00000000" w:rsidR="00000000" w:rsidRPr="00000000">
        <w:rPr>
          <w:rFonts w:ascii="Calibri" w:cs="Calibri" w:eastAsia="Calibri" w:hAnsi="Calibri"/>
          <w:sz w:val="28"/>
          <w:szCs w:val="28"/>
          <w:rtl w:val="0"/>
        </w:rPr>
        <w:t xml:space="preserve">IT protocols and APIs include: REST, JSON, SOAP, JDBC, MultiSpeak, JMS, HTTPS, XML, and more.    </w:t>
      </w: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widowControl w:val="0"/>
        <w:spacing w:line="240" w:lineRule="auto"/>
        <w:rPr>
          <w:color w:val="00b0f0"/>
          <w:sz w:val="28"/>
          <w:szCs w:val="28"/>
        </w:rPr>
      </w:pPr>
      <w:r w:rsidDel="00000000" w:rsidR="00000000" w:rsidRPr="00000000">
        <w:rPr>
          <w:color w:val="00b0f0"/>
          <w:sz w:val="28"/>
          <w:szCs w:val="28"/>
          <w:rtl w:val="0"/>
        </w:rPr>
        <w:t xml:space="preserve">Centralized Log and Event Management</w:t>
      </w:r>
    </w:p>
    <w:p w:rsidR="00000000" w:rsidDel="00000000" w:rsidP="00000000" w:rsidRDefault="00000000" w:rsidRPr="00000000" w14:paraId="0000000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b w:val="1"/>
          <w:sz w:val="28"/>
          <w:szCs w:val="28"/>
          <w:rtl w:val="0"/>
        </w:rPr>
        <w:t xml:space="preserve">Cross System Integrator</w:t>
      </w:r>
      <w:r w:rsidDel="00000000" w:rsidR="00000000" w:rsidRPr="00000000">
        <w:rPr>
          <w:rFonts w:ascii="Calibri" w:cs="Calibri" w:eastAsia="Calibri" w:hAnsi="Calibri"/>
          <w:sz w:val="28"/>
          <w:szCs w:val="28"/>
          <w:rtl w:val="0"/>
        </w:rPr>
        <w:t xml:space="preserve"> simplifies the cumbersome task of analyzing the log and event files from multiple systems when trying to find the cause leading up to an event.   </w:t>
      </w:r>
      <w:r w:rsidDel="00000000" w:rsidR="00000000" w:rsidRPr="00000000">
        <w:rPr>
          <w:rFonts w:ascii="Calibri" w:cs="Calibri" w:eastAsia="Calibri" w:hAnsi="Calibri"/>
          <w:b w:val="1"/>
          <w:sz w:val="28"/>
          <w:szCs w:val="28"/>
          <w:rtl w:val="0"/>
        </w:rPr>
        <w:t xml:space="preserve">XSI</w:t>
      </w:r>
      <w:r w:rsidDel="00000000" w:rsidR="00000000" w:rsidRPr="00000000">
        <w:rPr>
          <w:rFonts w:ascii="Calibri" w:cs="Calibri" w:eastAsia="Calibri" w:hAnsi="Calibri"/>
          <w:sz w:val="28"/>
          <w:szCs w:val="28"/>
          <w:rtl w:val="0"/>
        </w:rPr>
        <w:t xml:space="preserve"> can pull log and event files from each system and combine them into a centralized log file, thus simplifying the analysis process.</w:t>
      </w:r>
    </w:p>
    <w:p w:rsidR="00000000" w:rsidDel="00000000" w:rsidP="00000000" w:rsidRDefault="00000000" w:rsidRPr="00000000" w14:paraId="0000000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sz w:val="28"/>
          <w:szCs w:val="28"/>
        </w:rPr>
      </w:pPr>
      <w:r w:rsidDel="00000000" w:rsidR="00000000" w:rsidRPr="00000000">
        <w:rPr>
          <w:color w:val="00b0f0"/>
          <w:sz w:val="28"/>
          <w:szCs w:val="28"/>
          <w:rtl w:val="0"/>
        </w:rPr>
        <w:t xml:space="preserve">Centralized Business Processes</w:t>
      </w:r>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b w:val="1"/>
          <w:sz w:val="28"/>
          <w:szCs w:val="28"/>
          <w:rtl w:val="0"/>
        </w:rPr>
        <w:t xml:space="preserve">Cross System Integrator </w:t>
      </w:r>
      <w:r w:rsidDel="00000000" w:rsidR="00000000" w:rsidRPr="00000000">
        <w:rPr>
          <w:rFonts w:ascii="Calibri" w:cs="Calibri" w:eastAsia="Calibri" w:hAnsi="Calibri"/>
          <w:sz w:val="28"/>
          <w:szCs w:val="28"/>
          <w:rtl w:val="0"/>
        </w:rPr>
        <w:t xml:space="preserve">centralizes business processes that were previously distributed across IT applications.  When applications are required to communicate with other applications, vendors add custom code to their applications that defined the business process of when, how, and what information to communicate with the other applications. </w:t>
      </w:r>
      <w:r w:rsidDel="00000000" w:rsidR="00000000" w:rsidRPr="00000000">
        <w:rPr>
          <w:rFonts w:ascii="Calibri" w:cs="Calibri" w:eastAsia="Calibri" w:hAnsi="Calibri"/>
          <w:b w:val="1"/>
          <w:sz w:val="28"/>
          <w:szCs w:val="28"/>
          <w:rtl w:val="0"/>
        </w:rPr>
        <w:t xml:space="preserve">XSI</w:t>
      </w:r>
      <w:r w:rsidDel="00000000" w:rsidR="00000000" w:rsidRPr="00000000">
        <w:rPr>
          <w:rFonts w:ascii="Calibri" w:cs="Calibri" w:eastAsia="Calibri" w:hAnsi="Calibri"/>
          <w:sz w:val="28"/>
          <w:szCs w:val="28"/>
          <w:rtl w:val="0"/>
        </w:rPr>
        <w:t xml:space="preserve"> centralizes business process, untangles applications, and gives companies the freedom to add, remove, or change applications without risk.  </w:t>
      </w:r>
    </w:p>
    <w:p w:rsidR="00000000" w:rsidDel="00000000" w:rsidP="00000000" w:rsidRDefault="00000000" w:rsidRPr="00000000" w14:paraId="0000000A">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widowControl w:val="0"/>
        <w:spacing w:line="240" w:lineRule="auto"/>
        <w:rPr>
          <w:color w:val="00b0f0"/>
          <w:sz w:val="28"/>
          <w:szCs w:val="28"/>
        </w:rPr>
      </w:pPr>
      <w:r w:rsidDel="00000000" w:rsidR="00000000" w:rsidRPr="00000000">
        <w:rPr>
          <w:color w:val="00b0f0"/>
          <w:sz w:val="28"/>
          <w:szCs w:val="28"/>
          <w:rtl w:val="0"/>
        </w:rPr>
        <w:t xml:space="preserve">Microservices</w:t>
      </w:r>
    </w:p>
    <w:p w:rsidR="00000000" w:rsidDel="00000000" w:rsidP="00000000" w:rsidRDefault="00000000" w:rsidRPr="00000000" w14:paraId="0000000C">
      <w:pPr>
        <w:widowControl w:val="0"/>
        <w:spacing w:line="240" w:lineRule="auto"/>
        <w:rPr>
          <w:sz w:val="28"/>
          <w:szCs w:val="28"/>
        </w:rPr>
      </w:pPr>
      <w:r w:rsidDel="00000000" w:rsidR="00000000" w:rsidRPr="00000000">
        <w:rPr>
          <w:rFonts w:ascii="Calibri" w:cs="Calibri" w:eastAsia="Calibri" w:hAnsi="Calibri"/>
          <w:sz w:val="28"/>
          <w:szCs w:val="28"/>
          <w:rtl w:val="0"/>
        </w:rPr>
        <w:t xml:space="preserve">The architecture of the </w:t>
      </w:r>
      <w:r w:rsidDel="00000000" w:rsidR="00000000" w:rsidRPr="00000000">
        <w:rPr>
          <w:rFonts w:ascii="Calibri" w:cs="Calibri" w:eastAsia="Calibri" w:hAnsi="Calibri"/>
          <w:b w:val="1"/>
          <w:sz w:val="28"/>
          <w:szCs w:val="28"/>
          <w:rtl w:val="0"/>
        </w:rPr>
        <w:t xml:space="preserve">Cross System Integrator </w:t>
      </w:r>
      <w:r w:rsidDel="00000000" w:rsidR="00000000" w:rsidRPr="00000000">
        <w:rPr>
          <w:rFonts w:ascii="Calibri" w:cs="Calibri" w:eastAsia="Calibri" w:hAnsi="Calibri"/>
          <w:sz w:val="28"/>
          <w:szCs w:val="28"/>
          <w:rtl w:val="0"/>
        </w:rPr>
        <w:t xml:space="preserve">is based on microservices, which deploys each internal capability as an independent, self-contained service running its own processes.   Each service runs and operates independently of every other service.  </w:t>
      </w: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Compared to previous approaches that integrated each service into one large intertwined application, deploying each capability as a microservice increases the reliability of the solution by preventing problems in one service from affecting other service.  Microservices are tested, deployed, and managed through an Advanced Microservices Integrator.</w:t>
      </w:r>
    </w:p>
    <w:p w:rsidR="00000000" w:rsidDel="00000000" w:rsidP="00000000" w:rsidRDefault="00000000" w:rsidRPr="00000000" w14:paraId="0000000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sz w:val="28"/>
          <w:szCs w:val="28"/>
        </w:rPr>
      </w:pPr>
      <w:r w:rsidDel="00000000" w:rsidR="00000000" w:rsidRPr="00000000">
        <w:rPr>
          <w:color w:val="00b0f0"/>
          <w:sz w:val="28"/>
          <w:szCs w:val="28"/>
          <w:rtl w:val="0"/>
        </w:rPr>
        <w:t xml:space="preserve">Other</w:t>
      </w:r>
      <w:r w:rsidDel="00000000" w:rsidR="00000000" w:rsidRPr="00000000">
        <w:rPr>
          <w:sz w:val="28"/>
          <w:szCs w:val="28"/>
          <w:rtl w:val="0"/>
        </w:rPr>
        <w:t xml:space="preserve"> </w:t>
      </w:r>
      <w:r w:rsidDel="00000000" w:rsidR="00000000" w:rsidRPr="00000000">
        <w:rPr>
          <w:color w:val="00b0f0"/>
          <w:sz w:val="28"/>
          <w:szCs w:val="28"/>
          <w:rtl w:val="0"/>
        </w:rPr>
        <w:t xml:space="preserve">Core Services</w:t>
      </w: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to the core features and value provided by the </w:t>
      </w:r>
      <w:r w:rsidDel="00000000" w:rsidR="00000000" w:rsidRPr="00000000">
        <w:rPr>
          <w:rFonts w:ascii="Calibri" w:cs="Calibri" w:eastAsia="Calibri" w:hAnsi="Calibri"/>
          <w:b w:val="1"/>
          <w:sz w:val="28"/>
          <w:szCs w:val="28"/>
          <w:rtl w:val="0"/>
        </w:rPr>
        <w:t xml:space="preserve">Cross System Integrator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XSI </w:t>
      </w:r>
      <w:r w:rsidDel="00000000" w:rsidR="00000000" w:rsidRPr="00000000">
        <w:rPr>
          <w:rFonts w:ascii="Calibri" w:cs="Calibri" w:eastAsia="Calibri" w:hAnsi="Calibri"/>
          <w:sz w:val="28"/>
          <w:szCs w:val="28"/>
          <w:rtl w:val="0"/>
        </w:rPr>
        <w:t xml:space="preserve">supports key functions that make up its architecture including.  Examples include:  Transaction Management, Service Orchestration, Transport Protocol Conversion, Message Enhancement, Microservices, Service Mapping, Message Transformation, Routing, and Process Choreography.</w:t>
      </w:r>
    </w:p>
    <w:p w:rsidR="00000000" w:rsidDel="00000000" w:rsidP="00000000" w:rsidRDefault="00000000" w:rsidRPr="00000000" w14:paraId="00000013">
      <w:pPr>
        <w:widowControl w:val="0"/>
        <w:spacing w:line="240"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