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7CD12" w14:textId="049843C1" w:rsidR="000B662C" w:rsidRPr="000B662C" w:rsidRDefault="000B662C" w:rsidP="000B662C">
      <w:pPr>
        <w:pStyle w:val="Subtitle"/>
        <w:rPr>
          <w:rStyle w:val="SubtleEmphasis"/>
          <w:i/>
          <w:iCs/>
          <w:color w:val="666666"/>
        </w:rPr>
      </w:pPr>
      <w:r w:rsidRPr="000B662C">
        <w:rPr>
          <w:rStyle w:val="SubtleEmphasis"/>
          <w:i/>
          <w:iCs/>
          <w:color w:val="666666"/>
        </w:rPr>
        <w:t>Sibusiso Mathonsi – 202339171</w:t>
      </w:r>
    </w:p>
    <w:p w14:paraId="4C57DB58" w14:textId="77777777" w:rsidR="000B662C" w:rsidRPr="000B662C" w:rsidRDefault="000B662C" w:rsidP="000B662C">
      <w:pPr>
        <w:spacing w:line="360" w:lineRule="auto"/>
      </w:pPr>
    </w:p>
    <w:p w14:paraId="18F722AF" w14:textId="0A633F80" w:rsidR="00963A3D" w:rsidRPr="000B662C" w:rsidRDefault="00000000" w:rsidP="000B662C">
      <w:pPr>
        <w:pStyle w:val="Heading1"/>
        <w:spacing w:before="0" w:after="120" w:line="360" w:lineRule="auto"/>
        <w:rPr>
          <w:rFonts w:eastAsia="Google Sans"/>
          <w:color w:val="1F1F1F"/>
        </w:rPr>
      </w:pPr>
      <w:r w:rsidRPr="000B662C">
        <w:rPr>
          <w:rFonts w:eastAsia="Google Sans"/>
          <w:color w:val="1F1F1F"/>
        </w:rPr>
        <w:t>Strategic Specification and Phase 2 Architectural Blueprint for Cloud-Native SME Inventory Systems</w:t>
      </w:r>
    </w:p>
    <w:p w14:paraId="18F722B0" w14:textId="77777777" w:rsidR="00963A3D" w:rsidRPr="000B662C" w:rsidRDefault="00000000" w:rsidP="000B662C">
      <w:pPr>
        <w:pBdr>
          <w:top w:val="nil"/>
          <w:left w:val="nil"/>
          <w:bottom w:val="nil"/>
          <w:right w:val="nil"/>
          <w:between w:val="nil"/>
        </w:pBdr>
        <w:spacing w:after="150" w:line="360" w:lineRule="auto"/>
        <w:rPr>
          <w:rFonts w:eastAsia="Google Sans"/>
          <w:color w:val="1F1F1F"/>
        </w:rPr>
      </w:pPr>
      <w:r w:rsidRPr="000B662C">
        <w:rPr>
          <w:rFonts w:eastAsia="Google Sans"/>
          <w:color w:val="1F1F1F"/>
        </w:rPr>
        <w:t>The modern retail environment is characterized by a high degree of volatility and a transition toward omnichannel complexity, creating a significant operational burden for Small and Medium Enterprises (SMEs) that lack the technological infrastructure of larger conglomerates.</w:t>
      </w:r>
      <w:r w:rsidRPr="000B662C">
        <w:rPr>
          <w:rFonts w:eastAsia="Google Sans"/>
          <w:color w:val="444746"/>
          <w:sz w:val="24"/>
          <w:szCs w:val="24"/>
          <w:vertAlign w:val="superscript"/>
        </w:rPr>
        <w:t>1</w:t>
      </w:r>
      <w:r w:rsidRPr="000B662C">
        <w:rPr>
          <w:rFonts w:eastAsia="Google Sans"/>
          <w:color w:val="1F1F1F"/>
        </w:rPr>
        <w:t xml:space="preserve"> Research into the current state of SME inventory management reveals a pervasive reliance on manual tracking and batch-processing systems, which results in a data synchronization lag of fifteen to thirty minutes.</w:t>
      </w:r>
      <w:r w:rsidRPr="000B662C">
        <w:rPr>
          <w:rFonts w:eastAsia="Google Sans"/>
          <w:color w:val="444746"/>
          <w:sz w:val="24"/>
          <w:szCs w:val="24"/>
          <w:vertAlign w:val="superscript"/>
        </w:rPr>
        <w:t>1</w:t>
      </w:r>
      <w:r w:rsidRPr="000B662C">
        <w:rPr>
          <w:rFonts w:eastAsia="Google Sans"/>
          <w:color w:val="1F1F1F"/>
        </w:rPr>
        <w:t xml:space="preserve"> This inefficiency directly correlates with inaccurate inventory records, stock losses, and capital lock-in, ultimately eroding the financial sustainability of the enterprise.</w:t>
      </w:r>
      <w:r w:rsidRPr="000B662C">
        <w:rPr>
          <w:rFonts w:eastAsia="Google Sans"/>
          <w:color w:val="444746"/>
          <w:sz w:val="24"/>
          <w:szCs w:val="24"/>
          <w:vertAlign w:val="superscript"/>
        </w:rPr>
        <w:t>1</w:t>
      </w:r>
      <w:r w:rsidRPr="000B662C">
        <w:rPr>
          <w:rFonts w:eastAsia="Google Sans"/>
          <w:color w:val="1F1F1F"/>
        </w:rPr>
        <w:t xml:space="preserve"> To address these structural vulnerabilities, the proposed system adopts a cloud-native, microservices-based architecture designed for real-time synchronization and rapid deployment.</w:t>
      </w:r>
      <w:r w:rsidRPr="000B662C">
        <w:rPr>
          <w:rFonts w:eastAsia="Google Sans"/>
          <w:color w:val="444746"/>
          <w:sz w:val="24"/>
          <w:szCs w:val="24"/>
          <w:vertAlign w:val="superscript"/>
        </w:rPr>
        <w:t>1</w:t>
      </w:r>
      <w:r w:rsidRPr="000B662C">
        <w:rPr>
          <w:rFonts w:eastAsia="Google Sans"/>
          <w:color w:val="1F1F1F"/>
        </w:rPr>
        <w:t xml:space="preserve"> This report details Phase 2 of the system development, encompassing business process engineering, non-functional and functional requirement specification, Unified </w:t>
      </w:r>
      <w:proofErr w:type="spellStart"/>
      <w:r w:rsidRPr="000B662C">
        <w:rPr>
          <w:rFonts w:eastAsia="Google Sans"/>
          <w:color w:val="1F1F1F"/>
        </w:rPr>
        <w:t>Modeling</w:t>
      </w:r>
      <w:proofErr w:type="spellEnd"/>
      <w:r w:rsidRPr="000B662C">
        <w:rPr>
          <w:rFonts w:eastAsia="Google Sans"/>
          <w:color w:val="1F1F1F"/>
        </w:rPr>
        <w:t xml:space="preserve"> Language (UML) structural and </w:t>
      </w:r>
      <w:proofErr w:type="spellStart"/>
      <w:r w:rsidRPr="000B662C">
        <w:rPr>
          <w:rFonts w:eastAsia="Google Sans"/>
          <w:color w:val="1F1F1F"/>
        </w:rPr>
        <w:t>behavioral</w:t>
      </w:r>
      <w:proofErr w:type="spellEnd"/>
      <w:r w:rsidRPr="000B662C">
        <w:rPr>
          <w:rFonts w:eastAsia="Google Sans"/>
          <w:color w:val="1F1F1F"/>
        </w:rPr>
        <w:t xml:space="preserve"> documentation, and the strategic work breakdown for implementation.</w:t>
      </w:r>
    </w:p>
    <w:p w14:paraId="18F722B1" w14:textId="77777777" w:rsidR="00963A3D" w:rsidRPr="000B662C" w:rsidRDefault="00000000" w:rsidP="000B662C">
      <w:pPr>
        <w:pStyle w:val="Heading2"/>
        <w:spacing w:before="0" w:after="120" w:line="360" w:lineRule="auto"/>
        <w:rPr>
          <w:rFonts w:eastAsia="Google Sans"/>
          <w:color w:val="1F1F1F"/>
        </w:rPr>
      </w:pPr>
      <w:r w:rsidRPr="000B662C">
        <w:rPr>
          <w:rFonts w:eastAsia="Google Sans"/>
          <w:color w:val="1F1F1F"/>
        </w:rPr>
        <w:t>Business Process Engineering and User Task Mapping</w:t>
      </w:r>
    </w:p>
    <w:p w14:paraId="18F722B2" w14:textId="77777777" w:rsidR="00963A3D" w:rsidRPr="000B662C" w:rsidRDefault="00000000" w:rsidP="000B662C">
      <w:pPr>
        <w:pBdr>
          <w:top w:val="nil"/>
          <w:left w:val="nil"/>
          <w:bottom w:val="nil"/>
          <w:right w:val="nil"/>
          <w:between w:val="nil"/>
        </w:pBdr>
        <w:spacing w:after="150" w:line="360" w:lineRule="auto"/>
        <w:rPr>
          <w:rFonts w:eastAsia="Google Sans"/>
          <w:color w:val="444746"/>
          <w:sz w:val="24"/>
          <w:szCs w:val="24"/>
          <w:vertAlign w:val="superscript"/>
        </w:rPr>
      </w:pPr>
      <w:r w:rsidRPr="000B662C">
        <w:rPr>
          <w:rFonts w:eastAsia="Google Sans"/>
          <w:color w:val="1F1F1F"/>
        </w:rPr>
        <w:t>The core of digital transformation in retail lies in the precise translation of high-level business processes into granular user tasks that can be supported by automated workflows.</w:t>
      </w:r>
      <w:r w:rsidRPr="000B662C">
        <w:rPr>
          <w:rFonts w:eastAsia="Google Sans"/>
          <w:color w:val="444746"/>
          <w:sz w:val="24"/>
          <w:szCs w:val="24"/>
          <w:vertAlign w:val="superscript"/>
        </w:rPr>
        <w:t>5</w:t>
      </w:r>
      <w:r w:rsidRPr="000B662C">
        <w:rPr>
          <w:rFonts w:eastAsia="Google Sans"/>
          <w:color w:val="1F1F1F"/>
        </w:rPr>
        <w:t xml:space="preserve"> For an SME, the transition from a "rule of thumb" approach to a systematic tracking model requires mapping every operational touchpoint—from customer interactions to back-end warehouse logistics.</w:t>
      </w:r>
      <w:r w:rsidRPr="000B662C">
        <w:rPr>
          <w:rFonts w:eastAsia="Google Sans"/>
          <w:color w:val="444746"/>
          <w:sz w:val="24"/>
          <w:szCs w:val="24"/>
          <w:vertAlign w:val="superscript"/>
        </w:rPr>
        <w:t>1</w:t>
      </w:r>
      <w:r w:rsidRPr="000B662C">
        <w:rPr>
          <w:rFonts w:eastAsia="Google Sans"/>
          <w:color w:val="1F1F1F"/>
        </w:rPr>
        <w:t xml:space="preserve"> Inefficient inventory management often stems from a lack of visibility into these processes, where data entry errors in one department propagate throughout the supply chain.</w:t>
      </w:r>
      <w:r w:rsidRPr="000B662C">
        <w:rPr>
          <w:rFonts w:eastAsia="Google Sans"/>
          <w:color w:val="444746"/>
          <w:sz w:val="24"/>
          <w:szCs w:val="24"/>
          <w:vertAlign w:val="superscript"/>
        </w:rPr>
        <w:t>1</w:t>
      </w:r>
    </w:p>
    <w:p w14:paraId="18F722B3" w14:textId="77777777" w:rsidR="00963A3D" w:rsidRPr="000B662C" w:rsidRDefault="00000000" w:rsidP="000B662C">
      <w:pPr>
        <w:pStyle w:val="Heading3"/>
        <w:spacing w:before="0" w:after="120" w:line="360" w:lineRule="auto"/>
        <w:rPr>
          <w:rFonts w:eastAsia="Google Sans"/>
          <w:color w:val="1F1F1F"/>
        </w:rPr>
      </w:pPr>
      <w:r w:rsidRPr="000B662C">
        <w:rPr>
          <w:rFonts w:eastAsia="Google Sans"/>
          <w:color w:val="1F1F1F"/>
        </w:rPr>
        <w:lastRenderedPageBreak/>
        <w:t>Tactical Mapping of Core Retail Processes</w:t>
      </w:r>
    </w:p>
    <w:p w14:paraId="18F722B4" w14:textId="77777777" w:rsidR="00963A3D" w:rsidRPr="000B662C" w:rsidRDefault="00000000" w:rsidP="000B662C">
      <w:pPr>
        <w:pBdr>
          <w:top w:val="nil"/>
          <w:left w:val="nil"/>
          <w:bottom w:val="nil"/>
          <w:right w:val="nil"/>
          <w:between w:val="nil"/>
        </w:pBdr>
        <w:spacing w:after="150" w:line="360" w:lineRule="auto"/>
        <w:rPr>
          <w:rFonts w:eastAsia="Google Sans"/>
          <w:color w:val="444746"/>
          <w:sz w:val="24"/>
          <w:szCs w:val="24"/>
          <w:vertAlign w:val="superscript"/>
        </w:rPr>
      </w:pPr>
      <w:r w:rsidRPr="000B662C">
        <w:rPr>
          <w:rFonts w:eastAsia="Google Sans"/>
          <w:color w:val="1F1F1F"/>
        </w:rPr>
        <w:t>The following analysis decomposes the primary retail processes into user-centric tasks and system-level actions. This mapping is essential for ensuring that the technical solution aligns with the daily operational realities of staff members and provides a "single source of truth" across all sales channels.</w:t>
      </w:r>
      <w:r w:rsidRPr="000B662C">
        <w:rPr>
          <w:rFonts w:eastAsia="Google Sans"/>
          <w:color w:val="444746"/>
          <w:sz w:val="24"/>
          <w:szCs w:val="24"/>
          <w:vertAlign w:val="superscript"/>
        </w:rPr>
        <w:t>1</w:t>
      </w:r>
    </w:p>
    <w:p w14:paraId="18F722B5" w14:textId="77777777" w:rsidR="00963A3D" w:rsidRPr="000B662C" w:rsidRDefault="00963A3D" w:rsidP="000B662C">
      <w:pPr>
        <w:pBdr>
          <w:top w:val="nil"/>
          <w:left w:val="nil"/>
          <w:bottom w:val="nil"/>
          <w:right w:val="nil"/>
          <w:between w:val="nil"/>
        </w:pBdr>
        <w:spacing w:line="360" w:lineRule="auto"/>
        <w:rPr>
          <w:rFonts w:eastAsia="Google Sans"/>
          <w:color w:val="444746"/>
          <w:sz w:val="24"/>
          <w:szCs w:val="24"/>
          <w:vertAlign w:val="superscript"/>
        </w:rPr>
      </w:pP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963A3D" w:rsidRPr="000B662C" w14:paraId="18F722B9"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2B6" w14:textId="77777777" w:rsidR="00963A3D" w:rsidRPr="000B662C" w:rsidRDefault="00000000" w:rsidP="000B662C">
            <w:pPr>
              <w:pBdr>
                <w:top w:val="nil"/>
                <w:left w:val="nil"/>
                <w:bottom w:val="nil"/>
                <w:right w:val="nil"/>
                <w:between w:val="nil"/>
              </w:pBdr>
              <w:spacing w:before="120" w:after="120" w:line="360" w:lineRule="auto"/>
              <w:rPr>
                <w:rFonts w:eastAsia="Google Sans"/>
                <w:b/>
                <w:bCs/>
                <w:color w:val="1F1F1F"/>
              </w:rPr>
            </w:pPr>
            <w:r w:rsidRPr="000B662C">
              <w:rPr>
                <w:rFonts w:eastAsia="Google Sans"/>
                <w:b/>
                <w:bCs/>
                <w:color w:val="1F1F1F"/>
              </w:rPr>
              <w:t>Business Process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2B7" w14:textId="77777777" w:rsidR="00963A3D" w:rsidRPr="000B662C" w:rsidRDefault="00000000" w:rsidP="000B662C">
            <w:pPr>
              <w:pBdr>
                <w:top w:val="nil"/>
                <w:left w:val="nil"/>
                <w:bottom w:val="nil"/>
                <w:right w:val="nil"/>
                <w:between w:val="nil"/>
              </w:pBdr>
              <w:spacing w:before="120" w:after="120" w:line="360" w:lineRule="auto"/>
              <w:rPr>
                <w:rFonts w:eastAsia="Google Sans"/>
                <w:b/>
                <w:bCs/>
                <w:color w:val="1F1F1F"/>
              </w:rPr>
            </w:pPr>
            <w:r w:rsidRPr="000B662C">
              <w:rPr>
                <w:rFonts w:eastAsia="Google Sans"/>
                <w:b/>
                <w:bCs/>
                <w:color w:val="1F1F1F"/>
              </w:rPr>
              <w:t>User Role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2B8" w14:textId="77777777" w:rsidR="00963A3D" w:rsidRPr="000B662C" w:rsidRDefault="00000000" w:rsidP="000B662C">
            <w:pPr>
              <w:pBdr>
                <w:top w:val="nil"/>
                <w:left w:val="nil"/>
                <w:bottom w:val="nil"/>
                <w:right w:val="nil"/>
                <w:between w:val="nil"/>
              </w:pBdr>
              <w:spacing w:before="120" w:after="120" w:line="360" w:lineRule="auto"/>
              <w:rPr>
                <w:rFonts w:eastAsia="Google Sans"/>
                <w:b/>
                <w:bCs/>
                <w:color w:val="1F1F1F"/>
              </w:rPr>
            </w:pPr>
            <w:r w:rsidRPr="000B662C">
              <w:rPr>
                <w:rFonts w:eastAsia="Google Sans"/>
                <w:b/>
                <w:bCs/>
                <w:color w:val="1F1F1F"/>
              </w:rPr>
              <w:t>User Tasks and System Interactions</w:t>
            </w:r>
          </w:p>
        </w:tc>
      </w:tr>
      <w:tr w:rsidR="00963A3D" w:rsidRPr="000B662C" w14:paraId="18F722BD"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2BA" w14:textId="77777777" w:rsidR="00963A3D" w:rsidRPr="000B662C" w:rsidRDefault="00000000" w:rsidP="000B662C">
            <w:pPr>
              <w:pBdr>
                <w:top w:val="nil"/>
                <w:left w:val="nil"/>
                <w:bottom w:val="nil"/>
                <w:right w:val="nil"/>
                <w:between w:val="nil"/>
              </w:pBdr>
              <w:spacing w:before="120" w:after="120" w:line="360" w:lineRule="auto"/>
              <w:rPr>
                <w:rFonts w:eastAsia="Google Sans"/>
                <w:b/>
                <w:bCs/>
                <w:color w:val="1F1F1F"/>
              </w:rPr>
            </w:pPr>
            <w:r w:rsidRPr="000B662C">
              <w:rPr>
                <w:rFonts w:eastAsia="Google Sans"/>
                <w:b/>
                <w:bCs/>
                <w:color w:val="1F1F1F"/>
              </w:rPr>
              <w:t>Process Returns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2BB" w14:textId="77777777" w:rsidR="00963A3D" w:rsidRPr="000B662C" w:rsidRDefault="00000000" w:rsidP="000B662C">
            <w:pPr>
              <w:pBdr>
                <w:top w:val="nil"/>
                <w:left w:val="nil"/>
                <w:bottom w:val="nil"/>
                <w:right w:val="nil"/>
                <w:between w:val="nil"/>
              </w:pBdr>
              <w:spacing w:before="120" w:after="120" w:line="360" w:lineRule="auto"/>
              <w:rPr>
                <w:rFonts w:eastAsia="Google Sans"/>
                <w:color w:val="1F1F1F"/>
              </w:rPr>
            </w:pPr>
            <w:r w:rsidRPr="000B662C">
              <w:rPr>
                <w:rFonts w:eastAsia="Google Sans"/>
                <w:color w:val="1F1F1F"/>
              </w:rPr>
              <w:t>Cashier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2BC" w14:textId="77777777" w:rsidR="00963A3D" w:rsidRPr="000B662C" w:rsidRDefault="00000000" w:rsidP="000B662C">
            <w:pPr>
              <w:pBdr>
                <w:top w:val="nil"/>
                <w:left w:val="nil"/>
                <w:bottom w:val="nil"/>
                <w:right w:val="nil"/>
                <w:between w:val="nil"/>
              </w:pBdr>
              <w:spacing w:line="360" w:lineRule="auto"/>
              <w:rPr>
                <w:rFonts w:eastAsia="Google Sans"/>
                <w:color w:val="444746"/>
                <w:sz w:val="24"/>
                <w:szCs w:val="24"/>
                <w:vertAlign w:val="superscript"/>
              </w:rPr>
            </w:pPr>
            <w:r w:rsidRPr="000B662C">
              <w:rPr>
                <w:rFonts w:eastAsia="Google Sans"/>
                <w:color w:val="1F1F1F"/>
              </w:rPr>
              <w:t>The customer returns an item; the cashier verifies the receipt and condition of the item; the cashier scans the return barcode into the POS; the cashier processes the refund or credit; the system updates local and global inventory levels instantly; the system publishes a "Stock Returned" event to the analytics service.</w:t>
            </w:r>
            <w:r w:rsidRPr="000B662C">
              <w:rPr>
                <w:rFonts w:eastAsia="Google Sans"/>
                <w:color w:val="444746"/>
                <w:sz w:val="24"/>
                <w:szCs w:val="24"/>
                <w:vertAlign w:val="superscript"/>
              </w:rPr>
              <w:t>7</w:t>
            </w:r>
          </w:p>
        </w:tc>
      </w:tr>
      <w:tr w:rsidR="00963A3D" w:rsidRPr="000B662C" w14:paraId="18F722C1"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2BE" w14:textId="77777777" w:rsidR="00963A3D" w:rsidRPr="000B662C" w:rsidRDefault="00000000" w:rsidP="000B662C">
            <w:pPr>
              <w:pBdr>
                <w:top w:val="nil"/>
                <w:left w:val="nil"/>
                <w:bottom w:val="nil"/>
                <w:right w:val="nil"/>
                <w:between w:val="nil"/>
              </w:pBdr>
              <w:spacing w:before="120" w:after="120" w:line="360" w:lineRule="auto"/>
              <w:rPr>
                <w:rFonts w:eastAsia="Google Sans"/>
                <w:b/>
                <w:bCs/>
                <w:color w:val="1F1F1F"/>
              </w:rPr>
            </w:pPr>
            <w:r w:rsidRPr="000B662C">
              <w:rPr>
                <w:rFonts w:eastAsia="Google Sans"/>
                <w:b/>
                <w:bCs/>
                <w:color w:val="1F1F1F"/>
              </w:rPr>
              <w:t>Sales Transaction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2BF" w14:textId="77777777" w:rsidR="00963A3D" w:rsidRPr="000B662C" w:rsidRDefault="00000000" w:rsidP="000B662C">
            <w:pPr>
              <w:pBdr>
                <w:top w:val="nil"/>
                <w:left w:val="nil"/>
                <w:bottom w:val="nil"/>
                <w:right w:val="nil"/>
                <w:between w:val="nil"/>
              </w:pBdr>
              <w:spacing w:before="120" w:after="120" w:line="360" w:lineRule="auto"/>
              <w:rPr>
                <w:rFonts w:eastAsia="Google Sans"/>
                <w:color w:val="1F1F1F"/>
              </w:rPr>
            </w:pPr>
            <w:r w:rsidRPr="000B662C">
              <w:rPr>
                <w:rFonts w:eastAsia="Google Sans"/>
                <w:color w:val="1F1F1F"/>
              </w:rPr>
              <w:t>Cashier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2C0" w14:textId="77777777" w:rsidR="00963A3D" w:rsidRPr="000B662C" w:rsidRDefault="00000000" w:rsidP="000B662C">
            <w:pPr>
              <w:pBdr>
                <w:top w:val="nil"/>
                <w:left w:val="nil"/>
                <w:bottom w:val="nil"/>
                <w:right w:val="nil"/>
                <w:between w:val="nil"/>
              </w:pBdr>
              <w:spacing w:line="360" w:lineRule="auto"/>
              <w:rPr>
                <w:rFonts w:eastAsia="Google Sans"/>
                <w:color w:val="444746"/>
                <w:sz w:val="24"/>
                <w:szCs w:val="24"/>
                <w:vertAlign w:val="superscript"/>
              </w:rPr>
            </w:pPr>
            <w:r w:rsidRPr="000B662C">
              <w:rPr>
                <w:rFonts w:eastAsia="Google Sans"/>
                <w:color w:val="1F1F1F"/>
              </w:rPr>
              <w:t xml:space="preserve">The cashier scans items at the Point of Sale; the system validates pricing and available stock; the cashier applies discounts or loyalty points; the customer provides payment (cash/card); the cashier issues a receipt; the system </w:t>
            </w:r>
            <w:r w:rsidRPr="000B662C">
              <w:rPr>
                <w:rFonts w:eastAsia="Google Sans"/>
                <w:color w:val="1F1F1F"/>
              </w:rPr>
              <w:lastRenderedPageBreak/>
              <w:t>deducts stock and publishes an "Order Created" event.</w:t>
            </w:r>
            <w:r w:rsidRPr="000B662C">
              <w:rPr>
                <w:rFonts w:eastAsia="Google Sans"/>
                <w:color w:val="444746"/>
                <w:sz w:val="24"/>
                <w:szCs w:val="24"/>
                <w:vertAlign w:val="superscript"/>
              </w:rPr>
              <w:t>7</w:t>
            </w:r>
          </w:p>
        </w:tc>
      </w:tr>
      <w:tr w:rsidR="00963A3D" w:rsidRPr="000B662C" w14:paraId="18F722C5"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2C2" w14:textId="77777777" w:rsidR="00963A3D" w:rsidRPr="000B662C" w:rsidRDefault="00000000" w:rsidP="000B662C">
            <w:pPr>
              <w:pBdr>
                <w:top w:val="nil"/>
                <w:left w:val="nil"/>
                <w:bottom w:val="nil"/>
                <w:right w:val="nil"/>
                <w:between w:val="nil"/>
              </w:pBdr>
              <w:spacing w:before="120" w:after="120" w:line="360" w:lineRule="auto"/>
              <w:rPr>
                <w:rFonts w:eastAsia="Google Sans"/>
                <w:b/>
                <w:bCs/>
                <w:color w:val="1F1F1F"/>
              </w:rPr>
            </w:pPr>
            <w:r w:rsidRPr="000B662C">
              <w:rPr>
                <w:rFonts w:eastAsia="Google Sans"/>
                <w:b/>
                <w:bCs/>
                <w:color w:val="1F1F1F"/>
              </w:rPr>
              <w:lastRenderedPageBreak/>
              <w:t>Inventory Audit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2C3" w14:textId="77777777" w:rsidR="00963A3D" w:rsidRPr="000B662C" w:rsidRDefault="00000000" w:rsidP="000B662C">
            <w:pPr>
              <w:pBdr>
                <w:top w:val="nil"/>
                <w:left w:val="nil"/>
                <w:bottom w:val="nil"/>
                <w:right w:val="nil"/>
                <w:between w:val="nil"/>
              </w:pBdr>
              <w:spacing w:before="120" w:after="120" w:line="360" w:lineRule="auto"/>
              <w:rPr>
                <w:rFonts w:eastAsia="Google Sans"/>
                <w:color w:val="1F1F1F"/>
              </w:rPr>
            </w:pPr>
            <w:r w:rsidRPr="000B662C">
              <w:rPr>
                <w:rFonts w:eastAsia="Google Sans"/>
                <w:color w:val="1F1F1F"/>
              </w:rPr>
              <w:t>Warehouse Staff</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2C4" w14:textId="77777777" w:rsidR="00963A3D" w:rsidRPr="000B662C" w:rsidRDefault="00000000" w:rsidP="000B662C">
            <w:pPr>
              <w:pBdr>
                <w:top w:val="nil"/>
                <w:left w:val="nil"/>
                <w:bottom w:val="nil"/>
                <w:right w:val="nil"/>
                <w:between w:val="nil"/>
              </w:pBdr>
              <w:spacing w:line="360" w:lineRule="auto"/>
              <w:rPr>
                <w:rFonts w:eastAsia="Google Sans"/>
                <w:color w:val="444746"/>
                <w:sz w:val="24"/>
                <w:szCs w:val="24"/>
                <w:vertAlign w:val="superscript"/>
              </w:rPr>
            </w:pPr>
            <w:r w:rsidRPr="000B662C">
              <w:rPr>
                <w:rFonts w:eastAsia="Google Sans"/>
                <w:color w:val="1F1F1F"/>
              </w:rPr>
              <w:t>The system triggers a scheduled cycle count; the staff member locates the item via the mobile application; the staff scans the bin and item barcodes; the staff enters the physical count; the system reconciles the count against recorded levels; the manager reviews and approves any discrepancies.</w:t>
            </w:r>
            <w:r w:rsidRPr="000B662C">
              <w:rPr>
                <w:rFonts w:eastAsia="Google Sans"/>
                <w:color w:val="444746"/>
                <w:sz w:val="24"/>
                <w:szCs w:val="24"/>
                <w:vertAlign w:val="superscript"/>
              </w:rPr>
              <w:t>8</w:t>
            </w:r>
          </w:p>
        </w:tc>
      </w:tr>
      <w:tr w:rsidR="00963A3D" w:rsidRPr="000B662C" w14:paraId="18F722C9"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2C6" w14:textId="77777777" w:rsidR="00963A3D" w:rsidRPr="000B662C" w:rsidRDefault="00000000" w:rsidP="000B662C">
            <w:pPr>
              <w:pBdr>
                <w:top w:val="nil"/>
                <w:left w:val="nil"/>
                <w:bottom w:val="nil"/>
                <w:right w:val="nil"/>
                <w:between w:val="nil"/>
              </w:pBdr>
              <w:spacing w:before="120" w:after="120" w:line="360" w:lineRule="auto"/>
              <w:rPr>
                <w:rFonts w:eastAsia="Google Sans"/>
                <w:b/>
                <w:bCs/>
                <w:color w:val="1F1F1F"/>
              </w:rPr>
            </w:pPr>
            <w:r w:rsidRPr="000B662C">
              <w:rPr>
                <w:rFonts w:eastAsia="Google Sans"/>
                <w:b/>
                <w:bCs/>
                <w:color w:val="1F1F1F"/>
              </w:rPr>
              <w:t>Receiving Goods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2C7" w14:textId="77777777" w:rsidR="00963A3D" w:rsidRPr="000B662C" w:rsidRDefault="00000000" w:rsidP="000B662C">
            <w:pPr>
              <w:pBdr>
                <w:top w:val="nil"/>
                <w:left w:val="nil"/>
                <w:bottom w:val="nil"/>
                <w:right w:val="nil"/>
                <w:between w:val="nil"/>
              </w:pBdr>
              <w:spacing w:before="120" w:after="120" w:line="360" w:lineRule="auto"/>
              <w:rPr>
                <w:rFonts w:eastAsia="Google Sans"/>
                <w:color w:val="1F1F1F"/>
              </w:rPr>
            </w:pPr>
            <w:r w:rsidRPr="000B662C">
              <w:rPr>
                <w:rFonts w:eastAsia="Google Sans"/>
                <w:color w:val="1F1F1F"/>
              </w:rPr>
              <w:t>Warehouse Staff</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2C8" w14:textId="77777777" w:rsidR="00963A3D" w:rsidRPr="000B662C" w:rsidRDefault="00000000" w:rsidP="000B662C">
            <w:pPr>
              <w:pBdr>
                <w:top w:val="nil"/>
                <w:left w:val="nil"/>
                <w:bottom w:val="nil"/>
                <w:right w:val="nil"/>
                <w:between w:val="nil"/>
              </w:pBdr>
              <w:spacing w:line="360" w:lineRule="auto"/>
              <w:rPr>
                <w:rFonts w:eastAsia="Google Sans"/>
                <w:color w:val="444746"/>
                <w:sz w:val="24"/>
                <w:szCs w:val="24"/>
                <w:vertAlign w:val="superscript"/>
              </w:rPr>
            </w:pPr>
            <w:r w:rsidRPr="000B662C">
              <w:rPr>
                <w:rFonts w:eastAsia="Google Sans"/>
                <w:color w:val="1F1F1F"/>
              </w:rPr>
              <w:t>The staff unloads a shipment from the supplier; the staff scans the delivery barcode; the staff counts items against the purchase order (PO); the staff flags damages or shortages in the system; the system updates stock-on-hand; the system closes the PO and triggers payment alerts.</w:t>
            </w:r>
            <w:r w:rsidRPr="000B662C">
              <w:rPr>
                <w:rFonts w:eastAsia="Google Sans"/>
                <w:color w:val="444746"/>
                <w:sz w:val="24"/>
                <w:szCs w:val="24"/>
                <w:vertAlign w:val="superscript"/>
              </w:rPr>
              <w:t>13</w:t>
            </w:r>
          </w:p>
        </w:tc>
      </w:tr>
      <w:tr w:rsidR="00963A3D" w:rsidRPr="000B662C" w14:paraId="18F722CD"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2CA" w14:textId="77777777" w:rsidR="00963A3D" w:rsidRPr="000B662C" w:rsidRDefault="00000000" w:rsidP="000B662C">
            <w:pPr>
              <w:pBdr>
                <w:top w:val="nil"/>
                <w:left w:val="nil"/>
                <w:bottom w:val="nil"/>
                <w:right w:val="nil"/>
                <w:between w:val="nil"/>
              </w:pBdr>
              <w:spacing w:before="120" w:after="120" w:line="360" w:lineRule="auto"/>
              <w:rPr>
                <w:rFonts w:eastAsia="Google Sans"/>
                <w:b/>
                <w:bCs/>
                <w:color w:val="1F1F1F"/>
              </w:rPr>
            </w:pPr>
            <w:r w:rsidRPr="000B662C">
              <w:rPr>
                <w:rFonts w:eastAsia="Google Sans"/>
                <w:b/>
                <w:bCs/>
                <w:color w:val="1F1F1F"/>
              </w:rPr>
              <w:t>Replenishment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2CB" w14:textId="77777777" w:rsidR="00963A3D" w:rsidRPr="000B662C" w:rsidRDefault="00000000" w:rsidP="000B662C">
            <w:pPr>
              <w:pBdr>
                <w:top w:val="nil"/>
                <w:left w:val="nil"/>
                <w:bottom w:val="nil"/>
                <w:right w:val="nil"/>
                <w:between w:val="nil"/>
              </w:pBdr>
              <w:spacing w:before="120" w:after="120" w:line="360" w:lineRule="auto"/>
              <w:rPr>
                <w:rFonts w:eastAsia="Google Sans"/>
                <w:color w:val="1F1F1F"/>
              </w:rPr>
            </w:pPr>
            <w:r w:rsidRPr="000B662C">
              <w:rPr>
                <w:rFonts w:eastAsia="Google Sans"/>
                <w:color w:val="1F1F1F"/>
              </w:rPr>
              <w:t>Store Manager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2CC" w14:textId="77777777" w:rsidR="00963A3D" w:rsidRPr="000B662C" w:rsidRDefault="00000000" w:rsidP="000B662C">
            <w:pPr>
              <w:pBdr>
                <w:top w:val="nil"/>
                <w:left w:val="nil"/>
                <w:bottom w:val="nil"/>
                <w:right w:val="nil"/>
                <w:between w:val="nil"/>
              </w:pBdr>
              <w:spacing w:line="360" w:lineRule="auto"/>
              <w:rPr>
                <w:rFonts w:eastAsia="Google Sans"/>
                <w:color w:val="444746"/>
                <w:sz w:val="24"/>
                <w:szCs w:val="24"/>
                <w:vertAlign w:val="superscript"/>
              </w:rPr>
            </w:pPr>
            <w:r w:rsidRPr="000B662C">
              <w:rPr>
                <w:rFonts w:eastAsia="Google Sans"/>
                <w:color w:val="1F1F1F"/>
              </w:rPr>
              <w:t xml:space="preserve">The system generates a low-stock alert based on reorder points; the manager reviews demand forecasting </w:t>
            </w:r>
            <w:r w:rsidRPr="000B662C">
              <w:rPr>
                <w:rFonts w:eastAsia="Google Sans"/>
                <w:color w:val="1F1F1F"/>
              </w:rPr>
              <w:lastRenderedPageBreak/>
              <w:t>data; the manager selects the preferred supplier; the manager approves the auto-generated purchase order; the system transmits the PO via EDI or email to the vendor.</w:t>
            </w:r>
            <w:r w:rsidRPr="000B662C">
              <w:rPr>
                <w:rFonts w:eastAsia="Google Sans"/>
                <w:color w:val="444746"/>
                <w:sz w:val="24"/>
                <w:szCs w:val="24"/>
                <w:vertAlign w:val="superscript"/>
              </w:rPr>
              <w:t>8</w:t>
            </w:r>
          </w:p>
        </w:tc>
      </w:tr>
      <w:tr w:rsidR="00963A3D" w:rsidRPr="000B662C" w14:paraId="18F722D1"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2CE" w14:textId="77777777" w:rsidR="00963A3D" w:rsidRPr="000B662C" w:rsidRDefault="00000000" w:rsidP="000B662C">
            <w:pPr>
              <w:pBdr>
                <w:top w:val="nil"/>
                <w:left w:val="nil"/>
                <w:bottom w:val="nil"/>
                <w:right w:val="nil"/>
                <w:between w:val="nil"/>
              </w:pBdr>
              <w:spacing w:before="120" w:after="120" w:line="360" w:lineRule="auto"/>
              <w:rPr>
                <w:rFonts w:eastAsia="Google Sans"/>
                <w:b/>
                <w:bCs/>
                <w:color w:val="1F1F1F"/>
              </w:rPr>
            </w:pPr>
            <w:r w:rsidRPr="000B662C">
              <w:rPr>
                <w:rFonts w:eastAsia="Google Sans"/>
                <w:b/>
                <w:bCs/>
                <w:color w:val="1F1F1F"/>
              </w:rPr>
              <w:lastRenderedPageBreak/>
              <w:t xml:space="preserve">Online Order </w:t>
            </w:r>
            <w:proofErr w:type="spellStart"/>
            <w:r w:rsidRPr="000B662C">
              <w:rPr>
                <w:rFonts w:eastAsia="Google Sans"/>
                <w:b/>
                <w:bCs/>
                <w:color w:val="1F1F1F"/>
              </w:rPr>
              <w:t>Fulfillment</w:t>
            </w:r>
            <w:proofErr w:type="spellEnd"/>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2CF" w14:textId="77777777" w:rsidR="00963A3D" w:rsidRPr="000B662C" w:rsidRDefault="00000000" w:rsidP="000B662C">
            <w:pPr>
              <w:pBdr>
                <w:top w:val="nil"/>
                <w:left w:val="nil"/>
                <w:bottom w:val="nil"/>
                <w:right w:val="nil"/>
                <w:between w:val="nil"/>
              </w:pBdr>
              <w:spacing w:before="120" w:after="120" w:line="360" w:lineRule="auto"/>
              <w:rPr>
                <w:rFonts w:eastAsia="Google Sans"/>
                <w:color w:val="1F1F1F"/>
              </w:rPr>
            </w:pPr>
            <w:r w:rsidRPr="000B662C">
              <w:rPr>
                <w:rFonts w:eastAsia="Google Sans"/>
                <w:color w:val="1F1F1F"/>
              </w:rPr>
              <w:t>Warehouse Staff</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2D0" w14:textId="77777777" w:rsidR="00963A3D" w:rsidRPr="000B662C" w:rsidRDefault="00000000" w:rsidP="000B662C">
            <w:pPr>
              <w:pBdr>
                <w:top w:val="nil"/>
                <w:left w:val="nil"/>
                <w:bottom w:val="nil"/>
                <w:right w:val="nil"/>
                <w:between w:val="nil"/>
              </w:pBdr>
              <w:spacing w:line="360" w:lineRule="auto"/>
              <w:rPr>
                <w:rFonts w:eastAsia="Google Sans"/>
                <w:color w:val="444746"/>
                <w:sz w:val="24"/>
                <w:szCs w:val="24"/>
                <w:vertAlign w:val="superscript"/>
              </w:rPr>
            </w:pPr>
            <w:r w:rsidRPr="000B662C">
              <w:rPr>
                <w:rFonts w:eastAsia="Google Sans"/>
                <w:color w:val="1F1F1F"/>
              </w:rPr>
              <w:t>The system receives an order from the e-commerce platform; the staff member receives a picking notification on a mobile device; the staff retrieves items based on the system-optimized pick path; the staff scans items into the packing station; the system generates a shipping label and updates the customer.</w:t>
            </w:r>
            <w:r w:rsidRPr="000B662C">
              <w:rPr>
                <w:rFonts w:eastAsia="Google Sans"/>
                <w:color w:val="444746"/>
                <w:sz w:val="24"/>
                <w:szCs w:val="24"/>
                <w:vertAlign w:val="superscript"/>
              </w:rPr>
              <w:t>4</w:t>
            </w:r>
          </w:p>
        </w:tc>
      </w:tr>
    </w:tbl>
    <w:p w14:paraId="18F722D2" w14:textId="77777777" w:rsidR="00963A3D" w:rsidRPr="000B662C" w:rsidRDefault="00000000" w:rsidP="000B662C">
      <w:pPr>
        <w:pBdr>
          <w:top w:val="nil"/>
          <w:left w:val="nil"/>
          <w:bottom w:val="nil"/>
          <w:right w:val="nil"/>
          <w:between w:val="nil"/>
        </w:pBdr>
        <w:spacing w:after="150" w:line="360" w:lineRule="auto"/>
        <w:rPr>
          <w:rFonts w:eastAsia="Google Sans"/>
          <w:color w:val="444746"/>
          <w:sz w:val="24"/>
          <w:szCs w:val="24"/>
          <w:vertAlign w:val="superscript"/>
        </w:rPr>
      </w:pPr>
      <w:r w:rsidRPr="000B662C">
        <w:rPr>
          <w:rFonts w:eastAsia="Google Sans"/>
          <w:color w:val="1F1F1F"/>
        </w:rPr>
        <w:t>The mapping of the "Process Returns" workflow illustrates the transition from a simple financial transaction to an integrated inventory event.</w:t>
      </w:r>
      <w:r w:rsidRPr="000B662C">
        <w:rPr>
          <w:rFonts w:eastAsia="Google Sans"/>
          <w:color w:val="444746"/>
          <w:sz w:val="24"/>
          <w:szCs w:val="24"/>
          <w:vertAlign w:val="superscript"/>
        </w:rPr>
        <w:t>9</w:t>
      </w:r>
      <w:r w:rsidRPr="000B662C">
        <w:rPr>
          <w:rFonts w:eastAsia="Google Sans"/>
          <w:color w:val="1F1F1F"/>
        </w:rPr>
        <w:t xml:space="preserve"> By ensuring that the system updates inventory the moment a cashier processes a refund, the enterprise eliminates the possibility of "ghost stock"—inventory that appears available but is physically missing—or "hidden stock" that is back in the store but not yet recorded.</w:t>
      </w:r>
      <w:r w:rsidRPr="000B662C">
        <w:rPr>
          <w:rFonts w:eastAsia="Google Sans"/>
          <w:color w:val="444746"/>
          <w:sz w:val="24"/>
          <w:szCs w:val="24"/>
          <w:vertAlign w:val="superscript"/>
        </w:rPr>
        <w:t>1</w:t>
      </w:r>
    </w:p>
    <w:p w14:paraId="18F722D3" w14:textId="77777777" w:rsidR="00963A3D" w:rsidRPr="000B662C" w:rsidRDefault="00000000" w:rsidP="000B662C">
      <w:pPr>
        <w:pStyle w:val="Heading3"/>
        <w:spacing w:before="0" w:after="120" w:line="360" w:lineRule="auto"/>
        <w:rPr>
          <w:rFonts w:eastAsia="Google Sans"/>
          <w:color w:val="1F1F1F"/>
        </w:rPr>
      </w:pPr>
      <w:r w:rsidRPr="000B662C">
        <w:rPr>
          <w:rFonts w:eastAsia="Google Sans"/>
          <w:color w:val="1F1F1F"/>
        </w:rPr>
        <w:t>Operational Implications of Task Granularity</w:t>
      </w:r>
    </w:p>
    <w:p w14:paraId="18F722D4" w14:textId="77777777" w:rsidR="00963A3D" w:rsidRPr="000B662C" w:rsidRDefault="00000000" w:rsidP="000B662C">
      <w:pPr>
        <w:pBdr>
          <w:top w:val="nil"/>
          <w:left w:val="nil"/>
          <w:bottom w:val="nil"/>
          <w:right w:val="nil"/>
          <w:between w:val="nil"/>
        </w:pBdr>
        <w:spacing w:after="150" w:line="360" w:lineRule="auto"/>
        <w:rPr>
          <w:rFonts w:eastAsia="Google Sans"/>
          <w:color w:val="444746"/>
          <w:sz w:val="24"/>
          <w:szCs w:val="24"/>
          <w:vertAlign w:val="superscript"/>
        </w:rPr>
      </w:pPr>
      <w:r w:rsidRPr="000B662C">
        <w:rPr>
          <w:rFonts w:eastAsia="Google Sans"/>
          <w:color w:val="1F1F1F"/>
        </w:rPr>
        <w:t>The decomposition of processes into tasks highlights the critical role of standardized location naming and coding conventions.</w:t>
      </w:r>
      <w:r w:rsidRPr="000B662C">
        <w:rPr>
          <w:rFonts w:eastAsia="Google Sans"/>
          <w:color w:val="444746"/>
          <w:sz w:val="24"/>
          <w:szCs w:val="24"/>
          <w:vertAlign w:val="superscript"/>
        </w:rPr>
        <w:t>8</w:t>
      </w:r>
      <w:r w:rsidRPr="000B662C">
        <w:rPr>
          <w:rFonts w:eastAsia="Google Sans"/>
          <w:color w:val="1F1F1F"/>
        </w:rPr>
        <w:t xml:space="preserve"> For SMEs operating in multi-site environments, misplaced and overlooked products represent significant missed sales opportunities.</w:t>
      </w:r>
      <w:r w:rsidRPr="000B662C">
        <w:rPr>
          <w:rFonts w:eastAsia="Google Sans"/>
          <w:color w:val="444746"/>
          <w:sz w:val="24"/>
          <w:szCs w:val="24"/>
          <w:vertAlign w:val="superscript"/>
        </w:rPr>
        <w:t>12</w:t>
      </w:r>
      <w:r w:rsidRPr="000B662C">
        <w:rPr>
          <w:rFonts w:eastAsia="Google Sans"/>
          <w:color w:val="1F1F1F"/>
        </w:rPr>
        <w:t xml:space="preserve"> Warehouse mapping facilitates precise inventory tracking and optimized pick paths, which are essential for reducing </w:t>
      </w:r>
      <w:proofErr w:type="spellStart"/>
      <w:r w:rsidRPr="000B662C">
        <w:rPr>
          <w:rFonts w:eastAsia="Google Sans"/>
          <w:color w:val="1F1F1F"/>
        </w:rPr>
        <w:t>labor</w:t>
      </w:r>
      <w:proofErr w:type="spellEnd"/>
      <w:r w:rsidRPr="000B662C">
        <w:rPr>
          <w:rFonts w:eastAsia="Google Sans"/>
          <w:color w:val="1F1F1F"/>
        </w:rPr>
        <w:t xml:space="preserve"> costs—the most intensive operation in manual warehouses.</w:t>
      </w:r>
      <w:r w:rsidRPr="000B662C">
        <w:rPr>
          <w:rFonts w:eastAsia="Google Sans"/>
          <w:color w:val="444746"/>
          <w:sz w:val="24"/>
          <w:szCs w:val="24"/>
          <w:vertAlign w:val="superscript"/>
        </w:rPr>
        <w:t>14</w:t>
      </w:r>
      <w:r w:rsidRPr="000B662C">
        <w:rPr>
          <w:rFonts w:eastAsia="Google Sans"/>
          <w:color w:val="1F1F1F"/>
        </w:rPr>
        <w:t xml:space="preserve"> By utilizing mobile-first interfaces for warehouse staff, the proposed system addresses the "complexity fear" that often </w:t>
      </w:r>
      <w:r w:rsidRPr="000B662C">
        <w:rPr>
          <w:rFonts w:eastAsia="Google Sans"/>
          <w:color w:val="1F1F1F"/>
        </w:rPr>
        <w:lastRenderedPageBreak/>
        <w:t>bars SMEs from adopting advanced technology, providing intuitive visual aids and scannable barcode integration.</w:t>
      </w:r>
      <w:r w:rsidRPr="000B662C">
        <w:rPr>
          <w:rFonts w:eastAsia="Google Sans"/>
          <w:color w:val="444746"/>
          <w:sz w:val="24"/>
          <w:szCs w:val="24"/>
          <w:vertAlign w:val="superscript"/>
        </w:rPr>
        <w:t>1</w:t>
      </w:r>
    </w:p>
    <w:p w14:paraId="18F722D5" w14:textId="77777777" w:rsidR="00963A3D" w:rsidRPr="000B662C" w:rsidRDefault="00000000" w:rsidP="000B662C">
      <w:pPr>
        <w:pStyle w:val="Heading2"/>
        <w:spacing w:before="0" w:after="120" w:line="360" w:lineRule="auto"/>
        <w:rPr>
          <w:rFonts w:eastAsia="Google Sans"/>
          <w:color w:val="1F1F1F"/>
        </w:rPr>
      </w:pPr>
      <w:r w:rsidRPr="000B662C">
        <w:rPr>
          <w:rFonts w:eastAsia="Google Sans"/>
          <w:color w:val="1F1F1F"/>
        </w:rPr>
        <w:t>Non-Functional Requirements and Quality Standards</w:t>
      </w:r>
    </w:p>
    <w:p w14:paraId="18F722D6" w14:textId="77777777" w:rsidR="00963A3D" w:rsidRPr="000B662C" w:rsidRDefault="00000000" w:rsidP="000B662C">
      <w:pPr>
        <w:pBdr>
          <w:top w:val="nil"/>
          <w:left w:val="nil"/>
          <w:bottom w:val="nil"/>
          <w:right w:val="nil"/>
          <w:between w:val="nil"/>
        </w:pBdr>
        <w:spacing w:after="150" w:line="360" w:lineRule="auto"/>
        <w:rPr>
          <w:rFonts w:eastAsia="Google Sans"/>
          <w:color w:val="1F1F1F"/>
        </w:rPr>
      </w:pPr>
      <w:r w:rsidRPr="000B662C">
        <w:rPr>
          <w:rFonts w:eastAsia="Google Sans"/>
          <w:color w:val="1F1F1F"/>
        </w:rPr>
        <w:t>Non-functional requirements (NFRs) specify how well a system must perform its intended functions, defining the quality attributes that ensure long-term effectiveness and user satisfaction.</w:t>
      </w:r>
      <w:r w:rsidRPr="000B662C">
        <w:rPr>
          <w:rFonts w:eastAsia="Google Sans"/>
          <w:color w:val="444746"/>
          <w:sz w:val="24"/>
          <w:szCs w:val="24"/>
          <w:vertAlign w:val="superscript"/>
        </w:rPr>
        <w:t>3</w:t>
      </w:r>
      <w:r w:rsidRPr="000B662C">
        <w:rPr>
          <w:rFonts w:eastAsia="Google Sans"/>
          <w:color w:val="1F1F1F"/>
        </w:rPr>
        <w:t xml:space="preserve"> For a cloud-native retail application, these requirements are benchmarked against the ISO 25010 standard, which provides a comprehensive framework for evaluating software product quality.</w:t>
      </w:r>
      <w:r w:rsidRPr="000B662C">
        <w:rPr>
          <w:rFonts w:eastAsia="Google Sans"/>
          <w:color w:val="444746"/>
          <w:sz w:val="24"/>
          <w:szCs w:val="24"/>
          <w:vertAlign w:val="superscript"/>
        </w:rPr>
        <w:t>18</w:t>
      </w:r>
      <w:r w:rsidRPr="000B662C">
        <w:rPr>
          <w:rFonts w:eastAsia="Google Sans"/>
          <w:color w:val="1F1F1F"/>
        </w:rPr>
        <w:t xml:space="preserve"> The following NFRs represent the technical targets necessary to support the functional capabilities of the system and ensure resilience during peak demand periods.</w:t>
      </w:r>
    </w:p>
    <w:p w14:paraId="18F722D7" w14:textId="77777777" w:rsidR="00963A3D" w:rsidRPr="000B662C" w:rsidRDefault="00000000" w:rsidP="000B662C">
      <w:pPr>
        <w:pStyle w:val="Heading3"/>
        <w:spacing w:before="0" w:after="120" w:line="360" w:lineRule="auto"/>
        <w:rPr>
          <w:rFonts w:eastAsia="Google Sans"/>
          <w:color w:val="1F1F1F"/>
        </w:rPr>
      </w:pPr>
      <w:r w:rsidRPr="000B662C">
        <w:rPr>
          <w:rFonts w:eastAsia="Google Sans"/>
          <w:color w:val="1F1F1F"/>
        </w:rPr>
        <w:t>Performance Efficiency and Capacity</w:t>
      </w:r>
    </w:p>
    <w:p w14:paraId="18F722D8" w14:textId="77777777" w:rsidR="00963A3D" w:rsidRPr="000B662C" w:rsidRDefault="00000000" w:rsidP="000B662C">
      <w:pPr>
        <w:pBdr>
          <w:top w:val="nil"/>
          <w:left w:val="nil"/>
          <w:bottom w:val="nil"/>
          <w:right w:val="nil"/>
          <w:between w:val="nil"/>
        </w:pBdr>
        <w:spacing w:after="150" w:line="360" w:lineRule="auto"/>
        <w:rPr>
          <w:rFonts w:eastAsia="Google Sans"/>
          <w:color w:val="444746"/>
          <w:sz w:val="24"/>
          <w:szCs w:val="24"/>
          <w:vertAlign w:val="superscript"/>
        </w:rPr>
      </w:pPr>
      <w:r w:rsidRPr="000B662C">
        <w:rPr>
          <w:rFonts w:eastAsia="Google Sans"/>
          <w:color w:val="1F1F1F"/>
        </w:rPr>
        <w:t>Retail operations, particularly in an e-commerce context, are highly sensitive to latency; industry research indicates that every 100 milliseconds of delay can result in a 1% loss in sales.</w:t>
      </w:r>
      <w:r w:rsidRPr="000B662C">
        <w:rPr>
          <w:rFonts w:eastAsia="Google Sans"/>
          <w:color w:val="444746"/>
          <w:sz w:val="24"/>
          <w:szCs w:val="24"/>
          <w:vertAlign w:val="superscript"/>
        </w:rPr>
        <w:t>17</w:t>
      </w:r>
    </w:p>
    <w:p w14:paraId="18F722D9" w14:textId="77777777" w:rsidR="00963A3D" w:rsidRPr="000B662C" w:rsidRDefault="00000000" w:rsidP="000B662C">
      <w:pPr>
        <w:numPr>
          <w:ilvl w:val="0"/>
          <w:numId w:val="1"/>
        </w:numPr>
        <w:pBdr>
          <w:top w:val="nil"/>
          <w:left w:val="nil"/>
          <w:bottom w:val="nil"/>
          <w:right w:val="nil"/>
          <w:between w:val="nil"/>
        </w:pBdr>
        <w:spacing w:line="360" w:lineRule="auto"/>
      </w:pPr>
      <w:r w:rsidRPr="000B662C">
        <w:rPr>
          <w:rFonts w:eastAsia="Google Sans"/>
          <w:b/>
          <w:bCs/>
          <w:color w:val="1F1F1F"/>
        </w:rPr>
        <w:t xml:space="preserve">Time </w:t>
      </w:r>
      <w:proofErr w:type="spellStart"/>
      <w:r w:rsidRPr="000B662C">
        <w:rPr>
          <w:rFonts w:eastAsia="Google Sans"/>
          <w:b/>
          <w:bCs/>
          <w:color w:val="1F1F1F"/>
        </w:rPr>
        <w:t>Behavior</w:t>
      </w:r>
      <w:proofErr w:type="spellEnd"/>
      <w:r w:rsidRPr="000B662C">
        <w:rPr>
          <w:rFonts w:eastAsia="Google Sans"/>
          <w:b/>
          <w:bCs/>
          <w:color w:val="1F1F1F"/>
        </w:rPr>
        <w:t>:</w:t>
      </w:r>
      <w:r w:rsidRPr="000B662C">
        <w:rPr>
          <w:rFonts w:eastAsia="Google Sans"/>
          <w:color w:val="1F1F1F"/>
        </w:rPr>
        <w:t xml:space="preserve"> The system must ensure that API response times for 95% of requests remain below 200 milliseconds.</w:t>
      </w:r>
      <w:r w:rsidRPr="000B662C">
        <w:rPr>
          <w:rFonts w:eastAsia="Google Sans"/>
          <w:color w:val="444746"/>
          <w:sz w:val="24"/>
          <w:szCs w:val="24"/>
          <w:vertAlign w:val="superscript"/>
        </w:rPr>
        <w:t>17</w:t>
      </w:r>
      <w:r w:rsidRPr="000B662C">
        <w:rPr>
          <w:rFonts w:eastAsia="Google Sans"/>
          <w:color w:val="1F1F1F"/>
        </w:rPr>
        <w:t xml:space="preserve"> Search results within the inventory </w:t>
      </w:r>
      <w:proofErr w:type="spellStart"/>
      <w:r w:rsidRPr="000B662C">
        <w:rPr>
          <w:rFonts w:eastAsia="Google Sans"/>
          <w:color w:val="1F1F1F"/>
        </w:rPr>
        <w:t>catalog</w:t>
      </w:r>
      <w:proofErr w:type="spellEnd"/>
      <w:r w:rsidRPr="000B662C">
        <w:rPr>
          <w:rFonts w:eastAsia="Google Sans"/>
          <w:color w:val="1F1F1F"/>
        </w:rPr>
        <w:t xml:space="preserve"> should appear within 500 milliseconds to prevent user frustration.</w:t>
      </w:r>
      <w:r w:rsidRPr="000B662C">
        <w:rPr>
          <w:rFonts w:eastAsia="Google Sans"/>
          <w:color w:val="444746"/>
          <w:sz w:val="24"/>
          <w:szCs w:val="24"/>
          <w:vertAlign w:val="superscript"/>
        </w:rPr>
        <w:t>17</w:t>
      </w:r>
    </w:p>
    <w:p w14:paraId="18F722DA" w14:textId="77777777" w:rsidR="00963A3D" w:rsidRPr="000B662C" w:rsidRDefault="00000000" w:rsidP="000B662C">
      <w:pPr>
        <w:numPr>
          <w:ilvl w:val="0"/>
          <w:numId w:val="1"/>
        </w:numPr>
        <w:pBdr>
          <w:top w:val="nil"/>
          <w:left w:val="nil"/>
          <w:bottom w:val="nil"/>
          <w:right w:val="nil"/>
          <w:between w:val="nil"/>
        </w:pBdr>
        <w:spacing w:line="360" w:lineRule="auto"/>
      </w:pPr>
      <w:r w:rsidRPr="000B662C">
        <w:rPr>
          <w:rFonts w:eastAsia="Google Sans"/>
          <w:b/>
          <w:bCs/>
          <w:color w:val="1F1F1F"/>
        </w:rPr>
        <w:t>Resource Utilization:</w:t>
      </w:r>
      <w:r w:rsidRPr="000B662C">
        <w:rPr>
          <w:rFonts w:eastAsia="Google Sans"/>
          <w:color w:val="1F1F1F"/>
        </w:rPr>
        <w:t xml:space="preserve"> </w:t>
      </w:r>
      <w:proofErr w:type="gramStart"/>
      <w:r w:rsidRPr="000B662C">
        <w:rPr>
          <w:rFonts w:eastAsia="Google Sans"/>
          <w:color w:val="1F1F1F"/>
        </w:rPr>
        <w:t>Through the use of</w:t>
      </w:r>
      <w:proofErr w:type="gramEnd"/>
      <w:r w:rsidRPr="000B662C">
        <w:rPr>
          <w:rFonts w:eastAsia="Google Sans"/>
          <w:color w:val="1F1F1F"/>
        </w:rPr>
        <w:t xml:space="preserve"> serverless computing (e.g., AWS Lambda or Google Cloud Functions), the system must optimize resource consumption, scaling computing power to zero during periods of inactivity and expanding instantly to meet high-volume transactional demand.</w:t>
      </w:r>
      <w:r w:rsidRPr="000B662C">
        <w:rPr>
          <w:rFonts w:eastAsia="Google Sans"/>
          <w:color w:val="444746"/>
          <w:sz w:val="24"/>
          <w:szCs w:val="24"/>
          <w:vertAlign w:val="superscript"/>
        </w:rPr>
        <w:t>1</w:t>
      </w:r>
    </w:p>
    <w:p w14:paraId="18F722DB" w14:textId="77777777" w:rsidR="00963A3D" w:rsidRPr="000B662C" w:rsidRDefault="00000000" w:rsidP="000B662C">
      <w:pPr>
        <w:numPr>
          <w:ilvl w:val="0"/>
          <w:numId w:val="1"/>
        </w:numPr>
        <w:pBdr>
          <w:top w:val="nil"/>
          <w:left w:val="nil"/>
          <w:bottom w:val="nil"/>
          <w:right w:val="nil"/>
          <w:between w:val="nil"/>
        </w:pBdr>
        <w:spacing w:after="120" w:line="360" w:lineRule="auto"/>
      </w:pPr>
      <w:r w:rsidRPr="000B662C">
        <w:rPr>
          <w:rFonts w:eastAsia="Google Sans"/>
          <w:b/>
          <w:bCs/>
          <w:color w:val="1F1F1F"/>
        </w:rPr>
        <w:t>Capacity:</w:t>
      </w:r>
      <w:r w:rsidRPr="000B662C">
        <w:rPr>
          <w:rFonts w:eastAsia="Google Sans"/>
          <w:color w:val="1F1F1F"/>
        </w:rPr>
        <w:t xml:space="preserve"> The infrastructure must be capable of handling a 200% increase in traffic during promotional events without degrading response times.</w:t>
      </w:r>
      <w:r w:rsidRPr="000B662C">
        <w:rPr>
          <w:rFonts w:eastAsia="Google Sans"/>
          <w:color w:val="444746"/>
          <w:sz w:val="24"/>
          <w:szCs w:val="24"/>
          <w:vertAlign w:val="superscript"/>
        </w:rPr>
        <w:t>17</w:t>
      </w:r>
      <w:r w:rsidRPr="000B662C">
        <w:rPr>
          <w:rFonts w:eastAsia="Google Sans"/>
          <w:color w:val="1F1F1F"/>
        </w:rPr>
        <w:t xml:space="preserve"> This is achieved through horizontal scaling, where additional container instances are automatically provisioned when CPU utilization exceeds 70%.</w:t>
      </w:r>
      <w:r w:rsidRPr="000B662C">
        <w:rPr>
          <w:rFonts w:eastAsia="Google Sans"/>
          <w:color w:val="444746"/>
          <w:sz w:val="24"/>
          <w:szCs w:val="24"/>
          <w:vertAlign w:val="superscript"/>
        </w:rPr>
        <w:t>17</w:t>
      </w:r>
    </w:p>
    <w:p w14:paraId="18F722DC" w14:textId="77777777" w:rsidR="00963A3D" w:rsidRPr="000B662C" w:rsidRDefault="00000000" w:rsidP="000B662C">
      <w:pPr>
        <w:pStyle w:val="Heading3"/>
        <w:spacing w:after="120" w:line="360" w:lineRule="auto"/>
        <w:rPr>
          <w:rFonts w:eastAsia="Google Sans"/>
          <w:color w:val="1F1F1F"/>
        </w:rPr>
      </w:pPr>
      <w:r w:rsidRPr="000B662C">
        <w:rPr>
          <w:rFonts w:eastAsia="Google Sans"/>
          <w:color w:val="1F1F1F"/>
        </w:rPr>
        <w:t>Reliability and Availability</w:t>
      </w:r>
    </w:p>
    <w:p w14:paraId="18F722DD" w14:textId="77777777" w:rsidR="00963A3D" w:rsidRPr="000B662C" w:rsidRDefault="00000000" w:rsidP="000B662C">
      <w:pPr>
        <w:pBdr>
          <w:top w:val="nil"/>
          <w:left w:val="nil"/>
          <w:bottom w:val="nil"/>
          <w:right w:val="nil"/>
          <w:between w:val="nil"/>
        </w:pBdr>
        <w:spacing w:after="150" w:line="360" w:lineRule="auto"/>
        <w:rPr>
          <w:rFonts w:eastAsia="Google Sans"/>
          <w:color w:val="1F1F1F"/>
        </w:rPr>
      </w:pPr>
      <w:r w:rsidRPr="000B662C">
        <w:rPr>
          <w:rFonts w:eastAsia="Google Sans"/>
          <w:color w:val="1F1F1F"/>
        </w:rPr>
        <w:t>Reliability refers to the probability that a system will operate without failure for a specified duration in a target environment.</w:t>
      </w:r>
      <w:r w:rsidRPr="000B662C">
        <w:rPr>
          <w:rFonts w:eastAsia="Google Sans"/>
          <w:color w:val="444746"/>
          <w:sz w:val="24"/>
          <w:szCs w:val="24"/>
          <w:vertAlign w:val="superscript"/>
        </w:rPr>
        <w:t>22</w:t>
      </w:r>
      <w:r w:rsidRPr="000B662C">
        <w:rPr>
          <w:rFonts w:eastAsia="Google Sans"/>
          <w:color w:val="1F1F1F"/>
        </w:rPr>
        <w:t xml:space="preserve"> For a critical business application like inventory management, high availability is non-negotiable.</w:t>
      </w:r>
    </w:p>
    <w:p w14:paraId="18F722DE" w14:textId="77777777" w:rsidR="00963A3D" w:rsidRPr="000B662C" w:rsidRDefault="00000000" w:rsidP="000B662C">
      <w:pPr>
        <w:numPr>
          <w:ilvl w:val="0"/>
          <w:numId w:val="2"/>
        </w:numPr>
        <w:pBdr>
          <w:top w:val="nil"/>
          <w:left w:val="nil"/>
          <w:bottom w:val="nil"/>
          <w:right w:val="nil"/>
          <w:between w:val="nil"/>
        </w:pBdr>
        <w:spacing w:line="360" w:lineRule="auto"/>
      </w:pPr>
      <w:r w:rsidRPr="000B662C">
        <w:rPr>
          <w:rFonts w:eastAsia="Google Sans"/>
          <w:b/>
          <w:bCs/>
          <w:color w:val="1F1F1F"/>
        </w:rPr>
        <w:t>Availability:</w:t>
      </w:r>
      <w:r w:rsidRPr="000B662C">
        <w:rPr>
          <w:rFonts w:eastAsia="Google Sans"/>
          <w:color w:val="1F1F1F"/>
        </w:rPr>
        <w:t xml:space="preserve"> The system targets an uptime of 99.95%, allowing for no more than 4.38 hours of unplanned downtime annually.</w:t>
      </w:r>
      <w:r w:rsidRPr="000B662C">
        <w:rPr>
          <w:rFonts w:eastAsia="Google Sans"/>
          <w:color w:val="444746"/>
          <w:sz w:val="24"/>
          <w:szCs w:val="24"/>
          <w:vertAlign w:val="superscript"/>
        </w:rPr>
        <w:t>17</w:t>
      </w:r>
      <w:r w:rsidRPr="000B662C">
        <w:rPr>
          <w:rFonts w:eastAsia="Google Sans"/>
          <w:color w:val="1F1F1F"/>
        </w:rPr>
        <w:t xml:space="preserve"> This is supported by multi-availability zone </w:t>
      </w:r>
      <w:r w:rsidRPr="000B662C">
        <w:rPr>
          <w:rFonts w:eastAsia="Google Sans"/>
          <w:color w:val="1F1F1F"/>
        </w:rPr>
        <w:lastRenderedPageBreak/>
        <w:t>deployments and robust failover mechanisms.</w:t>
      </w:r>
      <w:r w:rsidRPr="000B662C">
        <w:rPr>
          <w:rFonts w:eastAsia="Google Sans"/>
          <w:color w:val="444746"/>
          <w:sz w:val="24"/>
          <w:szCs w:val="24"/>
          <w:vertAlign w:val="superscript"/>
        </w:rPr>
        <w:t>1</w:t>
      </w:r>
    </w:p>
    <w:p w14:paraId="18F722DF" w14:textId="77777777" w:rsidR="00963A3D" w:rsidRPr="000B662C" w:rsidRDefault="00000000" w:rsidP="000B662C">
      <w:pPr>
        <w:numPr>
          <w:ilvl w:val="0"/>
          <w:numId w:val="2"/>
        </w:numPr>
        <w:pBdr>
          <w:top w:val="nil"/>
          <w:left w:val="nil"/>
          <w:bottom w:val="nil"/>
          <w:right w:val="nil"/>
          <w:between w:val="nil"/>
        </w:pBdr>
        <w:spacing w:line="360" w:lineRule="auto"/>
      </w:pPr>
      <w:r w:rsidRPr="000B662C">
        <w:rPr>
          <w:rFonts w:eastAsia="Google Sans"/>
          <w:b/>
          <w:bCs/>
          <w:color w:val="1F1F1F"/>
        </w:rPr>
        <w:t>Fault Tolerance:</w:t>
      </w:r>
      <w:r w:rsidRPr="000B662C">
        <w:rPr>
          <w:rFonts w:eastAsia="Google Sans"/>
          <w:color w:val="1F1F1F"/>
        </w:rPr>
        <w:t xml:space="preserve"> The microservices architecture must employ "bulkhead" patterns and "circuit breakers" to isolate failures.</w:t>
      </w:r>
      <w:r w:rsidRPr="000B662C">
        <w:rPr>
          <w:rFonts w:eastAsia="Google Sans"/>
          <w:color w:val="444746"/>
          <w:sz w:val="24"/>
          <w:szCs w:val="24"/>
          <w:vertAlign w:val="superscript"/>
        </w:rPr>
        <w:t>1</w:t>
      </w:r>
      <w:r w:rsidRPr="000B662C">
        <w:rPr>
          <w:rFonts w:eastAsia="Google Sans"/>
          <w:color w:val="1F1F1F"/>
        </w:rPr>
        <w:t xml:space="preserve"> If a non-essential service, such as the reporting or analytics service, fails, the core sales and inventory tracking functions must remain operational.</w:t>
      </w:r>
      <w:r w:rsidRPr="000B662C">
        <w:rPr>
          <w:rFonts w:eastAsia="Google Sans"/>
          <w:color w:val="444746"/>
          <w:sz w:val="24"/>
          <w:szCs w:val="24"/>
          <w:vertAlign w:val="superscript"/>
        </w:rPr>
        <w:t>1</w:t>
      </w:r>
    </w:p>
    <w:p w14:paraId="18F722E0" w14:textId="77777777" w:rsidR="00963A3D" w:rsidRPr="000B662C" w:rsidRDefault="00000000" w:rsidP="000B662C">
      <w:pPr>
        <w:numPr>
          <w:ilvl w:val="0"/>
          <w:numId w:val="2"/>
        </w:numPr>
        <w:pBdr>
          <w:top w:val="nil"/>
          <w:left w:val="nil"/>
          <w:bottom w:val="nil"/>
          <w:right w:val="nil"/>
          <w:between w:val="nil"/>
        </w:pBdr>
        <w:spacing w:after="120" w:line="360" w:lineRule="auto"/>
      </w:pPr>
      <w:r w:rsidRPr="000B662C">
        <w:rPr>
          <w:rFonts w:eastAsia="Google Sans"/>
          <w:b/>
          <w:bCs/>
          <w:color w:val="1F1F1F"/>
        </w:rPr>
        <w:t>Recoverability:</w:t>
      </w:r>
      <w:r w:rsidRPr="000B662C">
        <w:rPr>
          <w:rFonts w:eastAsia="Google Sans"/>
          <w:color w:val="1F1F1F"/>
        </w:rPr>
        <w:t xml:space="preserve"> In the event of a catastrophic failure, the system must support a Recovery Time Objective (RTO) of 60 seconds and a Recovery Point Objective (RPO) of near-zero for all transactional data through synchronous database replication.</w:t>
      </w:r>
      <w:r w:rsidRPr="000B662C">
        <w:rPr>
          <w:rFonts w:eastAsia="Google Sans"/>
          <w:color w:val="444746"/>
          <w:sz w:val="24"/>
          <w:szCs w:val="24"/>
          <w:vertAlign w:val="superscript"/>
        </w:rPr>
        <w:t>17</w:t>
      </w:r>
    </w:p>
    <w:p w14:paraId="18F722E1" w14:textId="77777777" w:rsidR="00963A3D" w:rsidRPr="000B662C" w:rsidRDefault="00000000" w:rsidP="000B662C">
      <w:pPr>
        <w:pStyle w:val="Heading3"/>
        <w:spacing w:after="120" w:line="360" w:lineRule="auto"/>
        <w:rPr>
          <w:rFonts w:eastAsia="Google Sans"/>
          <w:color w:val="1F1F1F"/>
        </w:rPr>
      </w:pPr>
      <w:r w:rsidRPr="000B662C">
        <w:rPr>
          <w:rFonts w:eastAsia="Google Sans"/>
          <w:color w:val="1F1F1F"/>
        </w:rPr>
        <w:t>Security and Auditability</w:t>
      </w:r>
    </w:p>
    <w:p w14:paraId="18F722E2" w14:textId="77777777" w:rsidR="00963A3D" w:rsidRPr="000B662C" w:rsidRDefault="00000000" w:rsidP="000B662C">
      <w:pPr>
        <w:pBdr>
          <w:top w:val="nil"/>
          <w:left w:val="nil"/>
          <w:bottom w:val="nil"/>
          <w:right w:val="nil"/>
          <w:between w:val="nil"/>
        </w:pBdr>
        <w:spacing w:after="150" w:line="360" w:lineRule="auto"/>
        <w:rPr>
          <w:rFonts w:eastAsia="Google Sans"/>
          <w:color w:val="444746"/>
          <w:sz w:val="24"/>
          <w:szCs w:val="24"/>
          <w:vertAlign w:val="superscript"/>
        </w:rPr>
      </w:pPr>
      <w:r w:rsidRPr="000B662C">
        <w:rPr>
          <w:rFonts w:eastAsia="Google Sans"/>
          <w:color w:val="1F1F1F"/>
        </w:rPr>
        <w:t>In a retail environment, protecting sensitive customer data, financial transactions, and supplier information is paramount.</w:t>
      </w:r>
      <w:r w:rsidRPr="000B662C">
        <w:rPr>
          <w:rFonts w:eastAsia="Google Sans"/>
          <w:color w:val="444746"/>
          <w:sz w:val="24"/>
          <w:szCs w:val="24"/>
          <w:vertAlign w:val="superscript"/>
        </w:rPr>
        <w:t>1</w:t>
      </w:r>
    </w:p>
    <w:p w14:paraId="18F722E3" w14:textId="77777777" w:rsidR="00963A3D" w:rsidRPr="000B662C" w:rsidRDefault="00000000" w:rsidP="000B662C">
      <w:pPr>
        <w:numPr>
          <w:ilvl w:val="0"/>
          <w:numId w:val="3"/>
        </w:numPr>
        <w:pBdr>
          <w:top w:val="nil"/>
          <w:left w:val="nil"/>
          <w:bottom w:val="nil"/>
          <w:right w:val="nil"/>
          <w:between w:val="nil"/>
        </w:pBdr>
        <w:spacing w:line="360" w:lineRule="auto"/>
      </w:pPr>
      <w:r w:rsidRPr="000B662C">
        <w:rPr>
          <w:rFonts w:eastAsia="Google Sans"/>
          <w:b/>
          <w:bCs/>
          <w:color w:val="1F1F1F"/>
        </w:rPr>
        <w:t>Confidentiality and Integrity:</w:t>
      </w:r>
      <w:r w:rsidRPr="000B662C">
        <w:rPr>
          <w:rFonts w:eastAsia="Google Sans"/>
          <w:color w:val="1F1F1F"/>
        </w:rPr>
        <w:t xml:space="preserve"> All data in transit must be protected using TLS 1.3, while data at rest must be encrypted using AES-256.</w:t>
      </w:r>
      <w:r w:rsidRPr="000B662C">
        <w:rPr>
          <w:rFonts w:eastAsia="Google Sans"/>
          <w:color w:val="444746"/>
          <w:sz w:val="24"/>
          <w:szCs w:val="24"/>
          <w:vertAlign w:val="superscript"/>
        </w:rPr>
        <w:t>1</w:t>
      </w:r>
      <w:r w:rsidRPr="000B662C">
        <w:rPr>
          <w:rFonts w:eastAsia="Google Sans"/>
          <w:color w:val="1F1F1F"/>
        </w:rPr>
        <w:t xml:space="preserve"> Role-Based Access Control (RBAC) ensures that only authorized personnel can access or modify specific datasets.</w:t>
      </w:r>
      <w:r w:rsidRPr="000B662C">
        <w:rPr>
          <w:rFonts w:eastAsia="Google Sans"/>
          <w:color w:val="444746"/>
          <w:sz w:val="24"/>
          <w:szCs w:val="24"/>
          <w:vertAlign w:val="superscript"/>
        </w:rPr>
        <w:t>1</w:t>
      </w:r>
    </w:p>
    <w:p w14:paraId="18F722E4" w14:textId="77777777" w:rsidR="00963A3D" w:rsidRPr="000B662C" w:rsidRDefault="00000000" w:rsidP="000B662C">
      <w:pPr>
        <w:numPr>
          <w:ilvl w:val="0"/>
          <w:numId w:val="3"/>
        </w:numPr>
        <w:pBdr>
          <w:top w:val="nil"/>
          <w:left w:val="nil"/>
          <w:bottom w:val="nil"/>
          <w:right w:val="nil"/>
          <w:between w:val="nil"/>
        </w:pBdr>
        <w:spacing w:line="360" w:lineRule="auto"/>
      </w:pPr>
      <w:r w:rsidRPr="000B662C">
        <w:rPr>
          <w:rFonts w:eastAsia="Google Sans"/>
          <w:b/>
          <w:bCs/>
          <w:color w:val="1F1F1F"/>
        </w:rPr>
        <w:t>Accountability:</w:t>
      </w:r>
      <w:r w:rsidRPr="000B662C">
        <w:rPr>
          <w:rFonts w:eastAsia="Google Sans"/>
          <w:color w:val="1F1F1F"/>
        </w:rPr>
        <w:t xml:space="preserve"> The system must maintain immutable audit logs for every user action and inventory movement.</w:t>
      </w:r>
      <w:r w:rsidRPr="000B662C">
        <w:rPr>
          <w:rFonts w:eastAsia="Google Sans"/>
          <w:color w:val="444746"/>
          <w:sz w:val="24"/>
          <w:szCs w:val="24"/>
          <w:vertAlign w:val="superscript"/>
        </w:rPr>
        <w:t>1</w:t>
      </w:r>
      <w:r w:rsidRPr="000B662C">
        <w:rPr>
          <w:rFonts w:eastAsia="Google Sans"/>
          <w:color w:val="1F1F1F"/>
        </w:rPr>
        <w:t xml:space="preserve"> This ensures that any discrepancies or unauthorized activities can be traced back to the specific user and timestamp, satisfying both internal control and legal compliance requirements.</w:t>
      </w:r>
      <w:r w:rsidRPr="000B662C">
        <w:rPr>
          <w:rFonts w:eastAsia="Google Sans"/>
          <w:color w:val="444746"/>
          <w:sz w:val="24"/>
          <w:szCs w:val="24"/>
          <w:vertAlign w:val="superscript"/>
        </w:rPr>
        <w:t>19</w:t>
      </w:r>
    </w:p>
    <w:p w14:paraId="18F722E5" w14:textId="77777777" w:rsidR="00963A3D" w:rsidRPr="000B662C" w:rsidRDefault="00000000" w:rsidP="000B662C">
      <w:pPr>
        <w:numPr>
          <w:ilvl w:val="0"/>
          <w:numId w:val="3"/>
        </w:numPr>
        <w:pBdr>
          <w:top w:val="nil"/>
          <w:left w:val="nil"/>
          <w:bottom w:val="nil"/>
          <w:right w:val="nil"/>
          <w:between w:val="nil"/>
        </w:pBdr>
        <w:spacing w:after="120" w:line="360" w:lineRule="auto"/>
      </w:pPr>
      <w:r w:rsidRPr="000B662C">
        <w:rPr>
          <w:rFonts w:eastAsia="Google Sans"/>
          <w:b/>
          <w:bCs/>
          <w:color w:val="1F1F1F"/>
        </w:rPr>
        <w:t>Authenticity:</w:t>
      </w:r>
      <w:r w:rsidRPr="000B662C">
        <w:rPr>
          <w:rFonts w:eastAsia="Google Sans"/>
          <w:color w:val="1F1F1F"/>
        </w:rPr>
        <w:t xml:space="preserve"> Implementation of Multi-Factor Authentication (MFA) and JWT-based session management ensures that the identity of every user and service is verified before access is granted.</w:t>
      </w:r>
      <w:r w:rsidRPr="000B662C">
        <w:rPr>
          <w:rFonts w:eastAsia="Google Sans"/>
          <w:color w:val="444746"/>
          <w:sz w:val="24"/>
          <w:szCs w:val="24"/>
          <w:vertAlign w:val="superscript"/>
        </w:rPr>
        <w:t>1</w:t>
      </w:r>
    </w:p>
    <w:p w14:paraId="18F722E6" w14:textId="77777777" w:rsidR="00963A3D" w:rsidRPr="000B662C" w:rsidRDefault="00000000" w:rsidP="000B662C">
      <w:pPr>
        <w:pStyle w:val="Heading3"/>
        <w:spacing w:after="120" w:line="360" w:lineRule="auto"/>
        <w:rPr>
          <w:rFonts w:eastAsia="Google Sans"/>
          <w:color w:val="1F1F1F"/>
        </w:rPr>
      </w:pPr>
      <w:r w:rsidRPr="000B662C">
        <w:rPr>
          <w:rFonts w:eastAsia="Google Sans"/>
          <w:color w:val="1F1F1F"/>
        </w:rPr>
        <w:t>Maintainability and Portability</w:t>
      </w:r>
    </w:p>
    <w:p w14:paraId="18F722E7" w14:textId="77777777" w:rsidR="00963A3D" w:rsidRPr="000B662C" w:rsidRDefault="00000000" w:rsidP="000B662C">
      <w:pPr>
        <w:pBdr>
          <w:top w:val="nil"/>
          <w:left w:val="nil"/>
          <w:bottom w:val="nil"/>
          <w:right w:val="nil"/>
          <w:between w:val="nil"/>
        </w:pBdr>
        <w:spacing w:after="150" w:line="360" w:lineRule="auto"/>
        <w:rPr>
          <w:rFonts w:eastAsia="Google Sans"/>
          <w:color w:val="444746"/>
          <w:sz w:val="24"/>
          <w:szCs w:val="24"/>
          <w:vertAlign w:val="superscript"/>
        </w:rPr>
      </w:pPr>
      <w:r w:rsidRPr="000B662C">
        <w:rPr>
          <w:rFonts w:eastAsia="Google Sans"/>
          <w:color w:val="1F1F1F"/>
        </w:rPr>
        <w:t>To avoid the technical debt associated with legacy monolithic systems, the proposed solution prioritizes ease of modification and environment independence.</w:t>
      </w:r>
      <w:r w:rsidRPr="000B662C">
        <w:rPr>
          <w:rFonts w:eastAsia="Google Sans"/>
          <w:color w:val="444746"/>
          <w:sz w:val="24"/>
          <w:szCs w:val="24"/>
          <w:vertAlign w:val="superscript"/>
        </w:rPr>
        <w:t>1</w:t>
      </w:r>
    </w:p>
    <w:p w14:paraId="18F722E8" w14:textId="77777777" w:rsidR="00963A3D" w:rsidRPr="000B662C" w:rsidRDefault="00000000" w:rsidP="000B662C">
      <w:pPr>
        <w:numPr>
          <w:ilvl w:val="0"/>
          <w:numId w:val="4"/>
        </w:numPr>
        <w:pBdr>
          <w:top w:val="nil"/>
          <w:left w:val="nil"/>
          <w:bottom w:val="nil"/>
          <w:right w:val="nil"/>
          <w:between w:val="nil"/>
        </w:pBdr>
        <w:spacing w:line="360" w:lineRule="auto"/>
      </w:pPr>
      <w:r w:rsidRPr="000B662C">
        <w:rPr>
          <w:rFonts w:eastAsia="Google Sans"/>
          <w:b/>
          <w:bCs/>
          <w:color w:val="1F1F1F"/>
        </w:rPr>
        <w:t>Modularity:</w:t>
      </w:r>
      <w:r w:rsidRPr="000B662C">
        <w:rPr>
          <w:rFonts w:eastAsia="Google Sans"/>
          <w:color w:val="1F1F1F"/>
        </w:rPr>
        <w:t xml:space="preserve"> The architecture is composed of independent microservices that manage their own private data stores.</w:t>
      </w:r>
      <w:r w:rsidRPr="000B662C">
        <w:rPr>
          <w:rFonts w:eastAsia="Google Sans"/>
          <w:color w:val="444746"/>
          <w:sz w:val="24"/>
          <w:szCs w:val="24"/>
          <w:vertAlign w:val="superscript"/>
        </w:rPr>
        <w:t>1</w:t>
      </w:r>
      <w:r w:rsidRPr="000B662C">
        <w:rPr>
          <w:rFonts w:eastAsia="Google Sans"/>
          <w:color w:val="1F1F1F"/>
        </w:rPr>
        <w:t xml:space="preserve"> This allows developers to modify or upgrade individual services without impacting the rest of the system, reducing the risk of regressive errors.</w:t>
      </w:r>
      <w:r w:rsidRPr="000B662C">
        <w:rPr>
          <w:rFonts w:eastAsia="Google Sans"/>
          <w:color w:val="444746"/>
          <w:sz w:val="24"/>
          <w:szCs w:val="24"/>
          <w:vertAlign w:val="superscript"/>
        </w:rPr>
        <w:t>19</w:t>
      </w:r>
    </w:p>
    <w:p w14:paraId="18F722E9" w14:textId="77777777" w:rsidR="00963A3D" w:rsidRPr="000B662C" w:rsidRDefault="00000000" w:rsidP="000B662C">
      <w:pPr>
        <w:numPr>
          <w:ilvl w:val="0"/>
          <w:numId w:val="4"/>
        </w:numPr>
        <w:pBdr>
          <w:top w:val="nil"/>
          <w:left w:val="nil"/>
          <w:bottom w:val="nil"/>
          <w:right w:val="nil"/>
          <w:between w:val="nil"/>
        </w:pBdr>
        <w:spacing w:line="360" w:lineRule="auto"/>
      </w:pPr>
      <w:proofErr w:type="spellStart"/>
      <w:r w:rsidRPr="000B662C">
        <w:rPr>
          <w:rFonts w:eastAsia="Google Sans"/>
          <w:b/>
          <w:bCs/>
          <w:color w:val="1F1F1F"/>
        </w:rPr>
        <w:t>Analyzability</w:t>
      </w:r>
      <w:proofErr w:type="spellEnd"/>
      <w:r w:rsidRPr="000B662C">
        <w:rPr>
          <w:rFonts w:eastAsia="Google Sans"/>
          <w:b/>
          <w:bCs/>
          <w:color w:val="1F1F1F"/>
        </w:rPr>
        <w:t xml:space="preserve"> and Testability:</w:t>
      </w:r>
      <w:r w:rsidRPr="000B662C">
        <w:rPr>
          <w:rFonts w:eastAsia="Google Sans"/>
          <w:color w:val="1F1F1F"/>
        </w:rPr>
        <w:t xml:space="preserve"> The system must incorporate distributed tracing and centralized logging to enable rapid diagnosis of operational issues.</w:t>
      </w:r>
      <w:r w:rsidRPr="000B662C">
        <w:rPr>
          <w:rFonts w:eastAsia="Google Sans"/>
          <w:color w:val="444746"/>
          <w:sz w:val="24"/>
          <w:szCs w:val="24"/>
          <w:vertAlign w:val="superscript"/>
        </w:rPr>
        <w:t>1</w:t>
      </w:r>
      <w:r w:rsidRPr="000B662C">
        <w:rPr>
          <w:rFonts w:eastAsia="Google Sans"/>
          <w:color w:val="1F1F1F"/>
        </w:rPr>
        <w:t xml:space="preserve"> Pre-built CI/CD </w:t>
      </w:r>
      <w:r w:rsidRPr="000B662C">
        <w:rPr>
          <w:rFonts w:eastAsia="Google Sans"/>
          <w:color w:val="1F1F1F"/>
        </w:rPr>
        <w:lastRenderedPageBreak/>
        <w:t>pipelines automate testing and deployment, ensuring that new features meet quality benchmarks before release.</w:t>
      </w:r>
      <w:r w:rsidRPr="000B662C">
        <w:rPr>
          <w:rFonts w:eastAsia="Google Sans"/>
          <w:color w:val="444746"/>
          <w:sz w:val="24"/>
          <w:szCs w:val="24"/>
          <w:vertAlign w:val="superscript"/>
        </w:rPr>
        <w:t>1</w:t>
      </w:r>
    </w:p>
    <w:p w14:paraId="18F722EA" w14:textId="77777777" w:rsidR="00963A3D" w:rsidRPr="000B662C" w:rsidRDefault="00000000" w:rsidP="000B662C">
      <w:pPr>
        <w:numPr>
          <w:ilvl w:val="0"/>
          <w:numId w:val="4"/>
        </w:numPr>
        <w:pBdr>
          <w:top w:val="nil"/>
          <w:left w:val="nil"/>
          <w:bottom w:val="nil"/>
          <w:right w:val="nil"/>
          <w:between w:val="nil"/>
        </w:pBdr>
        <w:spacing w:after="120" w:line="360" w:lineRule="auto"/>
      </w:pPr>
      <w:r w:rsidRPr="000B662C">
        <w:rPr>
          <w:rFonts w:eastAsia="Google Sans"/>
          <w:b/>
          <w:bCs/>
          <w:color w:val="1F1F1F"/>
        </w:rPr>
        <w:t>Portability and Adaptability:</w:t>
      </w:r>
      <w:r w:rsidRPr="000B662C">
        <w:rPr>
          <w:rFonts w:eastAsia="Google Sans"/>
          <w:color w:val="1F1F1F"/>
        </w:rPr>
        <w:t xml:space="preserve"> By utilizing containerization (Docker) and orchestration (Kubernetes), the system must be capable of running across various cloud providers (AWS, Azure, GCP) or hybrid environments without requiring major rewrites of the core logic.</w:t>
      </w:r>
      <w:r w:rsidRPr="000B662C">
        <w:rPr>
          <w:rFonts w:eastAsia="Google Sans"/>
          <w:color w:val="444746"/>
          <w:sz w:val="24"/>
          <w:szCs w:val="24"/>
          <w:vertAlign w:val="superscript"/>
        </w:rPr>
        <w:t>17</w:t>
      </w:r>
    </w:p>
    <w:p w14:paraId="18F722EB" w14:textId="77777777" w:rsidR="00963A3D" w:rsidRPr="000B662C" w:rsidRDefault="00000000" w:rsidP="000B662C">
      <w:pPr>
        <w:pStyle w:val="Heading2"/>
        <w:spacing w:before="240" w:after="120" w:line="360" w:lineRule="auto"/>
        <w:rPr>
          <w:rFonts w:eastAsia="Google Sans"/>
          <w:color w:val="1F1F1F"/>
        </w:rPr>
      </w:pPr>
      <w:r w:rsidRPr="000B662C">
        <w:rPr>
          <w:rFonts w:eastAsia="Google Sans"/>
          <w:color w:val="1F1F1F"/>
        </w:rPr>
        <w:t xml:space="preserve">Functional Requirements: Input-Process-Output (IPO) </w:t>
      </w:r>
      <w:proofErr w:type="spellStart"/>
      <w:r w:rsidRPr="000B662C">
        <w:rPr>
          <w:rFonts w:eastAsia="Google Sans"/>
          <w:color w:val="1F1F1F"/>
        </w:rPr>
        <w:t>Modeling</w:t>
      </w:r>
      <w:proofErr w:type="spellEnd"/>
    </w:p>
    <w:p w14:paraId="18F722EC" w14:textId="77777777" w:rsidR="00963A3D" w:rsidRPr="000B662C" w:rsidRDefault="00000000" w:rsidP="000B662C">
      <w:pPr>
        <w:pBdr>
          <w:top w:val="nil"/>
          <w:left w:val="nil"/>
          <w:bottom w:val="nil"/>
          <w:right w:val="nil"/>
          <w:between w:val="nil"/>
        </w:pBdr>
        <w:spacing w:after="150" w:line="360" w:lineRule="auto"/>
        <w:rPr>
          <w:rFonts w:eastAsia="Google Sans"/>
          <w:color w:val="444746"/>
          <w:sz w:val="24"/>
          <w:szCs w:val="24"/>
          <w:vertAlign w:val="superscript"/>
        </w:rPr>
      </w:pPr>
      <w:r w:rsidRPr="000B662C">
        <w:rPr>
          <w:rFonts w:eastAsia="Google Sans"/>
          <w:color w:val="1F1F1F"/>
        </w:rPr>
        <w:t>Functional requirements describe the specific tasks the system must perform to meet business goals.</w:t>
      </w:r>
      <w:r w:rsidRPr="000B662C">
        <w:rPr>
          <w:rFonts w:eastAsia="Google Sans"/>
          <w:color w:val="444746"/>
          <w:sz w:val="24"/>
          <w:szCs w:val="24"/>
          <w:vertAlign w:val="superscript"/>
        </w:rPr>
        <w:t>3</w:t>
      </w:r>
      <w:r w:rsidRPr="000B662C">
        <w:rPr>
          <w:rFonts w:eastAsia="Google Sans"/>
          <w:color w:val="1F1F1F"/>
        </w:rPr>
        <w:t xml:space="preserve"> The Input-Process-Output (IPO) model provides a systematic framework for detailing these requirements by identifying the data that enters the system, the computations or transformations performed, and the resulting outputs.</w:t>
      </w:r>
      <w:r w:rsidRPr="000B662C">
        <w:rPr>
          <w:rFonts w:eastAsia="Google Sans"/>
          <w:color w:val="444746"/>
          <w:sz w:val="24"/>
          <w:szCs w:val="24"/>
          <w:vertAlign w:val="superscript"/>
        </w:rPr>
        <w:t>31</w:t>
      </w:r>
      <w:r w:rsidRPr="000B662C">
        <w:rPr>
          <w:rFonts w:eastAsia="Google Sans"/>
          <w:color w:val="1F1F1F"/>
        </w:rPr>
        <w:t xml:space="preserve"> The proposed architecture decomposes these functions across eight core microservices.</w:t>
      </w:r>
      <w:r w:rsidRPr="000B662C">
        <w:rPr>
          <w:rFonts w:eastAsia="Google Sans"/>
          <w:color w:val="444746"/>
          <w:sz w:val="24"/>
          <w:szCs w:val="24"/>
          <w:vertAlign w:val="superscript"/>
        </w:rPr>
        <w:t>1</w:t>
      </w:r>
    </w:p>
    <w:p w14:paraId="18F722ED" w14:textId="77777777" w:rsidR="00963A3D" w:rsidRPr="000B662C" w:rsidRDefault="00000000" w:rsidP="000B662C">
      <w:pPr>
        <w:pStyle w:val="Heading3"/>
        <w:spacing w:before="0" w:after="120" w:line="360" w:lineRule="auto"/>
        <w:rPr>
          <w:rFonts w:eastAsia="Google Sans"/>
          <w:color w:val="1F1F1F"/>
        </w:rPr>
      </w:pPr>
      <w:r w:rsidRPr="000B662C">
        <w:rPr>
          <w:rFonts w:eastAsia="Google Sans"/>
          <w:color w:val="1F1F1F"/>
        </w:rPr>
        <w:t>Core Inventory Service</w:t>
      </w:r>
    </w:p>
    <w:p w14:paraId="18F722EE" w14:textId="77777777" w:rsidR="00963A3D" w:rsidRPr="000B662C" w:rsidRDefault="00000000" w:rsidP="000B662C">
      <w:pPr>
        <w:pBdr>
          <w:top w:val="nil"/>
          <w:left w:val="nil"/>
          <w:bottom w:val="nil"/>
          <w:right w:val="nil"/>
          <w:between w:val="nil"/>
        </w:pBdr>
        <w:spacing w:after="150" w:line="360" w:lineRule="auto"/>
        <w:rPr>
          <w:rFonts w:eastAsia="Google Sans"/>
          <w:color w:val="444746"/>
          <w:sz w:val="24"/>
          <w:szCs w:val="24"/>
          <w:vertAlign w:val="superscript"/>
        </w:rPr>
      </w:pPr>
      <w:r w:rsidRPr="000B662C">
        <w:rPr>
          <w:rFonts w:eastAsia="Google Sans"/>
          <w:color w:val="1F1F1F"/>
        </w:rPr>
        <w:t>The Inventory Service acts as the "system of record" for all physical stock, maintaining real-time accuracy across multiple locations.</w:t>
      </w:r>
      <w:r w:rsidRPr="000B662C">
        <w:rPr>
          <w:rFonts w:eastAsia="Google Sans"/>
          <w:color w:val="444746"/>
          <w:sz w:val="24"/>
          <w:szCs w:val="24"/>
          <w:vertAlign w:val="superscript"/>
        </w:rPr>
        <w:t>1</w:t>
      </w:r>
    </w:p>
    <w:p w14:paraId="18F722EF" w14:textId="77777777" w:rsidR="00963A3D" w:rsidRPr="000B662C" w:rsidRDefault="00963A3D" w:rsidP="000B662C">
      <w:pPr>
        <w:pBdr>
          <w:top w:val="nil"/>
          <w:left w:val="nil"/>
          <w:bottom w:val="nil"/>
          <w:right w:val="nil"/>
          <w:between w:val="nil"/>
        </w:pBdr>
        <w:spacing w:line="360" w:lineRule="auto"/>
        <w:rPr>
          <w:rFonts w:eastAsia="Google Sans"/>
          <w:color w:val="444746"/>
          <w:sz w:val="24"/>
          <w:szCs w:val="24"/>
          <w:vertAlign w:val="superscript"/>
        </w:rPr>
      </w:pPr>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963A3D" w:rsidRPr="000B662C" w14:paraId="18F722F2"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2F0" w14:textId="77777777" w:rsidR="00963A3D" w:rsidRPr="000B662C" w:rsidRDefault="00000000" w:rsidP="000B662C">
            <w:pPr>
              <w:pBdr>
                <w:top w:val="nil"/>
                <w:left w:val="nil"/>
                <w:bottom w:val="nil"/>
                <w:right w:val="nil"/>
                <w:between w:val="nil"/>
              </w:pBdr>
              <w:spacing w:before="120" w:after="120" w:line="360" w:lineRule="auto"/>
              <w:rPr>
                <w:rFonts w:eastAsia="Google Sans"/>
                <w:b/>
                <w:bCs/>
                <w:color w:val="1F1F1F"/>
              </w:rPr>
            </w:pPr>
            <w:r w:rsidRPr="000B662C">
              <w:rPr>
                <w:rFonts w:eastAsia="Google Sans"/>
                <w:b/>
                <w:bCs/>
                <w:color w:val="1F1F1F"/>
              </w:rPr>
              <w:t>Component</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2F1" w14:textId="77777777" w:rsidR="00963A3D" w:rsidRPr="000B662C" w:rsidRDefault="00000000" w:rsidP="000B662C">
            <w:pPr>
              <w:pBdr>
                <w:top w:val="nil"/>
                <w:left w:val="nil"/>
                <w:bottom w:val="nil"/>
                <w:right w:val="nil"/>
                <w:between w:val="nil"/>
              </w:pBdr>
              <w:spacing w:before="120" w:after="120" w:line="360" w:lineRule="auto"/>
              <w:rPr>
                <w:rFonts w:eastAsia="Google Sans"/>
                <w:b/>
                <w:bCs/>
                <w:color w:val="1F1F1F"/>
              </w:rPr>
            </w:pPr>
            <w:r w:rsidRPr="000B662C">
              <w:rPr>
                <w:rFonts w:eastAsia="Google Sans"/>
                <w:b/>
                <w:bCs/>
                <w:color w:val="1F1F1F"/>
              </w:rPr>
              <w:t>Specification</w:t>
            </w:r>
          </w:p>
        </w:tc>
      </w:tr>
      <w:tr w:rsidR="00963A3D" w:rsidRPr="000B662C" w14:paraId="18F722F5"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2F3" w14:textId="77777777" w:rsidR="00963A3D" w:rsidRPr="000B662C" w:rsidRDefault="00000000" w:rsidP="000B662C">
            <w:pPr>
              <w:pBdr>
                <w:top w:val="nil"/>
                <w:left w:val="nil"/>
                <w:bottom w:val="nil"/>
                <w:right w:val="nil"/>
                <w:between w:val="nil"/>
              </w:pBdr>
              <w:spacing w:before="120" w:after="120" w:line="360" w:lineRule="auto"/>
              <w:rPr>
                <w:rFonts w:eastAsia="Google Sans"/>
                <w:b/>
                <w:bCs/>
                <w:color w:val="1F1F1F"/>
              </w:rPr>
            </w:pPr>
            <w:r w:rsidRPr="000B662C">
              <w:rPr>
                <w:rFonts w:eastAsia="Google Sans"/>
                <w:b/>
                <w:bCs/>
                <w:color w:val="1F1F1F"/>
              </w:rPr>
              <w:t>Input</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2F4" w14:textId="77777777" w:rsidR="00963A3D" w:rsidRPr="000B662C" w:rsidRDefault="00000000" w:rsidP="000B662C">
            <w:pPr>
              <w:pBdr>
                <w:top w:val="nil"/>
                <w:left w:val="nil"/>
                <w:bottom w:val="nil"/>
                <w:right w:val="nil"/>
                <w:between w:val="nil"/>
              </w:pBdr>
              <w:spacing w:line="360" w:lineRule="auto"/>
              <w:rPr>
                <w:rFonts w:eastAsia="Google Sans"/>
                <w:color w:val="444746"/>
                <w:sz w:val="24"/>
                <w:szCs w:val="24"/>
                <w:vertAlign w:val="superscript"/>
              </w:rPr>
            </w:pPr>
            <w:r w:rsidRPr="000B662C">
              <w:rPr>
                <w:rFonts w:eastAsia="Google Sans"/>
                <w:color w:val="1F1F1F"/>
              </w:rPr>
              <w:t>Barcode data from receiving; POS sale events; Return requests; Inventory adjustment entries; Stock transfer requests.</w:t>
            </w:r>
            <w:r w:rsidRPr="000B662C">
              <w:rPr>
                <w:rFonts w:eastAsia="Google Sans"/>
                <w:color w:val="444746"/>
                <w:sz w:val="24"/>
                <w:szCs w:val="24"/>
                <w:vertAlign w:val="superscript"/>
              </w:rPr>
              <w:t>7</w:t>
            </w:r>
          </w:p>
        </w:tc>
      </w:tr>
      <w:tr w:rsidR="00963A3D" w:rsidRPr="000B662C" w14:paraId="18F722F8"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2F6" w14:textId="77777777" w:rsidR="00963A3D" w:rsidRPr="000B662C" w:rsidRDefault="00000000" w:rsidP="000B662C">
            <w:pPr>
              <w:pBdr>
                <w:top w:val="nil"/>
                <w:left w:val="nil"/>
                <w:bottom w:val="nil"/>
                <w:right w:val="nil"/>
                <w:between w:val="nil"/>
              </w:pBdr>
              <w:spacing w:before="120" w:after="120" w:line="360" w:lineRule="auto"/>
              <w:rPr>
                <w:rFonts w:eastAsia="Google Sans"/>
                <w:b/>
                <w:bCs/>
                <w:color w:val="1F1F1F"/>
              </w:rPr>
            </w:pPr>
            <w:r w:rsidRPr="000B662C">
              <w:rPr>
                <w:rFonts w:eastAsia="Google Sans"/>
                <w:b/>
                <w:bCs/>
                <w:color w:val="1F1F1F"/>
              </w:rPr>
              <w:t>Process</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2F7" w14:textId="77777777" w:rsidR="00963A3D" w:rsidRPr="000B662C" w:rsidRDefault="00000000" w:rsidP="000B662C">
            <w:pPr>
              <w:pBdr>
                <w:top w:val="nil"/>
                <w:left w:val="nil"/>
                <w:bottom w:val="nil"/>
                <w:right w:val="nil"/>
                <w:between w:val="nil"/>
              </w:pBdr>
              <w:spacing w:line="360" w:lineRule="auto"/>
              <w:rPr>
                <w:rFonts w:eastAsia="Google Sans"/>
                <w:color w:val="444746"/>
                <w:sz w:val="24"/>
                <w:szCs w:val="24"/>
                <w:vertAlign w:val="superscript"/>
              </w:rPr>
            </w:pPr>
            <w:r w:rsidRPr="000B662C">
              <w:rPr>
                <w:rFonts w:eastAsia="Google Sans"/>
                <w:color w:val="1F1F1F"/>
              </w:rPr>
              <w:t>Validate barcodes; Deduct/add stock based on event type; Perform optimistic locking to manage concurrent updates; Check inventory levels against reorder thresholds; Record audit trail entry.</w:t>
            </w:r>
            <w:r w:rsidRPr="000B662C">
              <w:rPr>
                <w:rFonts w:eastAsia="Google Sans"/>
                <w:color w:val="444746"/>
                <w:sz w:val="24"/>
                <w:szCs w:val="24"/>
                <w:vertAlign w:val="superscript"/>
              </w:rPr>
              <w:t>1</w:t>
            </w:r>
          </w:p>
        </w:tc>
      </w:tr>
      <w:tr w:rsidR="00963A3D" w:rsidRPr="000B662C" w14:paraId="18F722FB"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2F9" w14:textId="77777777" w:rsidR="00963A3D" w:rsidRPr="000B662C" w:rsidRDefault="00000000" w:rsidP="000B662C">
            <w:pPr>
              <w:pBdr>
                <w:top w:val="nil"/>
                <w:left w:val="nil"/>
                <w:bottom w:val="nil"/>
                <w:right w:val="nil"/>
                <w:between w:val="nil"/>
              </w:pBdr>
              <w:spacing w:before="120" w:after="120" w:line="360" w:lineRule="auto"/>
              <w:rPr>
                <w:rFonts w:eastAsia="Google Sans"/>
                <w:b/>
                <w:bCs/>
                <w:color w:val="1F1F1F"/>
              </w:rPr>
            </w:pPr>
            <w:r w:rsidRPr="000B662C">
              <w:rPr>
                <w:rFonts w:eastAsia="Google Sans"/>
                <w:b/>
                <w:bCs/>
                <w:color w:val="1F1F1F"/>
              </w:rPr>
              <w:lastRenderedPageBreak/>
              <w:t>Output</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2FA" w14:textId="77777777" w:rsidR="00963A3D" w:rsidRPr="000B662C" w:rsidRDefault="00000000" w:rsidP="000B662C">
            <w:pPr>
              <w:pBdr>
                <w:top w:val="nil"/>
                <w:left w:val="nil"/>
                <w:bottom w:val="nil"/>
                <w:right w:val="nil"/>
                <w:between w:val="nil"/>
              </w:pBdr>
              <w:spacing w:line="360" w:lineRule="auto"/>
              <w:rPr>
                <w:rFonts w:eastAsia="Google Sans"/>
                <w:color w:val="444746"/>
                <w:sz w:val="24"/>
                <w:szCs w:val="24"/>
                <w:vertAlign w:val="superscript"/>
              </w:rPr>
            </w:pPr>
            <w:r w:rsidRPr="000B662C">
              <w:rPr>
                <w:rFonts w:eastAsia="Google Sans"/>
                <w:color w:val="1F1F1F"/>
              </w:rPr>
              <w:t>Updated stock levels; Real-time inventory status for sales channels; Low-stock alerts; Transactional audit logs.</w:t>
            </w:r>
            <w:r w:rsidRPr="000B662C">
              <w:rPr>
                <w:rFonts w:eastAsia="Google Sans"/>
                <w:color w:val="444746"/>
                <w:sz w:val="24"/>
                <w:szCs w:val="24"/>
                <w:vertAlign w:val="superscript"/>
              </w:rPr>
              <w:t>4</w:t>
            </w:r>
          </w:p>
        </w:tc>
      </w:tr>
    </w:tbl>
    <w:p w14:paraId="18F722FC" w14:textId="77777777" w:rsidR="00963A3D" w:rsidRPr="000B662C" w:rsidRDefault="00000000" w:rsidP="000B662C">
      <w:pPr>
        <w:pStyle w:val="Heading3"/>
        <w:spacing w:before="0" w:after="120" w:line="360" w:lineRule="auto"/>
        <w:rPr>
          <w:rFonts w:eastAsia="Google Sans"/>
          <w:color w:val="1F1F1F"/>
        </w:rPr>
      </w:pPr>
      <w:r w:rsidRPr="000B662C">
        <w:rPr>
          <w:rFonts w:eastAsia="Google Sans"/>
          <w:color w:val="1F1F1F"/>
        </w:rPr>
        <w:t>Order Management Service (OMS)</w:t>
      </w:r>
    </w:p>
    <w:p w14:paraId="18F722FD" w14:textId="77777777" w:rsidR="00963A3D" w:rsidRPr="000B662C" w:rsidRDefault="00000000" w:rsidP="000B662C">
      <w:pPr>
        <w:pBdr>
          <w:top w:val="nil"/>
          <w:left w:val="nil"/>
          <w:bottom w:val="nil"/>
          <w:right w:val="nil"/>
          <w:between w:val="nil"/>
        </w:pBdr>
        <w:spacing w:after="150" w:line="360" w:lineRule="auto"/>
        <w:rPr>
          <w:rFonts w:eastAsia="Google Sans"/>
          <w:color w:val="444746"/>
          <w:sz w:val="24"/>
          <w:szCs w:val="24"/>
          <w:vertAlign w:val="superscript"/>
        </w:rPr>
      </w:pPr>
      <w:r w:rsidRPr="000B662C">
        <w:rPr>
          <w:rFonts w:eastAsia="Google Sans"/>
          <w:color w:val="1F1F1F"/>
        </w:rPr>
        <w:t xml:space="preserve">The OMS orchestrates the lifecycle of orders from placement to final </w:t>
      </w:r>
      <w:proofErr w:type="spellStart"/>
      <w:r w:rsidRPr="000B662C">
        <w:rPr>
          <w:rFonts w:eastAsia="Google Sans"/>
          <w:color w:val="1F1F1F"/>
        </w:rPr>
        <w:t>fulfillment</w:t>
      </w:r>
      <w:proofErr w:type="spellEnd"/>
      <w:r w:rsidRPr="000B662C">
        <w:rPr>
          <w:rFonts w:eastAsia="Google Sans"/>
          <w:color w:val="1F1F1F"/>
        </w:rPr>
        <w:t>, coordinating interactions between the inventory and payment services.</w:t>
      </w:r>
      <w:r w:rsidRPr="000B662C">
        <w:rPr>
          <w:rFonts w:eastAsia="Google Sans"/>
          <w:color w:val="444746"/>
          <w:sz w:val="24"/>
          <w:szCs w:val="24"/>
          <w:vertAlign w:val="superscript"/>
        </w:rPr>
        <w:t>1</w:t>
      </w:r>
    </w:p>
    <w:p w14:paraId="18F722FE" w14:textId="77777777" w:rsidR="00963A3D" w:rsidRPr="000B662C" w:rsidRDefault="00963A3D" w:rsidP="000B662C">
      <w:pPr>
        <w:pBdr>
          <w:top w:val="nil"/>
          <w:left w:val="nil"/>
          <w:bottom w:val="nil"/>
          <w:right w:val="nil"/>
          <w:between w:val="nil"/>
        </w:pBdr>
        <w:spacing w:line="360" w:lineRule="auto"/>
        <w:rPr>
          <w:rFonts w:eastAsia="Google Sans"/>
          <w:color w:val="444746"/>
          <w:sz w:val="24"/>
          <w:szCs w:val="24"/>
          <w:vertAlign w:val="superscript"/>
        </w:rPr>
      </w:pPr>
    </w:p>
    <w:tbl>
      <w:tblPr>
        <w:tblStyle w:val="a1"/>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963A3D" w:rsidRPr="000B662C" w14:paraId="18F72301"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2FF" w14:textId="77777777" w:rsidR="00963A3D" w:rsidRPr="000B662C" w:rsidRDefault="00000000" w:rsidP="000B662C">
            <w:pPr>
              <w:pBdr>
                <w:top w:val="nil"/>
                <w:left w:val="nil"/>
                <w:bottom w:val="nil"/>
                <w:right w:val="nil"/>
                <w:between w:val="nil"/>
              </w:pBdr>
              <w:spacing w:before="120" w:after="120" w:line="360" w:lineRule="auto"/>
              <w:rPr>
                <w:rFonts w:eastAsia="Google Sans"/>
                <w:b/>
                <w:bCs/>
                <w:color w:val="1F1F1F"/>
              </w:rPr>
            </w:pPr>
            <w:r w:rsidRPr="000B662C">
              <w:rPr>
                <w:rFonts w:eastAsia="Google Sans"/>
                <w:b/>
                <w:bCs/>
                <w:color w:val="1F1F1F"/>
              </w:rPr>
              <w:t>Component</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300" w14:textId="77777777" w:rsidR="00963A3D" w:rsidRPr="000B662C" w:rsidRDefault="00000000" w:rsidP="000B662C">
            <w:pPr>
              <w:pBdr>
                <w:top w:val="nil"/>
                <w:left w:val="nil"/>
                <w:bottom w:val="nil"/>
                <w:right w:val="nil"/>
                <w:between w:val="nil"/>
              </w:pBdr>
              <w:spacing w:before="120" w:after="120" w:line="360" w:lineRule="auto"/>
              <w:rPr>
                <w:rFonts w:eastAsia="Google Sans"/>
                <w:b/>
                <w:bCs/>
                <w:color w:val="1F1F1F"/>
              </w:rPr>
            </w:pPr>
            <w:r w:rsidRPr="000B662C">
              <w:rPr>
                <w:rFonts w:eastAsia="Google Sans"/>
                <w:b/>
                <w:bCs/>
                <w:color w:val="1F1F1F"/>
              </w:rPr>
              <w:t>Specification</w:t>
            </w:r>
          </w:p>
        </w:tc>
      </w:tr>
      <w:tr w:rsidR="00963A3D" w:rsidRPr="000B662C" w14:paraId="18F72304"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302" w14:textId="77777777" w:rsidR="00963A3D" w:rsidRPr="000B662C" w:rsidRDefault="00000000" w:rsidP="000B662C">
            <w:pPr>
              <w:pBdr>
                <w:top w:val="nil"/>
                <w:left w:val="nil"/>
                <w:bottom w:val="nil"/>
                <w:right w:val="nil"/>
                <w:between w:val="nil"/>
              </w:pBdr>
              <w:spacing w:before="120" w:after="120" w:line="360" w:lineRule="auto"/>
              <w:rPr>
                <w:rFonts w:eastAsia="Google Sans"/>
                <w:b/>
                <w:bCs/>
                <w:color w:val="1F1F1F"/>
              </w:rPr>
            </w:pPr>
            <w:r w:rsidRPr="000B662C">
              <w:rPr>
                <w:rFonts w:eastAsia="Google Sans"/>
                <w:b/>
                <w:bCs/>
                <w:color w:val="1F1F1F"/>
              </w:rPr>
              <w:t>Input</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303" w14:textId="77777777" w:rsidR="00963A3D" w:rsidRPr="000B662C" w:rsidRDefault="00000000" w:rsidP="000B662C">
            <w:pPr>
              <w:pBdr>
                <w:top w:val="nil"/>
                <w:left w:val="nil"/>
                <w:bottom w:val="nil"/>
                <w:right w:val="nil"/>
                <w:between w:val="nil"/>
              </w:pBdr>
              <w:spacing w:line="360" w:lineRule="auto"/>
              <w:rPr>
                <w:rFonts w:eastAsia="Google Sans"/>
                <w:color w:val="444746"/>
                <w:sz w:val="24"/>
                <w:szCs w:val="24"/>
                <w:vertAlign w:val="superscript"/>
              </w:rPr>
            </w:pPr>
            <w:r w:rsidRPr="000B662C">
              <w:rPr>
                <w:rFonts w:eastAsia="Google Sans"/>
                <w:color w:val="1F1F1F"/>
              </w:rPr>
              <w:t>Customer order data (items, quantities, destination); Payment success/failure status; Shipping labels; Tracking numbers.</w:t>
            </w:r>
            <w:r w:rsidRPr="000B662C">
              <w:rPr>
                <w:rFonts w:eastAsia="Google Sans"/>
                <w:color w:val="444746"/>
                <w:sz w:val="24"/>
                <w:szCs w:val="24"/>
                <w:vertAlign w:val="superscript"/>
              </w:rPr>
              <w:t>26</w:t>
            </w:r>
          </w:p>
        </w:tc>
      </w:tr>
      <w:tr w:rsidR="00963A3D" w:rsidRPr="000B662C" w14:paraId="18F72307"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305" w14:textId="77777777" w:rsidR="00963A3D" w:rsidRPr="000B662C" w:rsidRDefault="00000000" w:rsidP="000B662C">
            <w:pPr>
              <w:pBdr>
                <w:top w:val="nil"/>
                <w:left w:val="nil"/>
                <w:bottom w:val="nil"/>
                <w:right w:val="nil"/>
                <w:between w:val="nil"/>
              </w:pBdr>
              <w:spacing w:before="120" w:after="120" w:line="360" w:lineRule="auto"/>
              <w:rPr>
                <w:rFonts w:eastAsia="Google Sans"/>
                <w:b/>
                <w:bCs/>
                <w:color w:val="1F1F1F"/>
              </w:rPr>
            </w:pPr>
            <w:r w:rsidRPr="000B662C">
              <w:rPr>
                <w:rFonts w:eastAsia="Google Sans"/>
                <w:b/>
                <w:bCs/>
                <w:color w:val="1F1F1F"/>
              </w:rPr>
              <w:t>Process</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306" w14:textId="77777777" w:rsidR="00963A3D" w:rsidRPr="000B662C" w:rsidRDefault="00000000" w:rsidP="000B662C">
            <w:pPr>
              <w:pBdr>
                <w:top w:val="nil"/>
                <w:left w:val="nil"/>
                <w:bottom w:val="nil"/>
                <w:right w:val="nil"/>
                <w:between w:val="nil"/>
              </w:pBdr>
              <w:spacing w:line="360" w:lineRule="auto"/>
              <w:rPr>
                <w:rFonts w:eastAsia="Google Sans"/>
                <w:color w:val="444746"/>
                <w:sz w:val="24"/>
                <w:szCs w:val="24"/>
                <w:vertAlign w:val="superscript"/>
              </w:rPr>
            </w:pPr>
            <w:r w:rsidRPr="000B662C">
              <w:rPr>
                <w:rFonts w:eastAsia="Google Sans"/>
                <w:color w:val="1F1F1F"/>
              </w:rPr>
              <w:t xml:space="preserve">Validate order integrity; Call Inventory Service to reserve stock; Monitor payment lifecycle; Route order to appropriate </w:t>
            </w:r>
            <w:proofErr w:type="spellStart"/>
            <w:r w:rsidRPr="000B662C">
              <w:rPr>
                <w:rFonts w:eastAsia="Google Sans"/>
                <w:color w:val="1F1F1F"/>
              </w:rPr>
              <w:t>fulfillment</w:t>
            </w:r>
            <w:proofErr w:type="spellEnd"/>
            <w:r w:rsidRPr="000B662C">
              <w:rPr>
                <w:rFonts w:eastAsia="Google Sans"/>
                <w:color w:val="1F1F1F"/>
              </w:rPr>
              <w:t xml:space="preserve"> </w:t>
            </w:r>
            <w:proofErr w:type="spellStart"/>
            <w:r w:rsidRPr="000B662C">
              <w:rPr>
                <w:rFonts w:eastAsia="Google Sans"/>
                <w:color w:val="1F1F1F"/>
              </w:rPr>
              <w:t>center</w:t>
            </w:r>
            <w:proofErr w:type="spellEnd"/>
            <w:r w:rsidRPr="000B662C">
              <w:rPr>
                <w:rFonts w:eastAsia="Google Sans"/>
                <w:color w:val="1F1F1F"/>
              </w:rPr>
              <w:t>; Update order status (Pending, Shipped, Delivered).</w:t>
            </w:r>
            <w:r w:rsidRPr="000B662C">
              <w:rPr>
                <w:rFonts w:eastAsia="Google Sans"/>
                <w:color w:val="444746"/>
                <w:sz w:val="24"/>
                <w:szCs w:val="24"/>
                <w:vertAlign w:val="superscript"/>
              </w:rPr>
              <w:t>1</w:t>
            </w:r>
          </w:p>
        </w:tc>
      </w:tr>
      <w:tr w:rsidR="00963A3D" w:rsidRPr="000B662C" w14:paraId="18F7230A"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308" w14:textId="77777777" w:rsidR="00963A3D" w:rsidRPr="000B662C" w:rsidRDefault="00000000" w:rsidP="000B662C">
            <w:pPr>
              <w:pBdr>
                <w:top w:val="nil"/>
                <w:left w:val="nil"/>
                <w:bottom w:val="nil"/>
                <w:right w:val="nil"/>
                <w:between w:val="nil"/>
              </w:pBdr>
              <w:spacing w:before="120" w:after="120" w:line="360" w:lineRule="auto"/>
              <w:rPr>
                <w:rFonts w:eastAsia="Google Sans"/>
                <w:b/>
                <w:bCs/>
                <w:color w:val="1F1F1F"/>
              </w:rPr>
            </w:pPr>
            <w:r w:rsidRPr="000B662C">
              <w:rPr>
                <w:rFonts w:eastAsia="Google Sans"/>
                <w:b/>
                <w:bCs/>
                <w:color w:val="1F1F1F"/>
              </w:rPr>
              <w:t>Output</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309" w14:textId="77777777" w:rsidR="00963A3D" w:rsidRPr="000B662C" w:rsidRDefault="00000000" w:rsidP="000B662C">
            <w:pPr>
              <w:pBdr>
                <w:top w:val="nil"/>
                <w:left w:val="nil"/>
                <w:bottom w:val="nil"/>
                <w:right w:val="nil"/>
                <w:between w:val="nil"/>
              </w:pBdr>
              <w:spacing w:line="360" w:lineRule="auto"/>
              <w:rPr>
                <w:rFonts w:eastAsia="Google Sans"/>
                <w:color w:val="444746"/>
                <w:sz w:val="24"/>
                <w:szCs w:val="24"/>
                <w:vertAlign w:val="superscript"/>
              </w:rPr>
            </w:pPr>
            <w:r w:rsidRPr="000B662C">
              <w:rPr>
                <w:rFonts w:eastAsia="Google Sans"/>
                <w:color w:val="1F1F1F"/>
              </w:rPr>
              <w:t xml:space="preserve">Order confirmations; Packing slips; Invoices; </w:t>
            </w:r>
            <w:proofErr w:type="spellStart"/>
            <w:r w:rsidRPr="000B662C">
              <w:rPr>
                <w:rFonts w:eastAsia="Google Sans"/>
                <w:color w:val="1F1F1F"/>
              </w:rPr>
              <w:t>Fulfillment</w:t>
            </w:r>
            <w:proofErr w:type="spellEnd"/>
            <w:r w:rsidRPr="000B662C">
              <w:rPr>
                <w:rFonts w:eastAsia="Google Sans"/>
                <w:color w:val="1F1F1F"/>
              </w:rPr>
              <w:t xml:space="preserve"> triggers; Delivery tracking updates for the customer.</w:t>
            </w:r>
            <w:r w:rsidRPr="000B662C">
              <w:rPr>
                <w:rFonts w:eastAsia="Google Sans"/>
                <w:color w:val="444746"/>
                <w:sz w:val="24"/>
                <w:szCs w:val="24"/>
                <w:vertAlign w:val="superscript"/>
              </w:rPr>
              <w:t>26</w:t>
            </w:r>
          </w:p>
        </w:tc>
      </w:tr>
    </w:tbl>
    <w:p w14:paraId="18F7230B" w14:textId="77777777" w:rsidR="00963A3D" w:rsidRPr="000B662C" w:rsidRDefault="00000000" w:rsidP="000B662C">
      <w:pPr>
        <w:pStyle w:val="Heading3"/>
        <w:spacing w:before="0" w:after="120" w:line="360" w:lineRule="auto"/>
        <w:rPr>
          <w:rFonts w:eastAsia="Google Sans"/>
          <w:color w:val="1F1F1F"/>
        </w:rPr>
      </w:pPr>
      <w:r w:rsidRPr="000B662C">
        <w:rPr>
          <w:rFonts w:eastAsia="Google Sans"/>
          <w:color w:val="1F1F1F"/>
        </w:rPr>
        <w:t>Analytics and Forecasting Service</w:t>
      </w:r>
    </w:p>
    <w:p w14:paraId="18F7230C" w14:textId="77777777" w:rsidR="00963A3D" w:rsidRPr="000B662C" w:rsidRDefault="00000000" w:rsidP="000B662C">
      <w:pPr>
        <w:pBdr>
          <w:top w:val="nil"/>
          <w:left w:val="nil"/>
          <w:bottom w:val="nil"/>
          <w:right w:val="nil"/>
          <w:between w:val="nil"/>
        </w:pBdr>
        <w:spacing w:after="150" w:line="360" w:lineRule="auto"/>
        <w:rPr>
          <w:rFonts w:eastAsia="Google Sans"/>
          <w:color w:val="444746"/>
          <w:sz w:val="24"/>
          <w:szCs w:val="24"/>
          <w:vertAlign w:val="superscript"/>
        </w:rPr>
      </w:pPr>
      <w:r w:rsidRPr="000B662C">
        <w:rPr>
          <w:rFonts w:eastAsia="Google Sans"/>
          <w:color w:val="1F1F1F"/>
        </w:rPr>
        <w:t>This service leverages historical sales data and machine learning to predict future demand, assisting managers in optimizing stock levels.</w:t>
      </w:r>
      <w:r w:rsidRPr="000B662C">
        <w:rPr>
          <w:rFonts w:eastAsia="Google Sans"/>
          <w:color w:val="444746"/>
          <w:sz w:val="24"/>
          <w:szCs w:val="24"/>
          <w:vertAlign w:val="superscript"/>
        </w:rPr>
        <w:t>1</w:t>
      </w:r>
    </w:p>
    <w:p w14:paraId="18F7230D" w14:textId="77777777" w:rsidR="00963A3D" w:rsidRPr="000B662C" w:rsidRDefault="00963A3D" w:rsidP="000B662C">
      <w:pPr>
        <w:pBdr>
          <w:top w:val="nil"/>
          <w:left w:val="nil"/>
          <w:bottom w:val="nil"/>
          <w:right w:val="nil"/>
          <w:between w:val="nil"/>
        </w:pBdr>
        <w:spacing w:line="360" w:lineRule="auto"/>
        <w:rPr>
          <w:rFonts w:eastAsia="Google Sans"/>
          <w:color w:val="444746"/>
          <w:sz w:val="24"/>
          <w:szCs w:val="24"/>
          <w:vertAlign w:val="superscript"/>
        </w:rPr>
      </w:pPr>
    </w:p>
    <w:tbl>
      <w:tblPr>
        <w:tblStyle w:val="a2"/>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963A3D" w:rsidRPr="000B662C" w14:paraId="18F72310"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30E" w14:textId="77777777" w:rsidR="00963A3D" w:rsidRPr="000B662C" w:rsidRDefault="00000000" w:rsidP="000B662C">
            <w:pPr>
              <w:pBdr>
                <w:top w:val="nil"/>
                <w:left w:val="nil"/>
                <w:bottom w:val="nil"/>
                <w:right w:val="nil"/>
                <w:between w:val="nil"/>
              </w:pBdr>
              <w:spacing w:before="120" w:after="120" w:line="360" w:lineRule="auto"/>
              <w:rPr>
                <w:rFonts w:eastAsia="Google Sans"/>
                <w:b/>
                <w:bCs/>
                <w:color w:val="1F1F1F"/>
              </w:rPr>
            </w:pPr>
            <w:r w:rsidRPr="000B662C">
              <w:rPr>
                <w:rFonts w:eastAsia="Google Sans"/>
                <w:b/>
                <w:bCs/>
                <w:color w:val="1F1F1F"/>
              </w:rPr>
              <w:t>Component</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30F" w14:textId="77777777" w:rsidR="00963A3D" w:rsidRPr="000B662C" w:rsidRDefault="00000000" w:rsidP="000B662C">
            <w:pPr>
              <w:pBdr>
                <w:top w:val="nil"/>
                <w:left w:val="nil"/>
                <w:bottom w:val="nil"/>
                <w:right w:val="nil"/>
                <w:between w:val="nil"/>
              </w:pBdr>
              <w:spacing w:before="120" w:after="120" w:line="360" w:lineRule="auto"/>
              <w:rPr>
                <w:rFonts w:eastAsia="Google Sans"/>
                <w:b/>
                <w:bCs/>
                <w:color w:val="1F1F1F"/>
              </w:rPr>
            </w:pPr>
            <w:r w:rsidRPr="000B662C">
              <w:rPr>
                <w:rFonts w:eastAsia="Google Sans"/>
                <w:b/>
                <w:bCs/>
                <w:color w:val="1F1F1F"/>
              </w:rPr>
              <w:t>Specification</w:t>
            </w:r>
          </w:p>
        </w:tc>
      </w:tr>
      <w:tr w:rsidR="00963A3D" w:rsidRPr="000B662C" w14:paraId="18F72313"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311" w14:textId="77777777" w:rsidR="00963A3D" w:rsidRPr="000B662C" w:rsidRDefault="00000000" w:rsidP="000B662C">
            <w:pPr>
              <w:pBdr>
                <w:top w:val="nil"/>
                <w:left w:val="nil"/>
                <w:bottom w:val="nil"/>
                <w:right w:val="nil"/>
                <w:between w:val="nil"/>
              </w:pBdr>
              <w:spacing w:before="120" w:after="120" w:line="360" w:lineRule="auto"/>
              <w:rPr>
                <w:rFonts w:eastAsia="Google Sans"/>
                <w:b/>
                <w:bCs/>
                <w:color w:val="1F1F1F"/>
              </w:rPr>
            </w:pPr>
            <w:r w:rsidRPr="000B662C">
              <w:rPr>
                <w:rFonts w:eastAsia="Google Sans"/>
                <w:b/>
                <w:bCs/>
                <w:color w:val="1F1F1F"/>
              </w:rPr>
              <w:lastRenderedPageBreak/>
              <w:t>Input</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312" w14:textId="77777777" w:rsidR="00963A3D" w:rsidRPr="000B662C" w:rsidRDefault="00000000" w:rsidP="000B662C">
            <w:pPr>
              <w:pBdr>
                <w:top w:val="nil"/>
                <w:left w:val="nil"/>
                <w:bottom w:val="nil"/>
                <w:right w:val="nil"/>
                <w:between w:val="nil"/>
              </w:pBdr>
              <w:spacing w:line="360" w:lineRule="auto"/>
              <w:rPr>
                <w:rFonts w:eastAsia="Google Sans"/>
                <w:color w:val="444746"/>
                <w:sz w:val="24"/>
                <w:szCs w:val="24"/>
                <w:vertAlign w:val="superscript"/>
              </w:rPr>
            </w:pPr>
            <w:r w:rsidRPr="000B662C">
              <w:rPr>
                <w:rFonts w:eastAsia="Google Sans"/>
                <w:color w:val="1F1F1F"/>
              </w:rPr>
              <w:t>Minimum 24 months of historical sales; Inventory turnover rates; Supplier lead times; Promotional calendars; Market trends.</w:t>
            </w:r>
            <w:r w:rsidRPr="000B662C">
              <w:rPr>
                <w:rFonts w:eastAsia="Google Sans"/>
                <w:color w:val="444746"/>
                <w:sz w:val="24"/>
                <w:szCs w:val="24"/>
                <w:vertAlign w:val="superscript"/>
              </w:rPr>
              <w:t>8</w:t>
            </w:r>
          </w:p>
        </w:tc>
      </w:tr>
      <w:tr w:rsidR="00963A3D" w:rsidRPr="000B662C" w14:paraId="18F72316"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314" w14:textId="77777777" w:rsidR="00963A3D" w:rsidRPr="000B662C" w:rsidRDefault="00000000" w:rsidP="000B662C">
            <w:pPr>
              <w:pBdr>
                <w:top w:val="nil"/>
                <w:left w:val="nil"/>
                <w:bottom w:val="nil"/>
                <w:right w:val="nil"/>
                <w:between w:val="nil"/>
              </w:pBdr>
              <w:spacing w:before="120" w:after="120" w:line="360" w:lineRule="auto"/>
              <w:rPr>
                <w:rFonts w:eastAsia="Google Sans"/>
                <w:b/>
                <w:bCs/>
                <w:color w:val="1F1F1F"/>
              </w:rPr>
            </w:pPr>
            <w:r w:rsidRPr="000B662C">
              <w:rPr>
                <w:rFonts w:eastAsia="Google Sans"/>
                <w:b/>
                <w:bCs/>
                <w:color w:val="1F1F1F"/>
              </w:rPr>
              <w:t>Process</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315" w14:textId="77777777" w:rsidR="00963A3D" w:rsidRPr="000B662C" w:rsidRDefault="00000000" w:rsidP="000B662C">
            <w:pPr>
              <w:pBdr>
                <w:top w:val="nil"/>
                <w:left w:val="nil"/>
                <w:bottom w:val="nil"/>
                <w:right w:val="nil"/>
                <w:between w:val="nil"/>
              </w:pBdr>
              <w:spacing w:line="360" w:lineRule="auto"/>
              <w:rPr>
                <w:rFonts w:eastAsia="Google Sans"/>
                <w:color w:val="444746"/>
                <w:sz w:val="24"/>
                <w:szCs w:val="24"/>
                <w:vertAlign w:val="superscript"/>
              </w:rPr>
            </w:pPr>
            <w:r w:rsidRPr="000B662C">
              <w:rPr>
                <w:rFonts w:eastAsia="Google Sans"/>
                <w:color w:val="1F1F1F"/>
              </w:rPr>
              <w:t>Execute time-series forecasting models (e.g., Simple Moving Average, Exponential Smoothing); Calculate Economic Order Quantity (EOQ); Determine optimal safety stock levels; Identify seasonal fluctuations.</w:t>
            </w:r>
            <w:r w:rsidRPr="000B662C">
              <w:rPr>
                <w:rFonts w:eastAsia="Google Sans"/>
                <w:color w:val="444746"/>
                <w:sz w:val="24"/>
                <w:szCs w:val="24"/>
                <w:vertAlign w:val="superscript"/>
              </w:rPr>
              <w:t>1</w:t>
            </w:r>
          </w:p>
        </w:tc>
      </w:tr>
      <w:tr w:rsidR="00963A3D" w:rsidRPr="000B662C" w14:paraId="18F72319"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317" w14:textId="77777777" w:rsidR="00963A3D" w:rsidRPr="000B662C" w:rsidRDefault="00000000" w:rsidP="000B662C">
            <w:pPr>
              <w:pBdr>
                <w:top w:val="nil"/>
                <w:left w:val="nil"/>
                <w:bottom w:val="nil"/>
                <w:right w:val="nil"/>
                <w:between w:val="nil"/>
              </w:pBdr>
              <w:spacing w:before="120" w:after="120" w:line="360" w:lineRule="auto"/>
              <w:rPr>
                <w:rFonts w:eastAsia="Google Sans"/>
                <w:b/>
                <w:bCs/>
                <w:color w:val="1F1F1F"/>
              </w:rPr>
            </w:pPr>
            <w:r w:rsidRPr="000B662C">
              <w:rPr>
                <w:rFonts w:eastAsia="Google Sans"/>
                <w:b/>
                <w:bCs/>
                <w:color w:val="1F1F1F"/>
              </w:rPr>
              <w:t>Output</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318" w14:textId="77777777" w:rsidR="00963A3D" w:rsidRPr="000B662C" w:rsidRDefault="00000000" w:rsidP="000B662C">
            <w:pPr>
              <w:pBdr>
                <w:top w:val="nil"/>
                <w:left w:val="nil"/>
                <w:bottom w:val="nil"/>
                <w:right w:val="nil"/>
                <w:between w:val="nil"/>
              </w:pBdr>
              <w:spacing w:line="360" w:lineRule="auto"/>
              <w:rPr>
                <w:rFonts w:eastAsia="Google Sans"/>
                <w:color w:val="444746"/>
                <w:sz w:val="24"/>
                <w:szCs w:val="24"/>
                <w:vertAlign w:val="superscript"/>
              </w:rPr>
            </w:pPr>
            <w:r w:rsidRPr="000B662C">
              <w:rPr>
                <w:rFonts w:eastAsia="Google Sans"/>
                <w:color w:val="1F1F1F"/>
              </w:rPr>
              <w:t>Demand forecasts; Recommended reorder points; Safety stock requirements; Profitability reports; Stockout risk warnings.</w:t>
            </w:r>
            <w:r w:rsidRPr="000B662C">
              <w:rPr>
                <w:rFonts w:eastAsia="Google Sans"/>
                <w:color w:val="444746"/>
                <w:sz w:val="24"/>
                <w:szCs w:val="24"/>
                <w:vertAlign w:val="superscript"/>
              </w:rPr>
              <w:t>1</w:t>
            </w:r>
          </w:p>
        </w:tc>
      </w:tr>
    </w:tbl>
    <w:p w14:paraId="18F7231A" w14:textId="77777777" w:rsidR="00963A3D" w:rsidRPr="000B662C" w:rsidRDefault="00000000" w:rsidP="000B662C">
      <w:pPr>
        <w:pBdr>
          <w:top w:val="nil"/>
          <w:left w:val="nil"/>
          <w:bottom w:val="nil"/>
          <w:right w:val="nil"/>
          <w:between w:val="nil"/>
        </w:pBdr>
        <w:spacing w:after="150" w:line="360" w:lineRule="auto"/>
        <w:rPr>
          <w:rFonts w:eastAsia="Google Sans"/>
          <w:color w:val="1F1F1F"/>
        </w:rPr>
      </w:pPr>
      <w:r w:rsidRPr="000B662C">
        <w:rPr>
          <w:rFonts w:eastAsia="Google Sans"/>
          <w:color w:val="1F1F1F"/>
        </w:rPr>
        <w:t>For the calculation of the reorder point (</w:t>
      </w:r>
      <w:r w:rsidRPr="000B662C">
        <w:rPr>
          <w:rFonts w:eastAsia="Google Sans"/>
          <w:noProof/>
          <w:color w:val="1F1F1F"/>
        </w:rPr>
        <w:drawing>
          <wp:inline distT="19050" distB="19050" distL="19050" distR="19050" wp14:anchorId="18F723EB" wp14:editId="18F723EC">
            <wp:extent cx="424696" cy="235100"/>
            <wp:effectExtent l="0" t="0" r="0"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
                    <a:srcRect/>
                    <a:stretch>
                      <a:fillRect/>
                    </a:stretch>
                  </pic:blipFill>
                  <pic:spPr>
                    <a:xfrm>
                      <a:off x="0" y="0"/>
                      <a:ext cx="424696" cy="235100"/>
                    </a:xfrm>
                    <a:prstGeom prst="rect">
                      <a:avLst/>
                    </a:prstGeom>
                    <a:ln/>
                  </pic:spPr>
                </pic:pic>
              </a:graphicData>
            </a:graphic>
          </wp:inline>
        </w:drawing>
      </w:r>
      <w:r w:rsidRPr="000B662C">
        <w:rPr>
          <w:rFonts w:eastAsia="Google Sans"/>
          <w:color w:val="1F1F1F"/>
        </w:rPr>
        <w:t>), the system utilizes the formula:</w:t>
      </w:r>
    </w:p>
    <w:p w14:paraId="18F7231B" w14:textId="77777777" w:rsidR="00963A3D" w:rsidRPr="000B662C" w:rsidRDefault="00000000" w:rsidP="000B662C">
      <w:pPr>
        <w:pBdr>
          <w:top w:val="nil"/>
          <w:left w:val="nil"/>
          <w:bottom w:val="nil"/>
          <w:right w:val="nil"/>
          <w:between w:val="nil"/>
        </w:pBdr>
        <w:spacing w:line="360" w:lineRule="auto"/>
        <w:rPr>
          <w:rFonts w:eastAsia="Google Sans"/>
          <w:color w:val="1F1F1F"/>
        </w:rPr>
      </w:pPr>
      <w:r w:rsidRPr="000B662C">
        <w:rPr>
          <w:rFonts w:eastAsia="Google Sans"/>
          <w:noProof/>
          <w:color w:val="1F1F1F"/>
        </w:rPr>
        <w:drawing>
          <wp:inline distT="19050" distB="19050" distL="19050" distR="19050" wp14:anchorId="18F723ED" wp14:editId="18F723EE">
            <wp:extent cx="5905500" cy="435853"/>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6"/>
                    <a:srcRect/>
                    <a:stretch>
                      <a:fillRect/>
                    </a:stretch>
                  </pic:blipFill>
                  <pic:spPr>
                    <a:xfrm>
                      <a:off x="0" y="0"/>
                      <a:ext cx="5905500" cy="435853"/>
                    </a:xfrm>
                    <a:prstGeom prst="rect">
                      <a:avLst/>
                    </a:prstGeom>
                    <a:ln/>
                  </pic:spPr>
                </pic:pic>
              </a:graphicData>
            </a:graphic>
          </wp:inline>
        </w:drawing>
      </w:r>
    </w:p>
    <w:p w14:paraId="18F7231C" w14:textId="77777777" w:rsidR="00963A3D" w:rsidRPr="000B662C" w:rsidRDefault="00000000" w:rsidP="000B662C">
      <w:pPr>
        <w:pBdr>
          <w:top w:val="nil"/>
          <w:left w:val="nil"/>
          <w:bottom w:val="nil"/>
          <w:right w:val="nil"/>
          <w:between w:val="nil"/>
        </w:pBdr>
        <w:spacing w:after="150" w:line="360" w:lineRule="auto"/>
        <w:rPr>
          <w:rFonts w:eastAsia="Google Sans"/>
          <w:color w:val="1F1F1F"/>
        </w:rPr>
      </w:pPr>
      <w:r w:rsidRPr="000B662C">
        <w:rPr>
          <w:rFonts w:eastAsia="Google Sans"/>
          <w:color w:val="1F1F1F"/>
        </w:rPr>
        <w:t xml:space="preserve">where </w:t>
      </w:r>
      <w:r w:rsidRPr="000B662C">
        <w:rPr>
          <w:rFonts w:eastAsia="Google Sans"/>
          <w:noProof/>
          <w:color w:val="1F1F1F"/>
        </w:rPr>
        <w:drawing>
          <wp:inline distT="19050" distB="19050" distL="19050" distR="19050" wp14:anchorId="18F723EF" wp14:editId="18F723F0">
            <wp:extent cx="95964" cy="247908"/>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95964" cy="247908"/>
                    </a:xfrm>
                    <a:prstGeom prst="rect">
                      <a:avLst/>
                    </a:prstGeom>
                    <a:ln/>
                  </pic:spPr>
                </pic:pic>
              </a:graphicData>
            </a:graphic>
          </wp:inline>
        </w:drawing>
      </w:r>
      <w:r w:rsidRPr="000B662C">
        <w:rPr>
          <w:rFonts w:eastAsia="Google Sans"/>
          <w:color w:val="1F1F1F"/>
        </w:rPr>
        <w:t xml:space="preserve"> represents average daily demand, </w:t>
      </w:r>
      <w:r w:rsidRPr="000B662C">
        <w:rPr>
          <w:rFonts w:eastAsia="Google Sans"/>
          <w:noProof/>
          <w:color w:val="1F1F1F"/>
        </w:rPr>
        <w:drawing>
          <wp:inline distT="19050" distB="19050" distL="19050" distR="19050" wp14:anchorId="18F723F1" wp14:editId="18F723F2">
            <wp:extent cx="125611" cy="243371"/>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125611" cy="243371"/>
                    </a:xfrm>
                    <a:prstGeom prst="rect">
                      <a:avLst/>
                    </a:prstGeom>
                    <a:ln/>
                  </pic:spPr>
                </pic:pic>
              </a:graphicData>
            </a:graphic>
          </wp:inline>
        </w:drawing>
      </w:r>
      <w:r w:rsidRPr="000B662C">
        <w:rPr>
          <w:rFonts w:eastAsia="Google Sans"/>
          <w:color w:val="1F1F1F"/>
        </w:rPr>
        <w:t xml:space="preserve"> represents lead time in days, and </w:t>
      </w:r>
      <w:r w:rsidRPr="000B662C">
        <w:rPr>
          <w:rFonts w:eastAsia="Google Sans"/>
          <w:noProof/>
          <w:color w:val="1F1F1F"/>
        </w:rPr>
        <w:drawing>
          <wp:inline distT="19050" distB="19050" distL="19050" distR="19050" wp14:anchorId="18F723F3" wp14:editId="18F723F4">
            <wp:extent cx="236696" cy="236696"/>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236696" cy="236696"/>
                    </a:xfrm>
                    <a:prstGeom prst="rect">
                      <a:avLst/>
                    </a:prstGeom>
                    <a:ln/>
                  </pic:spPr>
                </pic:pic>
              </a:graphicData>
            </a:graphic>
          </wp:inline>
        </w:drawing>
      </w:r>
      <w:r w:rsidRPr="000B662C">
        <w:rPr>
          <w:rFonts w:eastAsia="Google Sans"/>
          <w:color w:val="1F1F1F"/>
        </w:rPr>
        <w:t xml:space="preserve"> represents safety stock.</w:t>
      </w:r>
      <w:r w:rsidRPr="000B662C">
        <w:rPr>
          <w:rFonts w:eastAsia="Google Sans"/>
          <w:color w:val="444746"/>
          <w:sz w:val="24"/>
          <w:szCs w:val="24"/>
          <w:vertAlign w:val="superscript"/>
        </w:rPr>
        <w:t>1</w:t>
      </w:r>
      <w:r w:rsidRPr="000B662C">
        <w:rPr>
          <w:rFonts w:eastAsia="Google Sans"/>
          <w:color w:val="1F1F1F"/>
        </w:rPr>
        <w:t xml:space="preserve"> To optimize order sizes, the Economic Order Quantity (</w:t>
      </w:r>
      <w:r w:rsidRPr="000B662C">
        <w:rPr>
          <w:rFonts w:eastAsia="Google Sans"/>
          <w:noProof/>
          <w:color w:val="1F1F1F"/>
        </w:rPr>
        <w:drawing>
          <wp:inline distT="19050" distB="19050" distL="19050" distR="19050" wp14:anchorId="18F723F5" wp14:editId="18F723F6">
            <wp:extent cx="422672" cy="238233"/>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
                    <a:srcRect/>
                    <a:stretch>
                      <a:fillRect/>
                    </a:stretch>
                  </pic:blipFill>
                  <pic:spPr>
                    <a:xfrm>
                      <a:off x="0" y="0"/>
                      <a:ext cx="422672" cy="238233"/>
                    </a:xfrm>
                    <a:prstGeom prst="rect">
                      <a:avLst/>
                    </a:prstGeom>
                    <a:ln/>
                  </pic:spPr>
                </pic:pic>
              </a:graphicData>
            </a:graphic>
          </wp:inline>
        </w:drawing>
      </w:r>
      <w:r w:rsidRPr="000B662C">
        <w:rPr>
          <w:rFonts w:eastAsia="Google Sans"/>
          <w:color w:val="1F1F1F"/>
        </w:rPr>
        <w:t>) is calculated as:</w:t>
      </w:r>
    </w:p>
    <w:p w14:paraId="18F7231D" w14:textId="77777777" w:rsidR="00963A3D" w:rsidRPr="000B662C" w:rsidRDefault="00000000" w:rsidP="000B662C">
      <w:pPr>
        <w:pBdr>
          <w:top w:val="nil"/>
          <w:left w:val="nil"/>
          <w:bottom w:val="nil"/>
          <w:right w:val="nil"/>
          <w:between w:val="nil"/>
        </w:pBdr>
        <w:spacing w:line="360" w:lineRule="auto"/>
        <w:rPr>
          <w:rFonts w:eastAsia="Google Sans"/>
          <w:color w:val="1F1F1F"/>
        </w:rPr>
      </w:pPr>
      <w:r w:rsidRPr="000B662C">
        <w:rPr>
          <w:rFonts w:eastAsia="Google Sans"/>
          <w:noProof/>
          <w:color w:val="1F1F1F"/>
        </w:rPr>
        <w:drawing>
          <wp:inline distT="19050" distB="19050" distL="19050" distR="19050" wp14:anchorId="18F723F7" wp14:editId="18F723F8">
            <wp:extent cx="5905500" cy="6016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905500" cy="601600"/>
                    </a:xfrm>
                    <a:prstGeom prst="rect">
                      <a:avLst/>
                    </a:prstGeom>
                    <a:ln/>
                  </pic:spPr>
                </pic:pic>
              </a:graphicData>
            </a:graphic>
          </wp:inline>
        </w:drawing>
      </w:r>
    </w:p>
    <w:p w14:paraId="18F7231E" w14:textId="77777777" w:rsidR="00963A3D" w:rsidRPr="000B662C" w:rsidRDefault="00000000" w:rsidP="000B662C">
      <w:pPr>
        <w:pBdr>
          <w:top w:val="nil"/>
          <w:left w:val="nil"/>
          <w:bottom w:val="nil"/>
          <w:right w:val="nil"/>
          <w:between w:val="nil"/>
        </w:pBdr>
        <w:spacing w:after="150" w:line="360" w:lineRule="auto"/>
        <w:rPr>
          <w:rFonts w:eastAsia="Google Sans"/>
          <w:color w:val="444746"/>
          <w:sz w:val="24"/>
          <w:szCs w:val="24"/>
          <w:vertAlign w:val="superscript"/>
        </w:rPr>
      </w:pPr>
      <w:r w:rsidRPr="000B662C">
        <w:rPr>
          <w:rFonts w:eastAsia="Google Sans"/>
          <w:color w:val="1F1F1F"/>
        </w:rPr>
        <w:t xml:space="preserve">where </w:t>
      </w:r>
      <w:r w:rsidRPr="000B662C">
        <w:rPr>
          <w:rFonts w:eastAsia="Google Sans"/>
          <w:noProof/>
          <w:color w:val="1F1F1F"/>
        </w:rPr>
        <w:drawing>
          <wp:inline distT="19050" distB="19050" distL="19050" distR="19050" wp14:anchorId="18F723F9" wp14:editId="18F723FA">
            <wp:extent cx="157877" cy="233056"/>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57877" cy="233056"/>
                    </a:xfrm>
                    <a:prstGeom prst="rect">
                      <a:avLst/>
                    </a:prstGeom>
                    <a:ln/>
                  </pic:spPr>
                </pic:pic>
              </a:graphicData>
            </a:graphic>
          </wp:inline>
        </w:drawing>
      </w:r>
      <w:r w:rsidRPr="000B662C">
        <w:rPr>
          <w:rFonts w:eastAsia="Google Sans"/>
          <w:color w:val="1F1F1F"/>
        </w:rPr>
        <w:t xml:space="preserve"> is annual demand, </w:t>
      </w:r>
      <w:r w:rsidRPr="000B662C">
        <w:rPr>
          <w:rFonts w:eastAsia="Google Sans"/>
          <w:noProof/>
          <w:color w:val="1F1F1F"/>
        </w:rPr>
        <w:drawing>
          <wp:inline distT="19050" distB="19050" distL="19050" distR="19050" wp14:anchorId="18F723FB" wp14:editId="18F723FC">
            <wp:extent cx="123706" cy="239680"/>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123706" cy="239680"/>
                    </a:xfrm>
                    <a:prstGeom prst="rect">
                      <a:avLst/>
                    </a:prstGeom>
                    <a:ln/>
                  </pic:spPr>
                </pic:pic>
              </a:graphicData>
            </a:graphic>
          </wp:inline>
        </w:drawing>
      </w:r>
      <w:r w:rsidRPr="000B662C">
        <w:rPr>
          <w:rFonts w:eastAsia="Google Sans"/>
          <w:color w:val="1F1F1F"/>
        </w:rPr>
        <w:t xml:space="preserve"> is order cost, and </w:t>
      </w:r>
      <w:r w:rsidRPr="000B662C">
        <w:rPr>
          <w:rFonts w:eastAsia="Google Sans"/>
          <w:noProof/>
          <w:color w:val="1F1F1F"/>
        </w:rPr>
        <w:drawing>
          <wp:inline distT="19050" distB="19050" distL="19050" distR="19050" wp14:anchorId="18F723FD" wp14:editId="18F723FE">
            <wp:extent cx="168235" cy="237059"/>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168235" cy="237059"/>
                    </a:xfrm>
                    <a:prstGeom prst="rect">
                      <a:avLst/>
                    </a:prstGeom>
                    <a:ln/>
                  </pic:spPr>
                </pic:pic>
              </a:graphicData>
            </a:graphic>
          </wp:inline>
        </w:drawing>
      </w:r>
      <w:r w:rsidRPr="000B662C">
        <w:rPr>
          <w:rFonts w:eastAsia="Google Sans"/>
          <w:color w:val="1F1F1F"/>
        </w:rPr>
        <w:t xml:space="preserve"> is carrying cost per unit.</w:t>
      </w:r>
      <w:r w:rsidRPr="000B662C">
        <w:rPr>
          <w:rFonts w:eastAsia="Google Sans"/>
          <w:color w:val="444746"/>
          <w:sz w:val="24"/>
          <w:szCs w:val="24"/>
          <w:vertAlign w:val="superscript"/>
        </w:rPr>
        <w:t>1</w:t>
      </w:r>
    </w:p>
    <w:p w14:paraId="18F7231F" w14:textId="77777777" w:rsidR="00963A3D" w:rsidRPr="000B662C" w:rsidRDefault="00000000" w:rsidP="000B662C">
      <w:pPr>
        <w:pStyle w:val="Heading3"/>
        <w:spacing w:before="0" w:after="120" w:line="360" w:lineRule="auto"/>
        <w:rPr>
          <w:rFonts w:eastAsia="Google Sans"/>
          <w:color w:val="1F1F1F"/>
        </w:rPr>
      </w:pPr>
      <w:r w:rsidRPr="000B662C">
        <w:rPr>
          <w:rFonts w:eastAsia="Google Sans"/>
          <w:color w:val="1F1F1F"/>
        </w:rPr>
        <w:t>Supplier and Procurement Service</w:t>
      </w:r>
    </w:p>
    <w:p w14:paraId="18F72320" w14:textId="77777777" w:rsidR="00963A3D" w:rsidRPr="000B662C" w:rsidRDefault="00000000" w:rsidP="000B662C">
      <w:pPr>
        <w:pBdr>
          <w:top w:val="nil"/>
          <w:left w:val="nil"/>
          <w:bottom w:val="nil"/>
          <w:right w:val="nil"/>
          <w:between w:val="nil"/>
        </w:pBdr>
        <w:spacing w:after="150" w:line="360" w:lineRule="auto"/>
        <w:rPr>
          <w:rFonts w:eastAsia="Google Sans"/>
          <w:color w:val="444746"/>
          <w:sz w:val="24"/>
          <w:szCs w:val="24"/>
          <w:vertAlign w:val="superscript"/>
        </w:rPr>
      </w:pPr>
      <w:r w:rsidRPr="000B662C">
        <w:rPr>
          <w:rFonts w:eastAsia="Google Sans"/>
          <w:color w:val="1F1F1F"/>
        </w:rPr>
        <w:t>This service automates the replenishment process by managing relationships with vendors and generating purchase orders.</w:t>
      </w:r>
      <w:r w:rsidRPr="000B662C">
        <w:rPr>
          <w:rFonts w:eastAsia="Google Sans"/>
          <w:color w:val="444746"/>
          <w:sz w:val="24"/>
          <w:szCs w:val="24"/>
          <w:vertAlign w:val="superscript"/>
        </w:rPr>
        <w:t>1</w:t>
      </w:r>
    </w:p>
    <w:p w14:paraId="18F72321" w14:textId="77777777" w:rsidR="00963A3D" w:rsidRPr="000B662C" w:rsidRDefault="00963A3D" w:rsidP="000B662C">
      <w:pPr>
        <w:pBdr>
          <w:top w:val="nil"/>
          <w:left w:val="nil"/>
          <w:bottom w:val="nil"/>
          <w:right w:val="nil"/>
          <w:between w:val="nil"/>
        </w:pBdr>
        <w:spacing w:line="360" w:lineRule="auto"/>
        <w:rPr>
          <w:rFonts w:eastAsia="Google Sans"/>
          <w:color w:val="444746"/>
          <w:sz w:val="24"/>
          <w:szCs w:val="24"/>
          <w:vertAlign w:val="superscript"/>
        </w:rPr>
      </w:pPr>
    </w:p>
    <w:tbl>
      <w:tblPr>
        <w:tblStyle w:val="a3"/>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963A3D" w:rsidRPr="000B662C" w14:paraId="18F72324"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322" w14:textId="77777777" w:rsidR="00963A3D" w:rsidRPr="000B662C" w:rsidRDefault="00000000" w:rsidP="000B662C">
            <w:pPr>
              <w:pBdr>
                <w:top w:val="nil"/>
                <w:left w:val="nil"/>
                <w:bottom w:val="nil"/>
                <w:right w:val="nil"/>
                <w:between w:val="nil"/>
              </w:pBdr>
              <w:spacing w:before="120" w:after="120" w:line="360" w:lineRule="auto"/>
              <w:rPr>
                <w:rFonts w:eastAsia="Google Sans"/>
                <w:b/>
                <w:bCs/>
                <w:color w:val="1F1F1F"/>
              </w:rPr>
            </w:pPr>
            <w:r w:rsidRPr="000B662C">
              <w:rPr>
                <w:rFonts w:eastAsia="Google Sans"/>
                <w:b/>
                <w:bCs/>
                <w:color w:val="1F1F1F"/>
              </w:rPr>
              <w:t>Component</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323" w14:textId="77777777" w:rsidR="00963A3D" w:rsidRPr="000B662C" w:rsidRDefault="00000000" w:rsidP="000B662C">
            <w:pPr>
              <w:pBdr>
                <w:top w:val="nil"/>
                <w:left w:val="nil"/>
                <w:bottom w:val="nil"/>
                <w:right w:val="nil"/>
                <w:between w:val="nil"/>
              </w:pBdr>
              <w:spacing w:before="120" w:after="120" w:line="360" w:lineRule="auto"/>
              <w:rPr>
                <w:rFonts w:eastAsia="Google Sans"/>
                <w:b/>
                <w:bCs/>
                <w:color w:val="1F1F1F"/>
              </w:rPr>
            </w:pPr>
            <w:r w:rsidRPr="000B662C">
              <w:rPr>
                <w:rFonts w:eastAsia="Google Sans"/>
                <w:b/>
                <w:bCs/>
                <w:color w:val="1F1F1F"/>
              </w:rPr>
              <w:t>Specification</w:t>
            </w:r>
          </w:p>
        </w:tc>
      </w:tr>
      <w:tr w:rsidR="00963A3D" w:rsidRPr="000B662C" w14:paraId="18F72327"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325" w14:textId="77777777" w:rsidR="00963A3D" w:rsidRPr="000B662C" w:rsidRDefault="00000000" w:rsidP="000B662C">
            <w:pPr>
              <w:pBdr>
                <w:top w:val="nil"/>
                <w:left w:val="nil"/>
                <w:bottom w:val="nil"/>
                <w:right w:val="nil"/>
                <w:between w:val="nil"/>
              </w:pBdr>
              <w:spacing w:before="120" w:after="120" w:line="360" w:lineRule="auto"/>
              <w:rPr>
                <w:rFonts w:eastAsia="Google Sans"/>
                <w:b/>
                <w:bCs/>
                <w:color w:val="1F1F1F"/>
              </w:rPr>
            </w:pPr>
            <w:r w:rsidRPr="000B662C">
              <w:rPr>
                <w:rFonts w:eastAsia="Google Sans"/>
                <w:b/>
                <w:bCs/>
                <w:color w:val="1F1F1F"/>
              </w:rPr>
              <w:lastRenderedPageBreak/>
              <w:t>Input</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326" w14:textId="77777777" w:rsidR="00963A3D" w:rsidRPr="000B662C" w:rsidRDefault="00000000" w:rsidP="000B662C">
            <w:pPr>
              <w:pBdr>
                <w:top w:val="nil"/>
                <w:left w:val="nil"/>
                <w:bottom w:val="nil"/>
                <w:right w:val="nil"/>
                <w:between w:val="nil"/>
              </w:pBdr>
              <w:spacing w:line="360" w:lineRule="auto"/>
              <w:rPr>
                <w:rFonts w:eastAsia="Google Sans"/>
                <w:color w:val="444746"/>
                <w:sz w:val="24"/>
                <w:szCs w:val="24"/>
                <w:vertAlign w:val="superscript"/>
              </w:rPr>
            </w:pPr>
            <w:r w:rsidRPr="000B662C">
              <w:rPr>
                <w:rFonts w:eastAsia="Google Sans"/>
                <w:color w:val="1F1F1F"/>
              </w:rPr>
              <w:t>Low-stock triggers; Supplier price lists; Vendor lead times; Purchase Order approval from management.</w:t>
            </w:r>
            <w:r w:rsidRPr="000B662C">
              <w:rPr>
                <w:rFonts w:eastAsia="Google Sans"/>
                <w:color w:val="444746"/>
                <w:sz w:val="24"/>
                <w:szCs w:val="24"/>
                <w:vertAlign w:val="superscript"/>
              </w:rPr>
              <w:t>12</w:t>
            </w:r>
          </w:p>
        </w:tc>
      </w:tr>
      <w:tr w:rsidR="00963A3D" w:rsidRPr="000B662C" w14:paraId="18F7232A"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328" w14:textId="77777777" w:rsidR="00963A3D" w:rsidRPr="000B662C" w:rsidRDefault="00000000" w:rsidP="000B662C">
            <w:pPr>
              <w:pBdr>
                <w:top w:val="nil"/>
                <w:left w:val="nil"/>
                <w:bottom w:val="nil"/>
                <w:right w:val="nil"/>
                <w:between w:val="nil"/>
              </w:pBdr>
              <w:spacing w:before="120" w:after="120" w:line="360" w:lineRule="auto"/>
              <w:rPr>
                <w:rFonts w:eastAsia="Google Sans"/>
                <w:b/>
                <w:bCs/>
                <w:color w:val="1F1F1F"/>
              </w:rPr>
            </w:pPr>
            <w:r w:rsidRPr="000B662C">
              <w:rPr>
                <w:rFonts w:eastAsia="Google Sans"/>
                <w:b/>
                <w:bCs/>
                <w:color w:val="1F1F1F"/>
              </w:rPr>
              <w:t>Process</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329" w14:textId="77777777" w:rsidR="00963A3D" w:rsidRPr="000B662C" w:rsidRDefault="00000000" w:rsidP="000B662C">
            <w:pPr>
              <w:pBdr>
                <w:top w:val="nil"/>
                <w:left w:val="nil"/>
                <w:bottom w:val="nil"/>
                <w:right w:val="nil"/>
                <w:between w:val="nil"/>
              </w:pBdr>
              <w:spacing w:line="360" w:lineRule="auto"/>
              <w:rPr>
                <w:rFonts w:eastAsia="Google Sans"/>
                <w:color w:val="444746"/>
                <w:sz w:val="24"/>
                <w:szCs w:val="24"/>
                <w:vertAlign w:val="superscript"/>
              </w:rPr>
            </w:pPr>
            <w:r w:rsidRPr="000B662C">
              <w:rPr>
                <w:rFonts w:eastAsia="Google Sans"/>
                <w:color w:val="1F1F1F"/>
              </w:rPr>
              <w:t>Evaluate supplier performance metrics; Calculate total landed cost; Generate and transmit Purchase Orders; Track shipment from vendor to warehouse.</w:t>
            </w:r>
            <w:r w:rsidRPr="000B662C">
              <w:rPr>
                <w:rFonts w:eastAsia="Google Sans"/>
                <w:color w:val="444746"/>
                <w:sz w:val="24"/>
                <w:szCs w:val="24"/>
                <w:vertAlign w:val="superscript"/>
              </w:rPr>
              <w:t>13</w:t>
            </w:r>
          </w:p>
        </w:tc>
      </w:tr>
      <w:tr w:rsidR="00963A3D" w:rsidRPr="000B662C" w14:paraId="18F7232D"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32B" w14:textId="77777777" w:rsidR="00963A3D" w:rsidRPr="000B662C" w:rsidRDefault="00000000" w:rsidP="000B662C">
            <w:pPr>
              <w:pBdr>
                <w:top w:val="nil"/>
                <w:left w:val="nil"/>
                <w:bottom w:val="nil"/>
                <w:right w:val="nil"/>
                <w:between w:val="nil"/>
              </w:pBdr>
              <w:spacing w:before="120" w:after="120" w:line="360" w:lineRule="auto"/>
              <w:rPr>
                <w:rFonts w:eastAsia="Google Sans"/>
                <w:b/>
                <w:bCs/>
                <w:color w:val="1F1F1F"/>
              </w:rPr>
            </w:pPr>
            <w:r w:rsidRPr="000B662C">
              <w:rPr>
                <w:rFonts w:eastAsia="Google Sans"/>
                <w:b/>
                <w:bCs/>
                <w:color w:val="1F1F1F"/>
              </w:rPr>
              <w:t>Output</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32C" w14:textId="77777777" w:rsidR="00963A3D" w:rsidRPr="000B662C" w:rsidRDefault="00000000" w:rsidP="000B662C">
            <w:pPr>
              <w:pBdr>
                <w:top w:val="nil"/>
                <w:left w:val="nil"/>
                <w:bottom w:val="nil"/>
                <w:right w:val="nil"/>
                <w:between w:val="nil"/>
              </w:pBdr>
              <w:spacing w:line="360" w:lineRule="auto"/>
              <w:rPr>
                <w:rFonts w:eastAsia="Google Sans"/>
                <w:color w:val="444746"/>
                <w:sz w:val="24"/>
                <w:szCs w:val="24"/>
                <w:vertAlign w:val="superscript"/>
              </w:rPr>
            </w:pPr>
            <w:r w:rsidRPr="000B662C">
              <w:rPr>
                <w:rFonts w:eastAsia="Google Sans"/>
                <w:color w:val="1F1F1F"/>
              </w:rPr>
              <w:t>Open and Closed Purchase Orders; Supplier scorecards; Landed cost analysis reports; Replenishment status updates.</w:t>
            </w:r>
            <w:r w:rsidRPr="000B662C">
              <w:rPr>
                <w:rFonts w:eastAsia="Google Sans"/>
                <w:color w:val="444746"/>
                <w:sz w:val="24"/>
                <w:szCs w:val="24"/>
                <w:vertAlign w:val="superscript"/>
              </w:rPr>
              <w:t>16</w:t>
            </w:r>
          </w:p>
        </w:tc>
      </w:tr>
    </w:tbl>
    <w:p w14:paraId="18F7232E" w14:textId="77777777" w:rsidR="00963A3D" w:rsidRPr="000B662C" w:rsidRDefault="00000000" w:rsidP="000B662C">
      <w:pPr>
        <w:pStyle w:val="Heading3"/>
        <w:spacing w:before="0" w:after="120" w:line="360" w:lineRule="auto"/>
        <w:rPr>
          <w:rFonts w:eastAsia="Google Sans"/>
          <w:color w:val="1F1F1F"/>
        </w:rPr>
      </w:pPr>
      <w:r w:rsidRPr="000B662C">
        <w:rPr>
          <w:rFonts w:eastAsia="Google Sans"/>
          <w:color w:val="1F1F1F"/>
        </w:rPr>
        <w:t>Notification and Integration Services</w:t>
      </w:r>
    </w:p>
    <w:p w14:paraId="18F7232F" w14:textId="77777777" w:rsidR="00963A3D" w:rsidRPr="000B662C" w:rsidRDefault="00000000" w:rsidP="000B662C">
      <w:pPr>
        <w:pBdr>
          <w:top w:val="nil"/>
          <w:left w:val="nil"/>
          <w:bottom w:val="nil"/>
          <w:right w:val="nil"/>
          <w:between w:val="nil"/>
        </w:pBdr>
        <w:spacing w:after="150" w:line="360" w:lineRule="auto"/>
        <w:rPr>
          <w:rFonts w:eastAsia="Google Sans"/>
          <w:color w:val="444746"/>
          <w:sz w:val="24"/>
          <w:szCs w:val="24"/>
          <w:vertAlign w:val="superscript"/>
        </w:rPr>
      </w:pPr>
      <w:r w:rsidRPr="000B662C">
        <w:rPr>
          <w:rFonts w:eastAsia="Google Sans"/>
          <w:color w:val="1F1F1F"/>
        </w:rPr>
        <w:t>The Notification Service manages automated alerts, while the Integration Service utilizes the Adapter Pattern to bridge internal models with external vendor APIs.</w:t>
      </w:r>
      <w:r w:rsidRPr="000B662C">
        <w:rPr>
          <w:rFonts w:eastAsia="Google Sans"/>
          <w:color w:val="444746"/>
          <w:sz w:val="24"/>
          <w:szCs w:val="24"/>
          <w:vertAlign w:val="superscript"/>
        </w:rPr>
        <w:t>1</w:t>
      </w:r>
    </w:p>
    <w:p w14:paraId="18F72330" w14:textId="77777777" w:rsidR="00963A3D" w:rsidRPr="000B662C" w:rsidRDefault="00963A3D" w:rsidP="000B662C">
      <w:pPr>
        <w:pBdr>
          <w:top w:val="nil"/>
          <w:left w:val="nil"/>
          <w:bottom w:val="nil"/>
          <w:right w:val="nil"/>
          <w:between w:val="nil"/>
        </w:pBdr>
        <w:spacing w:line="360" w:lineRule="auto"/>
        <w:rPr>
          <w:rFonts w:eastAsia="Google Sans"/>
          <w:color w:val="444746"/>
          <w:sz w:val="24"/>
          <w:szCs w:val="24"/>
          <w:vertAlign w:val="superscript"/>
        </w:rPr>
      </w:pPr>
    </w:p>
    <w:tbl>
      <w:tblPr>
        <w:tblStyle w:val="a4"/>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963A3D" w:rsidRPr="000B662C" w14:paraId="18F72335"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331" w14:textId="77777777" w:rsidR="00963A3D" w:rsidRPr="000B662C" w:rsidRDefault="00000000" w:rsidP="000B662C">
            <w:pPr>
              <w:pBdr>
                <w:top w:val="nil"/>
                <w:left w:val="nil"/>
                <w:bottom w:val="nil"/>
                <w:right w:val="nil"/>
                <w:between w:val="nil"/>
              </w:pBdr>
              <w:spacing w:before="120" w:after="120" w:line="360" w:lineRule="auto"/>
              <w:rPr>
                <w:rFonts w:eastAsia="Google Sans"/>
                <w:b/>
                <w:bCs/>
                <w:color w:val="1F1F1F"/>
              </w:rPr>
            </w:pPr>
            <w:r w:rsidRPr="000B662C">
              <w:rPr>
                <w:rFonts w:eastAsia="Google Sans"/>
                <w:b/>
                <w:bCs/>
                <w:color w:val="1F1F1F"/>
              </w:rPr>
              <w:t>Service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332" w14:textId="77777777" w:rsidR="00963A3D" w:rsidRPr="000B662C" w:rsidRDefault="00000000" w:rsidP="000B662C">
            <w:pPr>
              <w:pBdr>
                <w:top w:val="nil"/>
                <w:left w:val="nil"/>
                <w:bottom w:val="nil"/>
                <w:right w:val="nil"/>
                <w:between w:val="nil"/>
              </w:pBdr>
              <w:spacing w:before="120" w:after="120" w:line="360" w:lineRule="auto"/>
              <w:rPr>
                <w:rFonts w:eastAsia="Google Sans"/>
                <w:b/>
                <w:bCs/>
                <w:color w:val="1F1F1F"/>
              </w:rPr>
            </w:pPr>
            <w:r w:rsidRPr="000B662C">
              <w:rPr>
                <w:rFonts w:eastAsia="Google Sans"/>
                <w:b/>
                <w:bCs/>
                <w:color w:val="1F1F1F"/>
              </w:rPr>
              <w:t>Input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333" w14:textId="77777777" w:rsidR="00963A3D" w:rsidRPr="000B662C" w:rsidRDefault="00000000" w:rsidP="000B662C">
            <w:pPr>
              <w:pBdr>
                <w:top w:val="nil"/>
                <w:left w:val="nil"/>
                <w:bottom w:val="nil"/>
                <w:right w:val="nil"/>
                <w:between w:val="nil"/>
              </w:pBdr>
              <w:spacing w:before="120" w:after="120" w:line="360" w:lineRule="auto"/>
              <w:rPr>
                <w:rFonts w:eastAsia="Google Sans"/>
                <w:b/>
                <w:bCs/>
                <w:color w:val="1F1F1F"/>
              </w:rPr>
            </w:pPr>
            <w:r w:rsidRPr="000B662C">
              <w:rPr>
                <w:rFonts w:eastAsia="Google Sans"/>
                <w:b/>
                <w:bCs/>
                <w:color w:val="1F1F1F"/>
              </w:rPr>
              <w:t>Process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334" w14:textId="77777777" w:rsidR="00963A3D" w:rsidRPr="000B662C" w:rsidRDefault="00000000" w:rsidP="000B662C">
            <w:pPr>
              <w:pBdr>
                <w:top w:val="nil"/>
                <w:left w:val="nil"/>
                <w:bottom w:val="nil"/>
                <w:right w:val="nil"/>
                <w:between w:val="nil"/>
              </w:pBdr>
              <w:spacing w:before="120" w:after="120" w:line="360" w:lineRule="auto"/>
              <w:rPr>
                <w:rFonts w:eastAsia="Google Sans"/>
                <w:b/>
                <w:bCs/>
                <w:color w:val="1F1F1F"/>
              </w:rPr>
            </w:pPr>
            <w:r w:rsidRPr="000B662C">
              <w:rPr>
                <w:rFonts w:eastAsia="Google Sans"/>
                <w:b/>
                <w:bCs/>
                <w:color w:val="1F1F1F"/>
              </w:rPr>
              <w:t>Output</w:t>
            </w:r>
          </w:p>
        </w:tc>
      </w:tr>
      <w:tr w:rsidR="00963A3D" w:rsidRPr="000B662C" w14:paraId="18F7233A"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336" w14:textId="77777777" w:rsidR="00963A3D" w:rsidRPr="000B662C" w:rsidRDefault="00000000" w:rsidP="000B662C">
            <w:pPr>
              <w:pBdr>
                <w:top w:val="nil"/>
                <w:left w:val="nil"/>
                <w:bottom w:val="nil"/>
                <w:right w:val="nil"/>
                <w:between w:val="nil"/>
              </w:pBdr>
              <w:spacing w:before="120" w:after="120" w:line="360" w:lineRule="auto"/>
              <w:rPr>
                <w:rFonts w:eastAsia="Google Sans"/>
                <w:b/>
                <w:bCs/>
                <w:color w:val="1F1F1F"/>
              </w:rPr>
            </w:pPr>
            <w:r w:rsidRPr="000B662C">
              <w:rPr>
                <w:rFonts w:eastAsia="Google Sans"/>
                <w:b/>
                <w:bCs/>
                <w:color w:val="1F1F1F"/>
              </w:rPr>
              <w:t>Notification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337" w14:textId="77777777" w:rsidR="00963A3D" w:rsidRPr="000B662C" w:rsidRDefault="00000000" w:rsidP="000B662C">
            <w:pPr>
              <w:pBdr>
                <w:top w:val="nil"/>
                <w:left w:val="nil"/>
                <w:bottom w:val="nil"/>
                <w:right w:val="nil"/>
                <w:between w:val="nil"/>
              </w:pBdr>
              <w:spacing w:line="360" w:lineRule="auto"/>
              <w:rPr>
                <w:rFonts w:eastAsia="Google Sans"/>
                <w:color w:val="444746"/>
                <w:sz w:val="24"/>
                <w:szCs w:val="24"/>
                <w:vertAlign w:val="superscript"/>
              </w:rPr>
            </w:pPr>
            <w:r w:rsidRPr="000B662C">
              <w:rPr>
                <w:rFonts w:eastAsia="Google Sans"/>
                <w:color w:val="1F1F1F"/>
              </w:rPr>
              <w:t>Event triggers (e.g., "Out of Stock"); User preferences; Notification templates.</w:t>
            </w:r>
            <w:r w:rsidRPr="000B662C">
              <w:rPr>
                <w:rFonts w:eastAsia="Google Sans"/>
                <w:color w:val="444746"/>
                <w:sz w:val="24"/>
                <w:szCs w:val="24"/>
                <w:vertAlign w:val="superscript"/>
              </w:rPr>
              <w:t>26</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338" w14:textId="77777777" w:rsidR="00963A3D" w:rsidRPr="000B662C" w:rsidRDefault="00000000" w:rsidP="000B662C">
            <w:pPr>
              <w:pBdr>
                <w:top w:val="nil"/>
                <w:left w:val="nil"/>
                <w:bottom w:val="nil"/>
                <w:right w:val="nil"/>
                <w:between w:val="nil"/>
              </w:pBdr>
              <w:spacing w:line="360" w:lineRule="auto"/>
              <w:rPr>
                <w:rFonts w:eastAsia="Google Sans"/>
                <w:color w:val="444746"/>
                <w:sz w:val="24"/>
                <w:szCs w:val="24"/>
                <w:vertAlign w:val="superscript"/>
              </w:rPr>
            </w:pPr>
            <w:r w:rsidRPr="000B662C">
              <w:rPr>
                <w:rFonts w:eastAsia="Google Sans"/>
                <w:color w:val="1F1F1F"/>
              </w:rPr>
              <w:t>Select channel (Email/Push); Substitute template variables; Execute retry logic.</w:t>
            </w:r>
            <w:r w:rsidRPr="000B662C">
              <w:rPr>
                <w:rFonts w:eastAsia="Google Sans"/>
                <w:color w:val="444746"/>
                <w:sz w:val="24"/>
                <w:szCs w:val="24"/>
                <w:vertAlign w:val="superscript"/>
              </w:rPr>
              <w:t>26</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339" w14:textId="77777777" w:rsidR="00963A3D" w:rsidRPr="000B662C" w:rsidRDefault="00000000" w:rsidP="000B662C">
            <w:pPr>
              <w:pBdr>
                <w:top w:val="nil"/>
                <w:left w:val="nil"/>
                <w:bottom w:val="nil"/>
                <w:right w:val="nil"/>
                <w:between w:val="nil"/>
              </w:pBdr>
              <w:spacing w:line="360" w:lineRule="auto"/>
              <w:rPr>
                <w:rFonts w:eastAsia="Google Sans"/>
                <w:color w:val="444746"/>
                <w:sz w:val="24"/>
                <w:szCs w:val="24"/>
                <w:vertAlign w:val="superscript"/>
              </w:rPr>
            </w:pPr>
            <w:r w:rsidRPr="000B662C">
              <w:rPr>
                <w:rFonts w:eastAsia="Google Sans"/>
                <w:color w:val="1F1F1F"/>
              </w:rPr>
              <w:t>Delivered alerts; Message status logs (Sent/Read).</w:t>
            </w:r>
            <w:r w:rsidRPr="000B662C">
              <w:rPr>
                <w:rFonts w:eastAsia="Google Sans"/>
                <w:color w:val="444746"/>
                <w:sz w:val="24"/>
                <w:szCs w:val="24"/>
                <w:vertAlign w:val="superscript"/>
              </w:rPr>
              <w:t>26</w:t>
            </w:r>
          </w:p>
        </w:tc>
      </w:tr>
      <w:tr w:rsidR="00963A3D" w:rsidRPr="000B662C" w14:paraId="18F7233F"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33B" w14:textId="77777777" w:rsidR="00963A3D" w:rsidRPr="000B662C" w:rsidRDefault="00000000" w:rsidP="000B662C">
            <w:pPr>
              <w:pBdr>
                <w:top w:val="nil"/>
                <w:left w:val="nil"/>
                <w:bottom w:val="nil"/>
                <w:right w:val="nil"/>
                <w:between w:val="nil"/>
              </w:pBdr>
              <w:spacing w:before="120" w:after="120" w:line="360" w:lineRule="auto"/>
              <w:rPr>
                <w:rFonts w:eastAsia="Google Sans"/>
                <w:b/>
                <w:bCs/>
                <w:color w:val="1F1F1F"/>
              </w:rPr>
            </w:pPr>
            <w:r w:rsidRPr="000B662C">
              <w:rPr>
                <w:rFonts w:eastAsia="Google Sans"/>
                <w:b/>
                <w:bCs/>
                <w:color w:val="1F1F1F"/>
              </w:rPr>
              <w:t>Integration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33C" w14:textId="77777777" w:rsidR="00963A3D" w:rsidRPr="000B662C" w:rsidRDefault="00000000" w:rsidP="000B662C">
            <w:pPr>
              <w:pBdr>
                <w:top w:val="nil"/>
                <w:left w:val="nil"/>
                <w:bottom w:val="nil"/>
                <w:right w:val="nil"/>
                <w:between w:val="nil"/>
              </w:pBdr>
              <w:spacing w:line="360" w:lineRule="auto"/>
              <w:rPr>
                <w:rFonts w:eastAsia="Google Sans"/>
                <w:color w:val="444746"/>
                <w:sz w:val="24"/>
                <w:szCs w:val="24"/>
                <w:vertAlign w:val="superscript"/>
              </w:rPr>
            </w:pPr>
            <w:r w:rsidRPr="000B662C">
              <w:rPr>
                <w:rFonts w:eastAsia="Google Sans"/>
                <w:color w:val="1F1F1F"/>
              </w:rPr>
              <w:t>Requests from internal services; Responses from external vendors (UPS, Square, Xero).</w:t>
            </w:r>
            <w:r w:rsidRPr="000B662C">
              <w:rPr>
                <w:rFonts w:eastAsia="Google Sans"/>
                <w:color w:val="444746"/>
                <w:sz w:val="24"/>
                <w:szCs w:val="24"/>
                <w:vertAlign w:val="superscript"/>
              </w:rPr>
              <w:t>50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33D" w14:textId="77777777" w:rsidR="00963A3D" w:rsidRPr="000B662C" w:rsidRDefault="00000000" w:rsidP="000B662C">
            <w:pPr>
              <w:pBdr>
                <w:top w:val="nil"/>
                <w:left w:val="nil"/>
                <w:bottom w:val="nil"/>
                <w:right w:val="nil"/>
                <w:between w:val="nil"/>
              </w:pBdr>
              <w:spacing w:line="360" w:lineRule="auto"/>
              <w:rPr>
                <w:rFonts w:eastAsia="Google Sans"/>
                <w:color w:val="444746"/>
                <w:sz w:val="24"/>
                <w:szCs w:val="24"/>
                <w:vertAlign w:val="superscript"/>
              </w:rPr>
            </w:pPr>
            <w:r w:rsidRPr="000B662C">
              <w:rPr>
                <w:rFonts w:eastAsia="Google Sans"/>
                <w:color w:val="1F1F1F"/>
              </w:rPr>
              <w:t>Map data to Canonical Data Model; Translate to vendor schema; Handle error mapping.</w:t>
            </w:r>
            <w:r w:rsidRPr="000B662C">
              <w:rPr>
                <w:rFonts w:eastAsia="Google Sans"/>
                <w:color w:val="444746"/>
                <w:sz w:val="24"/>
                <w:szCs w:val="24"/>
                <w:vertAlign w:val="superscript"/>
              </w:rPr>
              <w:t>24</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33E" w14:textId="77777777" w:rsidR="00963A3D" w:rsidRPr="000B662C" w:rsidRDefault="00000000" w:rsidP="000B662C">
            <w:pPr>
              <w:pBdr>
                <w:top w:val="nil"/>
                <w:left w:val="nil"/>
                <w:bottom w:val="nil"/>
                <w:right w:val="nil"/>
                <w:between w:val="nil"/>
              </w:pBdr>
              <w:spacing w:line="360" w:lineRule="auto"/>
              <w:rPr>
                <w:rFonts w:eastAsia="Google Sans"/>
                <w:color w:val="444746"/>
                <w:sz w:val="24"/>
                <w:szCs w:val="24"/>
                <w:vertAlign w:val="superscript"/>
              </w:rPr>
            </w:pPr>
            <w:r w:rsidRPr="000B662C">
              <w:rPr>
                <w:rFonts w:eastAsia="Google Sans"/>
                <w:color w:val="1F1F1F"/>
              </w:rPr>
              <w:t>Standardized responses for internal clients; Traceable integration logs.</w:t>
            </w:r>
            <w:r w:rsidRPr="000B662C">
              <w:rPr>
                <w:rFonts w:eastAsia="Google Sans"/>
                <w:color w:val="444746"/>
                <w:sz w:val="24"/>
                <w:szCs w:val="24"/>
                <w:vertAlign w:val="superscript"/>
              </w:rPr>
              <w:t>50</w:t>
            </w:r>
          </w:p>
        </w:tc>
      </w:tr>
    </w:tbl>
    <w:p w14:paraId="18F72340" w14:textId="77777777" w:rsidR="00963A3D" w:rsidRPr="000B662C" w:rsidRDefault="00000000" w:rsidP="000B662C">
      <w:pPr>
        <w:pStyle w:val="Heading2"/>
        <w:spacing w:before="0" w:after="120" w:line="360" w:lineRule="auto"/>
        <w:rPr>
          <w:rFonts w:eastAsia="Google Sans"/>
          <w:color w:val="1F1F1F"/>
        </w:rPr>
      </w:pPr>
      <w:r w:rsidRPr="000B662C">
        <w:rPr>
          <w:rFonts w:eastAsia="Google Sans"/>
          <w:color w:val="1F1F1F"/>
        </w:rPr>
        <w:t xml:space="preserve">Unified </w:t>
      </w:r>
      <w:proofErr w:type="spellStart"/>
      <w:r w:rsidRPr="000B662C">
        <w:rPr>
          <w:rFonts w:eastAsia="Google Sans"/>
          <w:color w:val="1F1F1F"/>
        </w:rPr>
        <w:t>Modeling</w:t>
      </w:r>
      <w:proofErr w:type="spellEnd"/>
      <w:r w:rsidRPr="000B662C">
        <w:rPr>
          <w:rFonts w:eastAsia="Google Sans"/>
          <w:color w:val="1F1F1F"/>
        </w:rPr>
        <w:t xml:space="preserve"> Language (UML) Specification</w:t>
      </w:r>
    </w:p>
    <w:p w14:paraId="18F72341" w14:textId="77777777" w:rsidR="00963A3D" w:rsidRPr="000B662C" w:rsidRDefault="00000000" w:rsidP="000B662C">
      <w:pPr>
        <w:pBdr>
          <w:top w:val="nil"/>
          <w:left w:val="nil"/>
          <w:bottom w:val="nil"/>
          <w:right w:val="nil"/>
          <w:between w:val="nil"/>
        </w:pBdr>
        <w:spacing w:after="150" w:line="360" w:lineRule="auto"/>
        <w:rPr>
          <w:rFonts w:eastAsia="Google Sans"/>
          <w:color w:val="444746"/>
          <w:sz w:val="24"/>
          <w:szCs w:val="24"/>
          <w:vertAlign w:val="superscript"/>
        </w:rPr>
      </w:pPr>
      <w:r w:rsidRPr="000B662C">
        <w:rPr>
          <w:rFonts w:eastAsia="Google Sans"/>
          <w:color w:val="1F1F1F"/>
        </w:rPr>
        <w:lastRenderedPageBreak/>
        <w:t xml:space="preserve">UML diagrams provide a standardized visual language for </w:t>
      </w:r>
      <w:proofErr w:type="spellStart"/>
      <w:r w:rsidRPr="000B662C">
        <w:rPr>
          <w:rFonts w:eastAsia="Google Sans"/>
          <w:color w:val="1F1F1F"/>
        </w:rPr>
        <w:t>modeling</w:t>
      </w:r>
      <w:proofErr w:type="spellEnd"/>
      <w:r w:rsidRPr="000B662C">
        <w:rPr>
          <w:rFonts w:eastAsia="Google Sans"/>
          <w:color w:val="1F1F1F"/>
        </w:rPr>
        <w:t xml:space="preserve"> the structure and </w:t>
      </w:r>
      <w:proofErr w:type="spellStart"/>
      <w:r w:rsidRPr="000B662C">
        <w:rPr>
          <w:rFonts w:eastAsia="Google Sans"/>
          <w:color w:val="1F1F1F"/>
        </w:rPr>
        <w:t>behavior</w:t>
      </w:r>
      <w:proofErr w:type="spellEnd"/>
      <w:r w:rsidRPr="000B662C">
        <w:rPr>
          <w:rFonts w:eastAsia="Google Sans"/>
          <w:color w:val="1F1F1F"/>
        </w:rPr>
        <w:t xml:space="preserve"> of complex software systems.</w:t>
      </w:r>
      <w:r w:rsidRPr="000B662C">
        <w:rPr>
          <w:rFonts w:eastAsia="Google Sans"/>
          <w:color w:val="444746"/>
          <w:sz w:val="24"/>
          <w:szCs w:val="24"/>
          <w:vertAlign w:val="superscript"/>
        </w:rPr>
        <w:t>54</w:t>
      </w:r>
      <w:r w:rsidRPr="000B662C">
        <w:rPr>
          <w:rFonts w:eastAsia="Google Sans"/>
          <w:color w:val="1F1F1F"/>
        </w:rPr>
        <w:t xml:space="preserve"> In a microservices context, these models are critical for documenting how independent components interact to achieve distributed consistency and functional cohesion.</w:t>
      </w:r>
      <w:r w:rsidRPr="000B662C">
        <w:rPr>
          <w:rFonts w:eastAsia="Google Sans"/>
          <w:color w:val="444746"/>
          <w:sz w:val="24"/>
          <w:szCs w:val="24"/>
          <w:vertAlign w:val="superscript"/>
        </w:rPr>
        <w:t>23</w:t>
      </w:r>
    </w:p>
    <w:p w14:paraId="18F72342" w14:textId="77777777" w:rsidR="00963A3D" w:rsidRPr="000B662C" w:rsidRDefault="00000000" w:rsidP="000B662C">
      <w:pPr>
        <w:pStyle w:val="Heading3"/>
        <w:spacing w:before="0" w:after="120" w:line="360" w:lineRule="auto"/>
        <w:rPr>
          <w:rFonts w:eastAsia="Google Sans"/>
          <w:color w:val="1F1F1F"/>
        </w:rPr>
      </w:pPr>
      <w:r w:rsidRPr="000B662C">
        <w:rPr>
          <w:rFonts w:eastAsia="Google Sans"/>
          <w:color w:val="1F1F1F"/>
        </w:rPr>
        <w:t>Use Case Diagram: Actor and System Boundaries</w:t>
      </w:r>
    </w:p>
    <w:p w14:paraId="18F72343" w14:textId="77777777" w:rsidR="00963A3D" w:rsidRPr="000B662C" w:rsidRDefault="00000000" w:rsidP="000B662C">
      <w:pPr>
        <w:pBdr>
          <w:top w:val="nil"/>
          <w:left w:val="nil"/>
          <w:bottom w:val="nil"/>
          <w:right w:val="nil"/>
          <w:between w:val="nil"/>
        </w:pBdr>
        <w:spacing w:after="150" w:line="360" w:lineRule="auto"/>
        <w:rPr>
          <w:rFonts w:eastAsia="Google Sans"/>
          <w:color w:val="444746"/>
          <w:sz w:val="24"/>
          <w:szCs w:val="24"/>
          <w:vertAlign w:val="superscript"/>
        </w:rPr>
      </w:pPr>
      <w:r w:rsidRPr="000B662C">
        <w:rPr>
          <w:rFonts w:eastAsia="Google Sans"/>
          <w:color w:val="1F1F1F"/>
        </w:rPr>
        <w:t>The Use Case Diagram defines the functional scope of the system from the perspective of different user roles, clarifying which actions each "actor" can perform.</w:t>
      </w:r>
      <w:r w:rsidRPr="000B662C">
        <w:rPr>
          <w:rFonts w:eastAsia="Google Sans"/>
          <w:color w:val="444746"/>
          <w:sz w:val="24"/>
          <w:szCs w:val="24"/>
          <w:vertAlign w:val="superscript"/>
        </w:rPr>
        <w:t>54</w:t>
      </w:r>
    </w:p>
    <w:p w14:paraId="18F72344" w14:textId="77777777" w:rsidR="00963A3D" w:rsidRPr="000B662C" w:rsidRDefault="00000000" w:rsidP="000B662C">
      <w:pPr>
        <w:numPr>
          <w:ilvl w:val="0"/>
          <w:numId w:val="5"/>
        </w:numPr>
        <w:pBdr>
          <w:top w:val="nil"/>
          <w:left w:val="nil"/>
          <w:bottom w:val="nil"/>
          <w:right w:val="nil"/>
          <w:between w:val="nil"/>
        </w:pBdr>
        <w:spacing w:line="360" w:lineRule="auto"/>
      </w:pPr>
      <w:r w:rsidRPr="000B662C">
        <w:rPr>
          <w:rFonts w:eastAsia="Google Sans"/>
          <w:b/>
          <w:bCs/>
          <w:color w:val="1F1F1F"/>
        </w:rPr>
        <w:t>Administrator/Manager:</w:t>
      </w:r>
      <w:r w:rsidRPr="000B662C">
        <w:rPr>
          <w:rFonts w:eastAsia="Google Sans"/>
          <w:color w:val="1F1F1F"/>
        </w:rPr>
        <w:t xml:space="preserve"> The primary actor for strategic tasks including configuring reorder points, reviewing analytics-driven demand forecasts, managing supplier relationships, and performing financial audits.</w:t>
      </w:r>
      <w:r w:rsidRPr="000B662C">
        <w:rPr>
          <w:rFonts w:eastAsia="Google Sans"/>
          <w:color w:val="444746"/>
          <w:sz w:val="24"/>
          <w:szCs w:val="24"/>
          <w:vertAlign w:val="superscript"/>
        </w:rPr>
        <w:t>1</w:t>
      </w:r>
    </w:p>
    <w:p w14:paraId="18F72345" w14:textId="77777777" w:rsidR="00963A3D" w:rsidRPr="000B662C" w:rsidRDefault="00000000" w:rsidP="000B662C">
      <w:pPr>
        <w:numPr>
          <w:ilvl w:val="0"/>
          <w:numId w:val="5"/>
        </w:numPr>
        <w:pBdr>
          <w:top w:val="nil"/>
          <w:left w:val="nil"/>
          <w:bottom w:val="nil"/>
          <w:right w:val="nil"/>
          <w:between w:val="nil"/>
        </w:pBdr>
        <w:spacing w:line="360" w:lineRule="auto"/>
      </w:pPr>
      <w:r w:rsidRPr="000B662C">
        <w:rPr>
          <w:rFonts w:eastAsia="Google Sans"/>
          <w:b/>
          <w:bCs/>
          <w:color w:val="1F1F1F"/>
        </w:rPr>
        <w:t>Cashier/Retail Associate:</w:t>
      </w:r>
      <w:r w:rsidRPr="000B662C">
        <w:rPr>
          <w:rFonts w:eastAsia="Google Sans"/>
          <w:color w:val="1F1F1F"/>
        </w:rPr>
        <w:t xml:space="preserve"> The actor focused on transactional activities such as scanning items at the POS, processing returns and </w:t>
      </w:r>
      <w:proofErr w:type="gramStart"/>
      <w:r w:rsidRPr="000B662C">
        <w:rPr>
          <w:rFonts w:eastAsia="Google Sans"/>
          <w:color w:val="1F1F1F"/>
        </w:rPr>
        <w:t>exchanges, and</w:t>
      </w:r>
      <w:proofErr w:type="gramEnd"/>
      <w:r w:rsidRPr="000B662C">
        <w:rPr>
          <w:rFonts w:eastAsia="Google Sans"/>
          <w:color w:val="1F1F1F"/>
        </w:rPr>
        <w:t xml:space="preserve"> looking up real-time stock availability for customers.</w:t>
      </w:r>
      <w:r w:rsidRPr="000B662C">
        <w:rPr>
          <w:rFonts w:eastAsia="Google Sans"/>
          <w:color w:val="444746"/>
          <w:sz w:val="24"/>
          <w:szCs w:val="24"/>
          <w:vertAlign w:val="superscript"/>
        </w:rPr>
        <w:t>7</w:t>
      </w:r>
    </w:p>
    <w:p w14:paraId="18F72346" w14:textId="77777777" w:rsidR="00963A3D" w:rsidRPr="000B662C" w:rsidRDefault="00000000" w:rsidP="000B662C">
      <w:pPr>
        <w:numPr>
          <w:ilvl w:val="0"/>
          <w:numId w:val="5"/>
        </w:numPr>
        <w:pBdr>
          <w:top w:val="nil"/>
          <w:left w:val="nil"/>
          <w:bottom w:val="nil"/>
          <w:right w:val="nil"/>
          <w:between w:val="nil"/>
        </w:pBdr>
        <w:spacing w:line="360" w:lineRule="auto"/>
      </w:pPr>
      <w:r w:rsidRPr="000B662C">
        <w:rPr>
          <w:rFonts w:eastAsia="Google Sans"/>
          <w:b/>
          <w:bCs/>
          <w:color w:val="1F1F1F"/>
        </w:rPr>
        <w:t>Warehouse Staff:</w:t>
      </w:r>
      <w:r w:rsidRPr="000B662C">
        <w:rPr>
          <w:rFonts w:eastAsia="Google Sans"/>
          <w:color w:val="1F1F1F"/>
        </w:rPr>
        <w:t xml:space="preserve"> Responsible for the physical movement of inventory, including receiving shipments, scanning items into specific bins, picking and packing orders, and performing cycle counts.</w:t>
      </w:r>
      <w:r w:rsidRPr="000B662C">
        <w:rPr>
          <w:rFonts w:eastAsia="Google Sans"/>
          <w:color w:val="444746"/>
          <w:sz w:val="24"/>
          <w:szCs w:val="24"/>
          <w:vertAlign w:val="superscript"/>
        </w:rPr>
        <w:t>7</w:t>
      </w:r>
    </w:p>
    <w:p w14:paraId="18F72347" w14:textId="77777777" w:rsidR="00963A3D" w:rsidRPr="00246BBB" w:rsidRDefault="00000000" w:rsidP="000B662C">
      <w:pPr>
        <w:numPr>
          <w:ilvl w:val="0"/>
          <w:numId w:val="5"/>
        </w:numPr>
        <w:pBdr>
          <w:top w:val="nil"/>
          <w:left w:val="nil"/>
          <w:bottom w:val="nil"/>
          <w:right w:val="nil"/>
          <w:between w:val="nil"/>
        </w:pBdr>
        <w:spacing w:after="120" w:line="360" w:lineRule="auto"/>
      </w:pPr>
      <w:r w:rsidRPr="000B662C">
        <w:rPr>
          <w:rFonts w:eastAsia="Google Sans"/>
          <w:b/>
          <w:bCs/>
          <w:color w:val="1F1F1F"/>
        </w:rPr>
        <w:t>System (Automated):</w:t>
      </w:r>
      <w:r w:rsidRPr="000B662C">
        <w:rPr>
          <w:rFonts w:eastAsia="Google Sans"/>
          <w:color w:val="1F1F1F"/>
        </w:rPr>
        <w:t xml:space="preserve"> An internal actor that triggers automated reorders, sends low-stock notifications, and synchronizes inventory levels across omnichannel platforms.</w:t>
      </w:r>
      <w:r w:rsidRPr="000B662C">
        <w:rPr>
          <w:rFonts w:eastAsia="Google Sans"/>
          <w:color w:val="444746"/>
          <w:sz w:val="24"/>
          <w:szCs w:val="24"/>
          <w:vertAlign w:val="superscript"/>
        </w:rPr>
        <w:t>1</w:t>
      </w:r>
    </w:p>
    <w:p w14:paraId="1D55D7D6" w14:textId="5D2CC775" w:rsidR="00246BBB" w:rsidRPr="000B662C" w:rsidRDefault="00E809EF" w:rsidP="00246BBB">
      <w:pPr>
        <w:pBdr>
          <w:top w:val="nil"/>
          <w:left w:val="nil"/>
          <w:bottom w:val="nil"/>
          <w:right w:val="nil"/>
          <w:between w:val="nil"/>
        </w:pBdr>
        <w:spacing w:after="120" w:line="360" w:lineRule="auto"/>
        <w:ind w:left="570"/>
      </w:pPr>
      <w:r>
        <w:rPr>
          <w:noProof/>
        </w:rPr>
        <w:lastRenderedPageBreak/>
        <w:drawing>
          <wp:inline distT="0" distB="0" distL="0" distR="0" wp14:anchorId="19ECC6E5" wp14:editId="6F8B1C5E">
            <wp:extent cx="1410335" cy="8229600"/>
            <wp:effectExtent l="0" t="0" r="0" b="0"/>
            <wp:docPr id="1364746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746442" name="Picture 136474644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410335" cy="8229600"/>
                    </a:xfrm>
                    <a:prstGeom prst="rect">
                      <a:avLst/>
                    </a:prstGeom>
                  </pic:spPr>
                </pic:pic>
              </a:graphicData>
            </a:graphic>
          </wp:inline>
        </w:drawing>
      </w:r>
    </w:p>
    <w:p w14:paraId="18F72348" w14:textId="77777777" w:rsidR="00963A3D" w:rsidRPr="000B662C" w:rsidRDefault="00000000" w:rsidP="000B662C">
      <w:pPr>
        <w:pStyle w:val="Heading3"/>
        <w:spacing w:after="120" w:line="360" w:lineRule="auto"/>
        <w:rPr>
          <w:rFonts w:eastAsia="Google Sans"/>
          <w:color w:val="1F1F1F"/>
        </w:rPr>
      </w:pPr>
      <w:r w:rsidRPr="000B662C">
        <w:rPr>
          <w:rFonts w:eastAsia="Google Sans"/>
          <w:color w:val="1F1F1F"/>
        </w:rPr>
        <w:lastRenderedPageBreak/>
        <w:t>Class Diagram: Structure and Data Persistence</w:t>
      </w:r>
    </w:p>
    <w:p w14:paraId="18F72349" w14:textId="77777777" w:rsidR="00963A3D" w:rsidRPr="000B662C" w:rsidRDefault="00000000" w:rsidP="000B662C">
      <w:pPr>
        <w:pBdr>
          <w:top w:val="nil"/>
          <w:left w:val="nil"/>
          <w:bottom w:val="nil"/>
          <w:right w:val="nil"/>
          <w:between w:val="nil"/>
        </w:pBdr>
        <w:spacing w:after="150" w:line="360" w:lineRule="auto"/>
        <w:rPr>
          <w:rFonts w:eastAsia="Google Sans"/>
          <w:color w:val="444746"/>
          <w:sz w:val="24"/>
          <w:szCs w:val="24"/>
          <w:vertAlign w:val="superscript"/>
        </w:rPr>
      </w:pPr>
      <w:r w:rsidRPr="000B662C">
        <w:rPr>
          <w:rFonts w:eastAsia="Google Sans"/>
          <w:color w:val="1F1F1F"/>
        </w:rPr>
        <w:t>The Class Diagram provides a static view of the system's entities, their attributes, and their relationships, serving as a blueprint for the underlying PostgreSQL databases.</w:t>
      </w:r>
      <w:r w:rsidRPr="000B662C">
        <w:rPr>
          <w:rFonts w:eastAsia="Google Sans"/>
          <w:color w:val="444746"/>
          <w:sz w:val="24"/>
          <w:szCs w:val="24"/>
          <w:vertAlign w:val="superscript"/>
        </w:rPr>
        <w:t>54</w:t>
      </w:r>
    </w:p>
    <w:p w14:paraId="18F7234A" w14:textId="77777777" w:rsidR="00963A3D" w:rsidRPr="000B662C" w:rsidRDefault="00000000" w:rsidP="000B662C">
      <w:pPr>
        <w:numPr>
          <w:ilvl w:val="0"/>
          <w:numId w:val="6"/>
        </w:numPr>
        <w:pBdr>
          <w:top w:val="nil"/>
          <w:left w:val="nil"/>
          <w:bottom w:val="nil"/>
          <w:right w:val="nil"/>
          <w:between w:val="nil"/>
        </w:pBdr>
        <w:spacing w:line="360" w:lineRule="auto"/>
      </w:pPr>
      <w:r w:rsidRPr="000B662C">
        <w:rPr>
          <w:rFonts w:eastAsia="Google Sans"/>
          <w:b/>
          <w:bCs/>
          <w:color w:val="1F1F1F"/>
        </w:rPr>
        <w:t>Product:</w:t>
      </w:r>
      <w:r w:rsidRPr="000B662C">
        <w:rPr>
          <w:rFonts w:eastAsia="Google Sans"/>
          <w:color w:val="1F1F1F"/>
        </w:rPr>
        <w:t xml:space="preserve"> Attributes include SKU, name, category, description, </w:t>
      </w:r>
      <w:proofErr w:type="spellStart"/>
      <w:r w:rsidRPr="000B662C">
        <w:rPr>
          <w:rFonts w:eastAsia="Google Sans"/>
          <w:color w:val="1F1F1F"/>
        </w:rPr>
        <w:t>unit_price</w:t>
      </w:r>
      <w:proofErr w:type="spellEnd"/>
      <w:r w:rsidRPr="000B662C">
        <w:rPr>
          <w:rFonts w:eastAsia="Google Sans"/>
          <w:color w:val="1F1F1F"/>
        </w:rPr>
        <w:t>, and cost. It maintains an association with Supplier.</w:t>
      </w:r>
      <w:r w:rsidRPr="000B662C">
        <w:rPr>
          <w:rFonts w:eastAsia="Google Sans"/>
          <w:color w:val="444746"/>
          <w:sz w:val="24"/>
          <w:szCs w:val="24"/>
          <w:vertAlign w:val="superscript"/>
        </w:rPr>
        <w:t>12</w:t>
      </w:r>
    </w:p>
    <w:p w14:paraId="18F7234B" w14:textId="77777777" w:rsidR="00963A3D" w:rsidRPr="000B662C" w:rsidRDefault="00000000" w:rsidP="000B662C">
      <w:pPr>
        <w:numPr>
          <w:ilvl w:val="0"/>
          <w:numId w:val="6"/>
        </w:numPr>
        <w:pBdr>
          <w:top w:val="nil"/>
          <w:left w:val="nil"/>
          <w:bottom w:val="nil"/>
          <w:right w:val="nil"/>
          <w:between w:val="nil"/>
        </w:pBdr>
        <w:spacing w:line="360" w:lineRule="auto"/>
      </w:pPr>
      <w:proofErr w:type="spellStart"/>
      <w:r w:rsidRPr="000B662C">
        <w:rPr>
          <w:rFonts w:eastAsia="Google Sans"/>
          <w:b/>
          <w:bCs/>
          <w:color w:val="1F1F1F"/>
        </w:rPr>
        <w:t>InventoryItem</w:t>
      </w:r>
      <w:proofErr w:type="spellEnd"/>
      <w:r w:rsidRPr="000B662C">
        <w:rPr>
          <w:rFonts w:eastAsia="Google Sans"/>
          <w:b/>
          <w:bCs/>
          <w:color w:val="1F1F1F"/>
        </w:rPr>
        <w:t>:</w:t>
      </w:r>
      <w:r w:rsidRPr="000B662C">
        <w:rPr>
          <w:rFonts w:eastAsia="Google Sans"/>
          <w:color w:val="1F1F1F"/>
        </w:rPr>
        <w:t xml:space="preserve"> Represents a physical unit in a specific location. Attributes include </w:t>
      </w:r>
      <w:proofErr w:type="spellStart"/>
      <w:r w:rsidRPr="000B662C">
        <w:rPr>
          <w:rFonts w:eastAsia="Google Sans"/>
          <w:color w:val="1F1F1F"/>
        </w:rPr>
        <w:t>item_id</w:t>
      </w:r>
      <w:proofErr w:type="spellEnd"/>
      <w:r w:rsidRPr="000B662C">
        <w:rPr>
          <w:rFonts w:eastAsia="Google Sans"/>
          <w:color w:val="1F1F1F"/>
        </w:rPr>
        <w:t xml:space="preserve">, </w:t>
      </w:r>
      <w:proofErr w:type="spellStart"/>
      <w:r w:rsidRPr="000B662C">
        <w:rPr>
          <w:rFonts w:eastAsia="Google Sans"/>
          <w:color w:val="1F1F1F"/>
        </w:rPr>
        <w:t>warehouse_id</w:t>
      </w:r>
      <w:proofErr w:type="spellEnd"/>
      <w:r w:rsidRPr="000B662C">
        <w:rPr>
          <w:rFonts w:eastAsia="Google Sans"/>
          <w:color w:val="1F1F1F"/>
        </w:rPr>
        <w:t xml:space="preserve">, </w:t>
      </w:r>
      <w:proofErr w:type="spellStart"/>
      <w:r w:rsidRPr="000B662C">
        <w:rPr>
          <w:rFonts w:eastAsia="Google Sans"/>
          <w:color w:val="1F1F1F"/>
        </w:rPr>
        <w:t>quantity_on_hand</w:t>
      </w:r>
      <w:proofErr w:type="spellEnd"/>
      <w:r w:rsidRPr="000B662C">
        <w:rPr>
          <w:rFonts w:eastAsia="Google Sans"/>
          <w:color w:val="1F1F1F"/>
        </w:rPr>
        <w:t xml:space="preserve">, </w:t>
      </w:r>
      <w:proofErr w:type="spellStart"/>
      <w:r w:rsidRPr="000B662C">
        <w:rPr>
          <w:rFonts w:eastAsia="Google Sans"/>
          <w:color w:val="1F1F1F"/>
        </w:rPr>
        <w:t>quantity_reserved</w:t>
      </w:r>
      <w:proofErr w:type="spellEnd"/>
      <w:r w:rsidRPr="000B662C">
        <w:rPr>
          <w:rFonts w:eastAsia="Google Sans"/>
          <w:color w:val="1F1F1F"/>
        </w:rPr>
        <w:t>, and reorder_threshold.</w:t>
      </w:r>
      <w:r w:rsidRPr="000B662C">
        <w:rPr>
          <w:rFonts w:eastAsia="Google Sans"/>
          <w:color w:val="444746"/>
          <w:sz w:val="24"/>
          <w:szCs w:val="24"/>
          <w:vertAlign w:val="superscript"/>
        </w:rPr>
        <w:t>47</w:t>
      </w:r>
    </w:p>
    <w:p w14:paraId="18F7234C" w14:textId="77777777" w:rsidR="00963A3D" w:rsidRPr="000B662C" w:rsidRDefault="00000000" w:rsidP="000B662C">
      <w:pPr>
        <w:numPr>
          <w:ilvl w:val="0"/>
          <w:numId w:val="6"/>
        </w:numPr>
        <w:pBdr>
          <w:top w:val="nil"/>
          <w:left w:val="nil"/>
          <w:bottom w:val="nil"/>
          <w:right w:val="nil"/>
          <w:between w:val="nil"/>
        </w:pBdr>
        <w:spacing w:line="360" w:lineRule="auto"/>
      </w:pPr>
      <w:r w:rsidRPr="000B662C">
        <w:rPr>
          <w:rFonts w:eastAsia="Google Sans"/>
          <w:b/>
          <w:bCs/>
          <w:color w:val="1F1F1F"/>
        </w:rPr>
        <w:t>Order:</w:t>
      </w:r>
      <w:r w:rsidRPr="000B662C">
        <w:rPr>
          <w:rFonts w:eastAsia="Google Sans"/>
          <w:color w:val="1F1F1F"/>
        </w:rPr>
        <w:t xml:space="preserve"> Manages the transaction lifecycle. Attributes include </w:t>
      </w:r>
      <w:proofErr w:type="spellStart"/>
      <w:r w:rsidRPr="000B662C">
        <w:rPr>
          <w:rFonts w:eastAsia="Google Sans"/>
          <w:color w:val="1F1F1F"/>
        </w:rPr>
        <w:t>order_id</w:t>
      </w:r>
      <w:proofErr w:type="spellEnd"/>
      <w:r w:rsidRPr="000B662C">
        <w:rPr>
          <w:rFonts w:eastAsia="Google Sans"/>
          <w:color w:val="1F1F1F"/>
        </w:rPr>
        <w:t xml:space="preserve">, </w:t>
      </w:r>
      <w:proofErr w:type="spellStart"/>
      <w:r w:rsidRPr="000B662C">
        <w:rPr>
          <w:rFonts w:eastAsia="Google Sans"/>
          <w:color w:val="1F1F1F"/>
        </w:rPr>
        <w:t>customer_id</w:t>
      </w:r>
      <w:proofErr w:type="spellEnd"/>
      <w:r w:rsidRPr="000B662C">
        <w:rPr>
          <w:rFonts w:eastAsia="Google Sans"/>
          <w:color w:val="1F1F1F"/>
        </w:rPr>
        <w:t xml:space="preserve">, </w:t>
      </w:r>
      <w:proofErr w:type="spellStart"/>
      <w:r w:rsidRPr="000B662C">
        <w:rPr>
          <w:rFonts w:eastAsia="Google Sans"/>
          <w:color w:val="1F1F1F"/>
        </w:rPr>
        <w:t>order_date</w:t>
      </w:r>
      <w:proofErr w:type="spellEnd"/>
      <w:r w:rsidRPr="000B662C">
        <w:rPr>
          <w:rFonts w:eastAsia="Google Sans"/>
          <w:color w:val="1F1F1F"/>
        </w:rPr>
        <w:t xml:space="preserve">, </w:t>
      </w:r>
      <w:proofErr w:type="spellStart"/>
      <w:r w:rsidRPr="000B662C">
        <w:rPr>
          <w:rFonts w:eastAsia="Google Sans"/>
          <w:color w:val="1F1F1F"/>
        </w:rPr>
        <w:t>total_amount</w:t>
      </w:r>
      <w:proofErr w:type="spellEnd"/>
      <w:r w:rsidRPr="000B662C">
        <w:rPr>
          <w:rFonts w:eastAsia="Google Sans"/>
          <w:color w:val="1F1F1F"/>
        </w:rPr>
        <w:t>, and status (e.g., PENDING, PAID, CANCELLED).</w:t>
      </w:r>
      <w:r w:rsidRPr="000B662C">
        <w:rPr>
          <w:rFonts w:eastAsia="Google Sans"/>
          <w:color w:val="444746"/>
          <w:sz w:val="24"/>
          <w:szCs w:val="24"/>
          <w:vertAlign w:val="superscript"/>
        </w:rPr>
        <w:t>43</w:t>
      </w:r>
    </w:p>
    <w:p w14:paraId="18F7234D" w14:textId="77777777" w:rsidR="00963A3D" w:rsidRPr="000B662C" w:rsidRDefault="00000000" w:rsidP="000B662C">
      <w:pPr>
        <w:numPr>
          <w:ilvl w:val="0"/>
          <w:numId w:val="6"/>
        </w:numPr>
        <w:pBdr>
          <w:top w:val="nil"/>
          <w:left w:val="nil"/>
          <w:bottom w:val="nil"/>
          <w:right w:val="nil"/>
          <w:between w:val="nil"/>
        </w:pBdr>
        <w:spacing w:after="120" w:line="360" w:lineRule="auto"/>
      </w:pPr>
      <w:r w:rsidRPr="000B662C">
        <w:rPr>
          <w:rFonts w:eastAsia="Google Sans"/>
          <w:b/>
          <w:bCs/>
          <w:color w:val="1F1F1F"/>
        </w:rPr>
        <w:t>Supplier:</w:t>
      </w:r>
      <w:r w:rsidRPr="000B662C">
        <w:rPr>
          <w:rFonts w:eastAsia="Google Sans"/>
          <w:color w:val="1F1F1F"/>
        </w:rPr>
        <w:t xml:space="preserve"> Tracks vendor details. Attributes include </w:t>
      </w:r>
      <w:proofErr w:type="spellStart"/>
      <w:r w:rsidRPr="000B662C">
        <w:rPr>
          <w:rFonts w:eastAsia="Google Sans"/>
          <w:color w:val="1F1F1F"/>
        </w:rPr>
        <w:t>supplier_id</w:t>
      </w:r>
      <w:proofErr w:type="spellEnd"/>
      <w:r w:rsidRPr="000B662C">
        <w:rPr>
          <w:rFonts w:eastAsia="Google Sans"/>
          <w:color w:val="1F1F1F"/>
        </w:rPr>
        <w:t xml:space="preserve">, name, </w:t>
      </w:r>
      <w:proofErr w:type="spellStart"/>
      <w:r w:rsidRPr="000B662C">
        <w:rPr>
          <w:rFonts w:eastAsia="Google Sans"/>
          <w:color w:val="1F1F1F"/>
        </w:rPr>
        <w:t>lead_time</w:t>
      </w:r>
      <w:proofErr w:type="spellEnd"/>
      <w:r w:rsidRPr="000B662C">
        <w:rPr>
          <w:rFonts w:eastAsia="Google Sans"/>
          <w:color w:val="1F1F1F"/>
        </w:rPr>
        <w:t>, and rating.</w:t>
      </w:r>
      <w:r w:rsidRPr="000B662C">
        <w:rPr>
          <w:rFonts w:eastAsia="Google Sans"/>
          <w:color w:val="444746"/>
          <w:sz w:val="24"/>
          <w:szCs w:val="24"/>
          <w:vertAlign w:val="superscript"/>
        </w:rPr>
        <w:t>16</w:t>
      </w:r>
    </w:p>
    <w:p w14:paraId="18F7234E" w14:textId="77777777" w:rsidR="00963A3D" w:rsidRDefault="00000000" w:rsidP="000B662C">
      <w:pPr>
        <w:pBdr>
          <w:top w:val="nil"/>
          <w:left w:val="nil"/>
          <w:bottom w:val="nil"/>
          <w:right w:val="nil"/>
          <w:between w:val="nil"/>
        </w:pBdr>
        <w:spacing w:before="240" w:after="150" w:line="360" w:lineRule="auto"/>
        <w:rPr>
          <w:rFonts w:eastAsia="Google Sans"/>
          <w:color w:val="444746"/>
          <w:sz w:val="24"/>
          <w:szCs w:val="24"/>
          <w:vertAlign w:val="superscript"/>
        </w:rPr>
      </w:pPr>
      <w:r w:rsidRPr="000B662C">
        <w:rPr>
          <w:rFonts w:eastAsia="Google Sans"/>
          <w:color w:val="1F1F1F"/>
        </w:rPr>
        <w:t>The architecture follows the "Database per Service" pattern, ensuring that the Inventory class and Order class reside in separate schemas. Communication between these entities occurs via APIs and the message bus rather than direct foreign key constraints, ensuring loose coupling.</w:t>
      </w:r>
      <w:r w:rsidRPr="000B662C">
        <w:rPr>
          <w:rFonts w:eastAsia="Google Sans"/>
          <w:color w:val="444746"/>
          <w:sz w:val="24"/>
          <w:szCs w:val="24"/>
          <w:vertAlign w:val="superscript"/>
        </w:rPr>
        <w:t>1</w:t>
      </w:r>
    </w:p>
    <w:p w14:paraId="4910A66D" w14:textId="4D603734" w:rsidR="00246BBB" w:rsidRPr="000B662C" w:rsidRDefault="00246BBB" w:rsidP="000B662C">
      <w:pPr>
        <w:pBdr>
          <w:top w:val="nil"/>
          <w:left w:val="nil"/>
          <w:bottom w:val="nil"/>
          <w:right w:val="nil"/>
          <w:between w:val="nil"/>
        </w:pBdr>
        <w:spacing w:before="240" w:after="150" w:line="360" w:lineRule="auto"/>
        <w:rPr>
          <w:rFonts w:eastAsia="Google Sans"/>
          <w:color w:val="444746"/>
          <w:sz w:val="24"/>
          <w:szCs w:val="24"/>
          <w:vertAlign w:val="superscript"/>
        </w:rPr>
      </w:pPr>
      <w:r>
        <w:rPr>
          <w:rFonts w:eastAsia="Google Sans"/>
          <w:noProof/>
          <w:color w:val="444746"/>
          <w:sz w:val="24"/>
          <w:szCs w:val="24"/>
          <w:vertAlign w:val="superscript"/>
        </w:rPr>
        <w:drawing>
          <wp:inline distT="0" distB="0" distL="0" distR="0" wp14:anchorId="7F329B88" wp14:editId="63D4D228">
            <wp:extent cx="5943600" cy="2971800"/>
            <wp:effectExtent l="0" t="0" r="0" b="0"/>
            <wp:docPr id="15026452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645272" name="Picture 150264527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18F7234F" w14:textId="77777777" w:rsidR="00963A3D" w:rsidRPr="000B662C" w:rsidRDefault="00000000" w:rsidP="000B662C">
      <w:pPr>
        <w:pStyle w:val="Heading3"/>
        <w:spacing w:before="0" w:after="120" w:line="360" w:lineRule="auto"/>
        <w:rPr>
          <w:rFonts w:eastAsia="Google Sans"/>
          <w:color w:val="1F1F1F"/>
        </w:rPr>
      </w:pPr>
      <w:r w:rsidRPr="000B662C">
        <w:rPr>
          <w:rFonts w:eastAsia="Google Sans"/>
          <w:color w:val="1F1F1F"/>
        </w:rPr>
        <w:t>Activity Diagram: Workflow Logic</w:t>
      </w:r>
    </w:p>
    <w:p w14:paraId="18F72350" w14:textId="77777777" w:rsidR="00963A3D" w:rsidRPr="000B662C" w:rsidRDefault="00000000" w:rsidP="000B662C">
      <w:pPr>
        <w:pBdr>
          <w:top w:val="nil"/>
          <w:left w:val="nil"/>
          <w:bottom w:val="nil"/>
          <w:right w:val="nil"/>
          <w:between w:val="nil"/>
        </w:pBdr>
        <w:spacing w:after="150" w:line="360" w:lineRule="auto"/>
        <w:rPr>
          <w:rFonts w:eastAsia="Google Sans"/>
          <w:color w:val="444746"/>
          <w:sz w:val="24"/>
          <w:szCs w:val="24"/>
          <w:vertAlign w:val="superscript"/>
        </w:rPr>
      </w:pPr>
      <w:r w:rsidRPr="000B662C">
        <w:rPr>
          <w:rFonts w:eastAsia="Google Sans"/>
          <w:color w:val="1F1F1F"/>
        </w:rPr>
        <w:t>Activity Diagrams are utilized to model the dynamic flow of business processes, such as the "Detect-to-Replenish" cycle.</w:t>
      </w:r>
      <w:r w:rsidRPr="000B662C">
        <w:rPr>
          <w:rFonts w:eastAsia="Google Sans"/>
          <w:color w:val="444746"/>
          <w:sz w:val="24"/>
          <w:szCs w:val="24"/>
          <w:vertAlign w:val="superscript"/>
        </w:rPr>
        <w:t>36</w:t>
      </w:r>
    </w:p>
    <w:p w14:paraId="18F72351" w14:textId="77777777" w:rsidR="00963A3D" w:rsidRPr="000B662C" w:rsidRDefault="00000000" w:rsidP="000B662C">
      <w:pPr>
        <w:numPr>
          <w:ilvl w:val="0"/>
          <w:numId w:val="7"/>
        </w:numPr>
        <w:pBdr>
          <w:top w:val="nil"/>
          <w:left w:val="nil"/>
          <w:bottom w:val="nil"/>
          <w:right w:val="nil"/>
          <w:between w:val="nil"/>
        </w:pBdr>
        <w:spacing w:line="360" w:lineRule="auto"/>
      </w:pPr>
      <w:r w:rsidRPr="000B662C">
        <w:rPr>
          <w:rFonts w:eastAsia="Google Sans"/>
          <w:b/>
          <w:bCs/>
          <w:color w:val="1F1F1F"/>
        </w:rPr>
        <w:lastRenderedPageBreak/>
        <w:t>Start:</w:t>
      </w:r>
      <w:r w:rsidRPr="000B662C">
        <w:rPr>
          <w:rFonts w:eastAsia="Google Sans"/>
          <w:color w:val="1F1F1F"/>
        </w:rPr>
        <w:t xml:space="preserve"> Inventory Service detects stock level below the reorder threshold.</w:t>
      </w:r>
      <w:r w:rsidRPr="000B662C">
        <w:rPr>
          <w:rFonts w:eastAsia="Google Sans"/>
          <w:color w:val="444746"/>
          <w:sz w:val="24"/>
          <w:szCs w:val="24"/>
          <w:vertAlign w:val="superscript"/>
        </w:rPr>
        <w:t>1</w:t>
      </w:r>
    </w:p>
    <w:p w14:paraId="18F72352" w14:textId="77777777" w:rsidR="00963A3D" w:rsidRPr="000B662C" w:rsidRDefault="00000000" w:rsidP="000B662C">
      <w:pPr>
        <w:numPr>
          <w:ilvl w:val="0"/>
          <w:numId w:val="7"/>
        </w:numPr>
        <w:pBdr>
          <w:top w:val="nil"/>
          <w:left w:val="nil"/>
          <w:bottom w:val="nil"/>
          <w:right w:val="nil"/>
          <w:between w:val="nil"/>
        </w:pBdr>
        <w:spacing w:line="360" w:lineRule="auto"/>
      </w:pPr>
      <w:r w:rsidRPr="000B662C">
        <w:rPr>
          <w:rFonts w:eastAsia="Google Sans"/>
          <w:b/>
          <w:bCs/>
          <w:color w:val="1F1F1F"/>
        </w:rPr>
        <w:t>Forecast:</w:t>
      </w:r>
      <w:r w:rsidRPr="000B662C">
        <w:rPr>
          <w:rFonts w:eastAsia="Google Sans"/>
          <w:color w:val="1F1F1F"/>
        </w:rPr>
        <w:t xml:space="preserve"> Analytics Service calculates optimal order quantity based on historical demand.</w:t>
      </w:r>
      <w:r w:rsidRPr="000B662C">
        <w:rPr>
          <w:rFonts w:eastAsia="Google Sans"/>
          <w:color w:val="444746"/>
          <w:sz w:val="24"/>
          <w:szCs w:val="24"/>
          <w:vertAlign w:val="superscript"/>
        </w:rPr>
        <w:t>13</w:t>
      </w:r>
    </w:p>
    <w:p w14:paraId="18F72353" w14:textId="77777777" w:rsidR="00963A3D" w:rsidRPr="000B662C" w:rsidRDefault="00000000" w:rsidP="000B662C">
      <w:pPr>
        <w:numPr>
          <w:ilvl w:val="0"/>
          <w:numId w:val="7"/>
        </w:numPr>
        <w:pBdr>
          <w:top w:val="nil"/>
          <w:left w:val="nil"/>
          <w:bottom w:val="nil"/>
          <w:right w:val="nil"/>
          <w:between w:val="nil"/>
        </w:pBdr>
        <w:spacing w:line="360" w:lineRule="auto"/>
      </w:pPr>
      <w:r w:rsidRPr="000B662C">
        <w:rPr>
          <w:rFonts w:eastAsia="Google Sans"/>
          <w:b/>
          <w:bCs/>
          <w:color w:val="1F1F1F"/>
        </w:rPr>
        <w:t>Draft:</w:t>
      </w:r>
      <w:r w:rsidRPr="000B662C">
        <w:rPr>
          <w:rFonts w:eastAsia="Google Sans"/>
          <w:color w:val="1F1F1F"/>
        </w:rPr>
        <w:t xml:space="preserve"> Procurement Service generates a draft Purchase Order.</w:t>
      </w:r>
      <w:r w:rsidRPr="000B662C">
        <w:rPr>
          <w:rFonts w:eastAsia="Google Sans"/>
          <w:color w:val="444746"/>
          <w:sz w:val="24"/>
          <w:szCs w:val="24"/>
          <w:vertAlign w:val="superscript"/>
        </w:rPr>
        <w:t>16</w:t>
      </w:r>
    </w:p>
    <w:p w14:paraId="18F72354" w14:textId="77777777" w:rsidR="00963A3D" w:rsidRPr="000B662C" w:rsidRDefault="00000000" w:rsidP="000B662C">
      <w:pPr>
        <w:numPr>
          <w:ilvl w:val="0"/>
          <w:numId w:val="7"/>
        </w:numPr>
        <w:pBdr>
          <w:top w:val="nil"/>
          <w:left w:val="nil"/>
          <w:bottom w:val="nil"/>
          <w:right w:val="nil"/>
          <w:between w:val="nil"/>
        </w:pBdr>
        <w:spacing w:line="360" w:lineRule="auto"/>
      </w:pPr>
      <w:r w:rsidRPr="000B662C">
        <w:rPr>
          <w:rFonts w:eastAsia="Google Sans"/>
          <w:b/>
          <w:bCs/>
          <w:color w:val="1F1F1F"/>
        </w:rPr>
        <w:t>Review:</w:t>
      </w:r>
      <w:r w:rsidRPr="000B662C">
        <w:rPr>
          <w:rFonts w:eastAsia="Google Sans"/>
          <w:color w:val="1F1F1F"/>
        </w:rPr>
        <w:t xml:space="preserve"> Manager receives a notification and reviews the PO.</w:t>
      </w:r>
      <w:r w:rsidRPr="000B662C">
        <w:rPr>
          <w:rFonts w:eastAsia="Google Sans"/>
          <w:color w:val="444746"/>
          <w:sz w:val="24"/>
          <w:szCs w:val="24"/>
          <w:vertAlign w:val="superscript"/>
        </w:rPr>
        <w:t>36</w:t>
      </w:r>
    </w:p>
    <w:p w14:paraId="18F72355" w14:textId="77777777" w:rsidR="00963A3D" w:rsidRPr="000B662C" w:rsidRDefault="00000000" w:rsidP="000B662C">
      <w:pPr>
        <w:numPr>
          <w:ilvl w:val="0"/>
          <w:numId w:val="7"/>
        </w:numPr>
        <w:pBdr>
          <w:top w:val="nil"/>
          <w:left w:val="nil"/>
          <w:bottom w:val="nil"/>
          <w:right w:val="nil"/>
          <w:between w:val="nil"/>
        </w:pBdr>
        <w:spacing w:line="360" w:lineRule="auto"/>
      </w:pPr>
      <w:r w:rsidRPr="000B662C">
        <w:rPr>
          <w:rFonts w:eastAsia="Google Sans"/>
          <w:b/>
          <w:bCs/>
          <w:color w:val="1F1F1F"/>
        </w:rPr>
        <w:t>Branch:</w:t>
      </w:r>
      <w:r w:rsidRPr="000B662C">
        <w:rPr>
          <w:rFonts w:eastAsia="Google Sans"/>
          <w:color w:val="1F1F1F"/>
        </w:rPr>
        <w:t xml:space="preserve"> If approved, transmit PO to supplier; if rejected, log reason and terminate.</w:t>
      </w:r>
      <w:r w:rsidRPr="000B662C">
        <w:rPr>
          <w:rFonts w:eastAsia="Google Sans"/>
          <w:color w:val="444746"/>
          <w:sz w:val="24"/>
          <w:szCs w:val="24"/>
          <w:vertAlign w:val="superscript"/>
        </w:rPr>
        <w:t>36</w:t>
      </w:r>
    </w:p>
    <w:p w14:paraId="18F72356" w14:textId="77777777" w:rsidR="00963A3D" w:rsidRPr="000B662C" w:rsidRDefault="00000000" w:rsidP="000B662C">
      <w:pPr>
        <w:numPr>
          <w:ilvl w:val="0"/>
          <w:numId w:val="7"/>
        </w:numPr>
        <w:pBdr>
          <w:top w:val="nil"/>
          <w:left w:val="nil"/>
          <w:bottom w:val="nil"/>
          <w:right w:val="nil"/>
          <w:between w:val="nil"/>
        </w:pBdr>
        <w:spacing w:line="360" w:lineRule="auto"/>
      </w:pPr>
      <w:proofErr w:type="spellStart"/>
      <w:r w:rsidRPr="000B662C">
        <w:rPr>
          <w:rFonts w:eastAsia="Google Sans"/>
          <w:b/>
          <w:bCs/>
          <w:color w:val="1F1F1F"/>
        </w:rPr>
        <w:t>Fulfill</w:t>
      </w:r>
      <w:proofErr w:type="spellEnd"/>
      <w:r w:rsidRPr="000B662C">
        <w:rPr>
          <w:rFonts w:eastAsia="Google Sans"/>
          <w:b/>
          <w:bCs/>
          <w:color w:val="1F1F1F"/>
        </w:rPr>
        <w:t>:</w:t>
      </w:r>
      <w:r w:rsidRPr="000B662C">
        <w:rPr>
          <w:rFonts w:eastAsia="Google Sans"/>
          <w:color w:val="1F1F1F"/>
        </w:rPr>
        <w:t xml:space="preserve"> Supplier ships goods; Warehouse Staff scans shipment upon arrival.</w:t>
      </w:r>
      <w:r w:rsidRPr="000B662C">
        <w:rPr>
          <w:rFonts w:eastAsia="Google Sans"/>
          <w:color w:val="444746"/>
          <w:sz w:val="24"/>
          <w:szCs w:val="24"/>
          <w:vertAlign w:val="superscript"/>
        </w:rPr>
        <w:t>13</w:t>
      </w:r>
    </w:p>
    <w:p w14:paraId="18F72357" w14:textId="77777777" w:rsidR="00963A3D" w:rsidRPr="00246BBB" w:rsidRDefault="00000000" w:rsidP="000B662C">
      <w:pPr>
        <w:numPr>
          <w:ilvl w:val="0"/>
          <w:numId w:val="7"/>
        </w:numPr>
        <w:pBdr>
          <w:top w:val="nil"/>
          <w:left w:val="nil"/>
          <w:bottom w:val="nil"/>
          <w:right w:val="nil"/>
          <w:between w:val="nil"/>
        </w:pBdr>
        <w:spacing w:after="120" w:line="360" w:lineRule="auto"/>
      </w:pPr>
      <w:r w:rsidRPr="000B662C">
        <w:rPr>
          <w:rFonts w:eastAsia="Google Sans"/>
          <w:b/>
          <w:bCs/>
          <w:color w:val="1F1F1F"/>
        </w:rPr>
        <w:t>Update:</w:t>
      </w:r>
      <w:r w:rsidRPr="000B662C">
        <w:rPr>
          <w:rFonts w:eastAsia="Google Sans"/>
          <w:color w:val="1F1F1F"/>
        </w:rPr>
        <w:t xml:space="preserve"> Inventory Service updates stock-on-hand and releases the PO.</w:t>
      </w:r>
      <w:r w:rsidRPr="000B662C">
        <w:rPr>
          <w:rFonts w:eastAsia="Google Sans"/>
          <w:color w:val="444746"/>
          <w:sz w:val="24"/>
          <w:szCs w:val="24"/>
          <w:vertAlign w:val="superscript"/>
        </w:rPr>
        <w:t>12</w:t>
      </w:r>
    </w:p>
    <w:p w14:paraId="08DB26C6" w14:textId="5E40AEDD" w:rsidR="00246BBB" w:rsidRPr="000B662C" w:rsidRDefault="00246BBB" w:rsidP="00246BBB">
      <w:pPr>
        <w:pBdr>
          <w:top w:val="nil"/>
          <w:left w:val="nil"/>
          <w:bottom w:val="nil"/>
          <w:right w:val="nil"/>
          <w:between w:val="nil"/>
        </w:pBdr>
        <w:spacing w:after="120" w:line="360" w:lineRule="auto"/>
        <w:ind w:left="570"/>
      </w:pPr>
      <w:r>
        <w:rPr>
          <w:noProof/>
        </w:rPr>
        <w:drawing>
          <wp:inline distT="0" distB="0" distL="0" distR="0" wp14:anchorId="72813CA8" wp14:editId="4C0480FA">
            <wp:extent cx="5943600" cy="2971800"/>
            <wp:effectExtent l="0" t="0" r="0" b="0"/>
            <wp:docPr id="13378305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830534" name="Picture 133783053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18F72358" w14:textId="77777777" w:rsidR="00963A3D" w:rsidRPr="000B662C" w:rsidRDefault="00000000" w:rsidP="000B662C">
      <w:pPr>
        <w:pStyle w:val="Heading3"/>
        <w:spacing w:after="120" w:line="360" w:lineRule="auto"/>
        <w:rPr>
          <w:rFonts w:eastAsia="Google Sans"/>
          <w:color w:val="1F1F1F"/>
        </w:rPr>
      </w:pPr>
      <w:r w:rsidRPr="000B662C">
        <w:rPr>
          <w:rFonts w:eastAsia="Google Sans"/>
          <w:color w:val="1F1F1F"/>
        </w:rPr>
        <w:t>State Diagram: Entity Lifecycles</w:t>
      </w:r>
    </w:p>
    <w:p w14:paraId="18F72359" w14:textId="77777777" w:rsidR="00963A3D" w:rsidRPr="000B662C" w:rsidRDefault="00000000" w:rsidP="000B662C">
      <w:pPr>
        <w:pBdr>
          <w:top w:val="nil"/>
          <w:left w:val="nil"/>
          <w:bottom w:val="nil"/>
          <w:right w:val="nil"/>
          <w:between w:val="nil"/>
        </w:pBdr>
        <w:spacing w:after="150" w:line="360" w:lineRule="auto"/>
        <w:rPr>
          <w:rFonts w:eastAsia="Google Sans"/>
          <w:color w:val="444746"/>
          <w:sz w:val="24"/>
          <w:szCs w:val="24"/>
          <w:vertAlign w:val="superscript"/>
        </w:rPr>
      </w:pPr>
      <w:r w:rsidRPr="000B662C">
        <w:rPr>
          <w:rFonts w:eastAsia="Google Sans"/>
          <w:color w:val="1F1F1F"/>
        </w:rPr>
        <w:t>State Machine Diagrams model how an object, such as an Order, changes its state in response to events and time-based triggers.</w:t>
      </w:r>
      <w:r w:rsidRPr="000B662C">
        <w:rPr>
          <w:rFonts w:eastAsia="Google Sans"/>
          <w:color w:val="444746"/>
          <w:sz w:val="24"/>
          <w:szCs w:val="24"/>
          <w:vertAlign w:val="superscript"/>
        </w:rPr>
        <w:t>59</w:t>
      </w:r>
    </w:p>
    <w:p w14:paraId="18F7235A" w14:textId="77777777" w:rsidR="00963A3D" w:rsidRPr="000B662C" w:rsidRDefault="00000000" w:rsidP="000B662C">
      <w:pPr>
        <w:numPr>
          <w:ilvl w:val="0"/>
          <w:numId w:val="8"/>
        </w:numPr>
        <w:pBdr>
          <w:top w:val="nil"/>
          <w:left w:val="nil"/>
          <w:bottom w:val="nil"/>
          <w:right w:val="nil"/>
          <w:between w:val="nil"/>
        </w:pBdr>
        <w:spacing w:line="360" w:lineRule="auto"/>
      </w:pPr>
      <w:r w:rsidRPr="000B662C">
        <w:rPr>
          <w:rFonts w:eastAsia="Google Sans"/>
          <w:b/>
          <w:bCs/>
          <w:color w:val="1F1F1F"/>
        </w:rPr>
        <w:t>Initial State:</w:t>
      </w:r>
      <w:r w:rsidRPr="000B662C">
        <w:rPr>
          <w:rFonts w:eastAsia="Google Sans"/>
          <w:color w:val="1F1F1F"/>
        </w:rPr>
        <w:t xml:space="preserve"> [*] → </w:t>
      </w:r>
      <w:r w:rsidRPr="000B662C">
        <w:rPr>
          <w:rFonts w:eastAsia="Google Sans"/>
          <w:b/>
          <w:bCs/>
          <w:color w:val="1F1F1F"/>
        </w:rPr>
        <w:t>Pending</w:t>
      </w:r>
      <w:r w:rsidRPr="000B662C">
        <w:rPr>
          <w:rFonts w:eastAsia="Google Sans"/>
          <w:color w:val="1F1F1F"/>
        </w:rPr>
        <w:t xml:space="preserve"> (Order created; stock reserved; waiting for payment).</w:t>
      </w:r>
      <w:r w:rsidRPr="000B662C">
        <w:rPr>
          <w:rFonts w:eastAsia="Google Sans"/>
          <w:color w:val="444746"/>
          <w:sz w:val="24"/>
          <w:szCs w:val="24"/>
          <w:vertAlign w:val="superscript"/>
        </w:rPr>
        <w:t>40</w:t>
      </w:r>
    </w:p>
    <w:p w14:paraId="18F7235B" w14:textId="77777777" w:rsidR="00963A3D" w:rsidRPr="000B662C" w:rsidRDefault="00000000" w:rsidP="000B662C">
      <w:pPr>
        <w:numPr>
          <w:ilvl w:val="0"/>
          <w:numId w:val="8"/>
        </w:numPr>
        <w:pBdr>
          <w:top w:val="nil"/>
          <w:left w:val="nil"/>
          <w:bottom w:val="nil"/>
          <w:right w:val="nil"/>
          <w:between w:val="nil"/>
        </w:pBdr>
        <w:spacing w:line="360" w:lineRule="auto"/>
      </w:pPr>
      <w:r w:rsidRPr="000B662C">
        <w:rPr>
          <w:rFonts w:eastAsia="Google Sans"/>
          <w:b/>
          <w:bCs/>
          <w:color w:val="1F1F1F"/>
        </w:rPr>
        <w:t>Transition 1:</w:t>
      </w:r>
      <w:r w:rsidRPr="000B662C">
        <w:rPr>
          <w:rFonts w:eastAsia="Google Sans"/>
          <w:color w:val="1F1F1F"/>
        </w:rPr>
        <w:t xml:space="preserve"> </w:t>
      </w:r>
      <w:proofErr w:type="spellStart"/>
      <w:r w:rsidRPr="000B662C">
        <w:rPr>
          <w:rFonts w:eastAsia="Google Sans"/>
          <w:color w:val="1F1F1F"/>
        </w:rPr>
        <w:t>payment_received</w:t>
      </w:r>
      <w:proofErr w:type="spellEnd"/>
      <w:r w:rsidRPr="000B662C">
        <w:rPr>
          <w:rFonts w:eastAsia="Google Sans"/>
          <w:color w:val="1F1F1F"/>
        </w:rPr>
        <w:t xml:space="preserve"> event → </w:t>
      </w:r>
      <w:r w:rsidRPr="000B662C">
        <w:rPr>
          <w:rFonts w:eastAsia="Google Sans"/>
          <w:b/>
          <w:bCs/>
          <w:color w:val="1F1F1F"/>
        </w:rPr>
        <w:t>Paid</w:t>
      </w:r>
      <w:r w:rsidRPr="000B662C">
        <w:rPr>
          <w:rFonts w:eastAsia="Google Sans"/>
          <w:color w:val="1F1F1F"/>
        </w:rPr>
        <w:t xml:space="preserve"> (Triggers </w:t>
      </w:r>
      <w:proofErr w:type="spellStart"/>
      <w:r w:rsidRPr="000B662C">
        <w:rPr>
          <w:rFonts w:eastAsia="Google Sans"/>
          <w:color w:val="1F1F1F"/>
        </w:rPr>
        <w:t>fulfillment</w:t>
      </w:r>
      <w:proofErr w:type="spellEnd"/>
      <w:r w:rsidRPr="000B662C">
        <w:rPr>
          <w:rFonts w:eastAsia="Google Sans"/>
          <w:color w:val="1F1F1F"/>
        </w:rPr>
        <w:t xml:space="preserve"> picking).</w:t>
      </w:r>
      <w:r w:rsidRPr="000B662C">
        <w:rPr>
          <w:rFonts w:eastAsia="Google Sans"/>
          <w:color w:val="444746"/>
          <w:sz w:val="24"/>
          <w:szCs w:val="24"/>
          <w:vertAlign w:val="superscript"/>
        </w:rPr>
        <w:t>39</w:t>
      </w:r>
    </w:p>
    <w:p w14:paraId="18F7235C" w14:textId="77777777" w:rsidR="00963A3D" w:rsidRPr="000B662C" w:rsidRDefault="00000000" w:rsidP="000B662C">
      <w:pPr>
        <w:numPr>
          <w:ilvl w:val="0"/>
          <w:numId w:val="8"/>
        </w:numPr>
        <w:pBdr>
          <w:top w:val="nil"/>
          <w:left w:val="nil"/>
          <w:bottom w:val="nil"/>
          <w:right w:val="nil"/>
          <w:between w:val="nil"/>
        </w:pBdr>
        <w:spacing w:line="360" w:lineRule="auto"/>
      </w:pPr>
      <w:r w:rsidRPr="000B662C">
        <w:rPr>
          <w:rFonts w:eastAsia="Google Sans"/>
          <w:b/>
          <w:bCs/>
          <w:color w:val="1F1F1F"/>
        </w:rPr>
        <w:t>Transition 2:</w:t>
      </w:r>
      <w:r w:rsidRPr="000B662C">
        <w:rPr>
          <w:rFonts w:eastAsia="Google Sans"/>
          <w:color w:val="1F1F1F"/>
        </w:rPr>
        <w:t xml:space="preserve"> </w:t>
      </w:r>
      <w:proofErr w:type="spellStart"/>
      <w:r w:rsidRPr="000B662C">
        <w:rPr>
          <w:rFonts w:eastAsia="Google Sans"/>
          <w:color w:val="1F1F1F"/>
        </w:rPr>
        <w:t>shipping_confirmed</w:t>
      </w:r>
      <w:proofErr w:type="spellEnd"/>
      <w:r w:rsidRPr="000B662C">
        <w:rPr>
          <w:rFonts w:eastAsia="Google Sans"/>
          <w:color w:val="1F1F1F"/>
        </w:rPr>
        <w:t xml:space="preserve"> event → </w:t>
      </w:r>
      <w:r w:rsidRPr="000B662C">
        <w:rPr>
          <w:rFonts w:eastAsia="Google Sans"/>
          <w:b/>
          <w:bCs/>
          <w:color w:val="1F1F1F"/>
        </w:rPr>
        <w:t>Shipped</w:t>
      </w:r>
      <w:r w:rsidRPr="000B662C">
        <w:rPr>
          <w:rFonts w:eastAsia="Google Sans"/>
          <w:color w:val="1F1F1F"/>
        </w:rPr>
        <w:t xml:space="preserve"> (Triggers notification to customer).</w:t>
      </w:r>
      <w:r w:rsidRPr="000B662C">
        <w:rPr>
          <w:rFonts w:eastAsia="Google Sans"/>
          <w:color w:val="444746"/>
          <w:sz w:val="24"/>
          <w:szCs w:val="24"/>
          <w:vertAlign w:val="superscript"/>
        </w:rPr>
        <w:t>26</w:t>
      </w:r>
    </w:p>
    <w:p w14:paraId="18F7235D" w14:textId="77777777" w:rsidR="00963A3D" w:rsidRPr="00246BBB" w:rsidRDefault="00000000" w:rsidP="000B662C">
      <w:pPr>
        <w:numPr>
          <w:ilvl w:val="0"/>
          <w:numId w:val="8"/>
        </w:numPr>
        <w:pBdr>
          <w:top w:val="nil"/>
          <w:left w:val="nil"/>
          <w:bottom w:val="nil"/>
          <w:right w:val="nil"/>
          <w:between w:val="nil"/>
        </w:pBdr>
        <w:spacing w:after="120" w:line="360" w:lineRule="auto"/>
      </w:pPr>
      <w:r w:rsidRPr="000B662C">
        <w:rPr>
          <w:rFonts w:eastAsia="Google Sans"/>
          <w:b/>
          <w:bCs/>
          <w:color w:val="1F1F1F"/>
        </w:rPr>
        <w:t>Final States:</w:t>
      </w:r>
      <w:r w:rsidRPr="000B662C">
        <w:rPr>
          <w:rFonts w:eastAsia="Google Sans"/>
          <w:color w:val="1F1F1F"/>
        </w:rPr>
        <w:t xml:space="preserve"> </w:t>
      </w:r>
      <w:r w:rsidRPr="000B662C">
        <w:rPr>
          <w:rFonts w:eastAsia="Google Sans"/>
          <w:b/>
          <w:bCs/>
          <w:color w:val="1F1F1F"/>
        </w:rPr>
        <w:t>Delivered</w:t>
      </w:r>
      <w:r w:rsidRPr="000B662C">
        <w:rPr>
          <w:rFonts w:eastAsia="Google Sans"/>
          <w:color w:val="1F1F1F"/>
        </w:rPr>
        <w:t xml:space="preserve"> (Success) or </w:t>
      </w:r>
      <w:r w:rsidRPr="000B662C">
        <w:rPr>
          <w:rFonts w:eastAsia="Google Sans"/>
          <w:b/>
          <w:bCs/>
          <w:color w:val="1F1F1F"/>
        </w:rPr>
        <w:t>Cancelled</w:t>
      </w:r>
      <w:r w:rsidRPr="000B662C">
        <w:rPr>
          <w:rFonts w:eastAsia="Google Sans"/>
          <w:color w:val="1F1F1F"/>
        </w:rPr>
        <w:t xml:space="preserve"> (Triggered by payment timeout or stock unavailability). A transition to Cancelled initiates a compensating transaction to release the reserved stock.</w:t>
      </w:r>
      <w:r w:rsidRPr="000B662C">
        <w:rPr>
          <w:rFonts w:eastAsia="Google Sans"/>
          <w:color w:val="444746"/>
          <w:sz w:val="24"/>
          <w:szCs w:val="24"/>
          <w:vertAlign w:val="superscript"/>
        </w:rPr>
        <w:t>1</w:t>
      </w:r>
    </w:p>
    <w:p w14:paraId="1411DC7C" w14:textId="311B3948" w:rsidR="00246BBB" w:rsidRPr="000B662C" w:rsidRDefault="00246BBB" w:rsidP="00246BBB">
      <w:pPr>
        <w:pBdr>
          <w:top w:val="nil"/>
          <w:left w:val="nil"/>
          <w:bottom w:val="nil"/>
          <w:right w:val="nil"/>
          <w:between w:val="nil"/>
        </w:pBdr>
        <w:spacing w:after="120" w:line="360" w:lineRule="auto"/>
        <w:ind w:left="570"/>
      </w:pPr>
      <w:r>
        <w:rPr>
          <w:noProof/>
        </w:rPr>
        <w:lastRenderedPageBreak/>
        <w:drawing>
          <wp:inline distT="0" distB="0" distL="0" distR="0" wp14:anchorId="7C7151A6" wp14:editId="1F3193EC">
            <wp:extent cx="5943600" cy="2971800"/>
            <wp:effectExtent l="0" t="0" r="0" b="0"/>
            <wp:docPr id="946699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69926" name="Picture 9466992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18F7235E" w14:textId="77777777" w:rsidR="00963A3D" w:rsidRPr="000B662C" w:rsidRDefault="00000000" w:rsidP="000B662C">
      <w:pPr>
        <w:pStyle w:val="Heading3"/>
        <w:spacing w:after="120" w:line="360" w:lineRule="auto"/>
        <w:rPr>
          <w:rFonts w:eastAsia="Google Sans"/>
          <w:color w:val="1F1F1F"/>
        </w:rPr>
      </w:pPr>
      <w:r w:rsidRPr="000B662C">
        <w:rPr>
          <w:rFonts w:eastAsia="Google Sans"/>
          <w:color w:val="1F1F1F"/>
        </w:rPr>
        <w:t>Sequence Diagram: The Order-Inventory Saga</w:t>
      </w:r>
    </w:p>
    <w:p w14:paraId="18F7235F" w14:textId="77777777" w:rsidR="00963A3D" w:rsidRPr="000B662C" w:rsidRDefault="00000000" w:rsidP="000B662C">
      <w:pPr>
        <w:pBdr>
          <w:top w:val="nil"/>
          <w:left w:val="nil"/>
          <w:bottom w:val="nil"/>
          <w:right w:val="nil"/>
          <w:between w:val="nil"/>
        </w:pBdr>
        <w:spacing w:after="150" w:line="360" w:lineRule="auto"/>
        <w:rPr>
          <w:rFonts w:eastAsia="Google Sans"/>
          <w:color w:val="444746"/>
          <w:sz w:val="24"/>
          <w:szCs w:val="24"/>
          <w:vertAlign w:val="superscript"/>
        </w:rPr>
      </w:pPr>
      <w:r w:rsidRPr="000B662C">
        <w:rPr>
          <w:rFonts w:eastAsia="Google Sans"/>
          <w:color w:val="1F1F1F"/>
        </w:rPr>
        <w:t>The Sequence Diagram illustrates the time-ordered interaction between services, particularly how the system maintains data consistency through the Saga pattern in a distributed environment.</w:t>
      </w:r>
      <w:r w:rsidRPr="000B662C">
        <w:rPr>
          <w:rFonts w:eastAsia="Google Sans"/>
          <w:color w:val="444746"/>
          <w:sz w:val="24"/>
          <w:szCs w:val="24"/>
          <w:vertAlign w:val="superscript"/>
        </w:rPr>
        <w:t>40</w:t>
      </w:r>
    </w:p>
    <w:p w14:paraId="18F72360" w14:textId="77777777" w:rsidR="00963A3D" w:rsidRPr="000B662C" w:rsidRDefault="00000000" w:rsidP="000B662C">
      <w:pPr>
        <w:numPr>
          <w:ilvl w:val="0"/>
          <w:numId w:val="9"/>
        </w:numPr>
        <w:pBdr>
          <w:top w:val="nil"/>
          <w:left w:val="nil"/>
          <w:bottom w:val="nil"/>
          <w:right w:val="nil"/>
          <w:between w:val="nil"/>
        </w:pBdr>
        <w:spacing w:line="360" w:lineRule="auto"/>
      </w:pPr>
      <w:r w:rsidRPr="000B662C">
        <w:rPr>
          <w:rFonts w:eastAsia="Google Sans"/>
          <w:b/>
          <w:bCs/>
          <w:color w:val="1F1F1F"/>
        </w:rPr>
        <w:t>Order Request:</w:t>
      </w:r>
      <w:r w:rsidRPr="000B662C">
        <w:rPr>
          <w:rFonts w:eastAsia="Google Sans"/>
          <w:color w:val="1F1F1F"/>
        </w:rPr>
        <w:t xml:space="preserve"> The Client sends POST /orders to the API Gateway.</w:t>
      </w:r>
      <w:r w:rsidRPr="000B662C">
        <w:rPr>
          <w:rFonts w:eastAsia="Google Sans"/>
          <w:color w:val="444746"/>
          <w:sz w:val="24"/>
          <w:szCs w:val="24"/>
          <w:vertAlign w:val="superscript"/>
        </w:rPr>
        <w:t>26</w:t>
      </w:r>
    </w:p>
    <w:p w14:paraId="18F72361" w14:textId="77777777" w:rsidR="00963A3D" w:rsidRPr="000B662C" w:rsidRDefault="00000000" w:rsidP="000B662C">
      <w:pPr>
        <w:numPr>
          <w:ilvl w:val="0"/>
          <w:numId w:val="9"/>
        </w:numPr>
        <w:pBdr>
          <w:top w:val="nil"/>
          <w:left w:val="nil"/>
          <w:bottom w:val="nil"/>
          <w:right w:val="nil"/>
          <w:between w:val="nil"/>
        </w:pBdr>
        <w:spacing w:line="360" w:lineRule="auto"/>
      </w:pPr>
      <w:r w:rsidRPr="000B662C">
        <w:rPr>
          <w:rFonts w:eastAsia="Google Sans"/>
          <w:b/>
          <w:bCs/>
          <w:color w:val="1F1F1F"/>
        </w:rPr>
        <w:t>Order Persistence:</w:t>
      </w:r>
      <w:r w:rsidRPr="000B662C">
        <w:rPr>
          <w:rFonts w:eastAsia="Google Sans"/>
          <w:color w:val="1F1F1F"/>
        </w:rPr>
        <w:t xml:space="preserve"> The Order Service creates an order in PENDING state and publishes an </w:t>
      </w:r>
      <w:proofErr w:type="spellStart"/>
      <w:r w:rsidRPr="000B662C">
        <w:rPr>
          <w:rFonts w:eastAsia="Google Sans"/>
          <w:color w:val="1F1F1F"/>
        </w:rPr>
        <w:t>OrderCreated</w:t>
      </w:r>
      <w:proofErr w:type="spellEnd"/>
      <w:r w:rsidRPr="000B662C">
        <w:rPr>
          <w:rFonts w:eastAsia="Google Sans"/>
          <w:color w:val="1F1F1F"/>
        </w:rPr>
        <w:t xml:space="preserve"> event to the message bus.</w:t>
      </w:r>
      <w:r w:rsidRPr="000B662C">
        <w:rPr>
          <w:rFonts w:eastAsia="Google Sans"/>
          <w:color w:val="444746"/>
          <w:sz w:val="24"/>
          <w:szCs w:val="24"/>
          <w:vertAlign w:val="superscript"/>
        </w:rPr>
        <w:t>39</w:t>
      </w:r>
    </w:p>
    <w:p w14:paraId="18F72362" w14:textId="77777777" w:rsidR="00963A3D" w:rsidRPr="000B662C" w:rsidRDefault="00000000" w:rsidP="000B662C">
      <w:pPr>
        <w:numPr>
          <w:ilvl w:val="0"/>
          <w:numId w:val="9"/>
        </w:numPr>
        <w:pBdr>
          <w:top w:val="nil"/>
          <w:left w:val="nil"/>
          <w:bottom w:val="nil"/>
          <w:right w:val="nil"/>
          <w:between w:val="nil"/>
        </w:pBdr>
        <w:spacing w:line="360" w:lineRule="auto"/>
      </w:pPr>
      <w:r w:rsidRPr="000B662C">
        <w:rPr>
          <w:rFonts w:eastAsia="Google Sans"/>
          <w:b/>
          <w:bCs/>
          <w:color w:val="1F1F1F"/>
        </w:rPr>
        <w:t>Stock Verification:</w:t>
      </w:r>
      <w:r w:rsidRPr="000B662C">
        <w:rPr>
          <w:rFonts w:eastAsia="Google Sans"/>
          <w:color w:val="1F1F1F"/>
        </w:rPr>
        <w:t xml:space="preserve"> The Inventory Service consumes </w:t>
      </w:r>
      <w:proofErr w:type="spellStart"/>
      <w:r w:rsidRPr="000B662C">
        <w:rPr>
          <w:rFonts w:eastAsia="Google Sans"/>
          <w:color w:val="1F1F1F"/>
        </w:rPr>
        <w:t>OrderCreated</w:t>
      </w:r>
      <w:proofErr w:type="spellEnd"/>
      <w:r w:rsidRPr="000B662C">
        <w:rPr>
          <w:rFonts w:eastAsia="Google Sans"/>
          <w:color w:val="1F1F1F"/>
        </w:rPr>
        <w:t>, checks availability, and reserves the stock. It then publishes StockReserved.</w:t>
      </w:r>
      <w:r w:rsidRPr="000B662C">
        <w:rPr>
          <w:rFonts w:eastAsia="Google Sans"/>
          <w:color w:val="444746"/>
          <w:sz w:val="24"/>
          <w:szCs w:val="24"/>
          <w:vertAlign w:val="superscript"/>
        </w:rPr>
        <w:t>1</w:t>
      </w:r>
    </w:p>
    <w:p w14:paraId="18F72363" w14:textId="77777777" w:rsidR="00963A3D" w:rsidRPr="000B662C" w:rsidRDefault="00000000" w:rsidP="000B662C">
      <w:pPr>
        <w:numPr>
          <w:ilvl w:val="0"/>
          <w:numId w:val="9"/>
        </w:numPr>
        <w:pBdr>
          <w:top w:val="nil"/>
          <w:left w:val="nil"/>
          <w:bottom w:val="nil"/>
          <w:right w:val="nil"/>
          <w:between w:val="nil"/>
        </w:pBdr>
        <w:spacing w:line="360" w:lineRule="auto"/>
      </w:pPr>
      <w:r w:rsidRPr="000B662C">
        <w:rPr>
          <w:rFonts w:eastAsia="Google Sans"/>
          <w:b/>
          <w:bCs/>
          <w:color w:val="1F1F1F"/>
        </w:rPr>
        <w:t>Payment Initiation:</w:t>
      </w:r>
      <w:r w:rsidRPr="000B662C">
        <w:rPr>
          <w:rFonts w:eastAsia="Google Sans"/>
          <w:color w:val="1F1F1F"/>
        </w:rPr>
        <w:t xml:space="preserve"> The Payment Service consumes </w:t>
      </w:r>
      <w:proofErr w:type="spellStart"/>
      <w:r w:rsidRPr="000B662C">
        <w:rPr>
          <w:rFonts w:eastAsia="Google Sans"/>
          <w:color w:val="1F1F1F"/>
        </w:rPr>
        <w:t>StockReserved</w:t>
      </w:r>
      <w:proofErr w:type="spellEnd"/>
      <w:r w:rsidRPr="000B662C">
        <w:rPr>
          <w:rFonts w:eastAsia="Google Sans"/>
          <w:color w:val="1F1F1F"/>
        </w:rPr>
        <w:t xml:space="preserve"> and processes the customer's credit card. It then publishes PaymentSucceeded.</w:t>
      </w:r>
      <w:r w:rsidRPr="000B662C">
        <w:rPr>
          <w:rFonts w:eastAsia="Google Sans"/>
          <w:color w:val="444746"/>
          <w:sz w:val="24"/>
          <w:szCs w:val="24"/>
          <w:vertAlign w:val="superscript"/>
        </w:rPr>
        <w:t>39</w:t>
      </w:r>
    </w:p>
    <w:p w14:paraId="18F72364" w14:textId="77777777" w:rsidR="00963A3D" w:rsidRPr="00246BBB" w:rsidRDefault="00000000" w:rsidP="000B662C">
      <w:pPr>
        <w:numPr>
          <w:ilvl w:val="0"/>
          <w:numId w:val="9"/>
        </w:numPr>
        <w:pBdr>
          <w:top w:val="nil"/>
          <w:left w:val="nil"/>
          <w:bottom w:val="nil"/>
          <w:right w:val="nil"/>
          <w:between w:val="nil"/>
        </w:pBdr>
        <w:spacing w:after="120" w:line="360" w:lineRule="auto"/>
      </w:pPr>
      <w:r w:rsidRPr="000B662C">
        <w:rPr>
          <w:rFonts w:eastAsia="Google Sans"/>
          <w:b/>
          <w:bCs/>
          <w:color w:val="1F1F1F"/>
        </w:rPr>
        <w:t>Final Commitment:</w:t>
      </w:r>
      <w:r w:rsidRPr="000B662C">
        <w:rPr>
          <w:rFonts w:eastAsia="Google Sans"/>
          <w:color w:val="1F1F1F"/>
        </w:rPr>
        <w:t xml:space="preserve"> The Order Service consumes </w:t>
      </w:r>
      <w:proofErr w:type="spellStart"/>
      <w:r w:rsidRPr="000B662C">
        <w:rPr>
          <w:rFonts w:eastAsia="Google Sans"/>
          <w:color w:val="1F1F1F"/>
        </w:rPr>
        <w:t>PaymentSucceeded</w:t>
      </w:r>
      <w:proofErr w:type="spellEnd"/>
      <w:r w:rsidRPr="000B662C">
        <w:rPr>
          <w:rFonts w:eastAsia="Google Sans"/>
          <w:color w:val="1F1F1F"/>
        </w:rPr>
        <w:t xml:space="preserve">, updates the order to PAID, and triggers the </w:t>
      </w:r>
      <w:proofErr w:type="spellStart"/>
      <w:r w:rsidRPr="000B662C">
        <w:rPr>
          <w:rFonts w:eastAsia="Google Sans"/>
          <w:color w:val="1F1F1F"/>
        </w:rPr>
        <w:t>fulfillment</w:t>
      </w:r>
      <w:proofErr w:type="spellEnd"/>
      <w:r w:rsidRPr="000B662C">
        <w:rPr>
          <w:rFonts w:eastAsia="Google Sans"/>
          <w:color w:val="1F1F1F"/>
        </w:rPr>
        <w:t xml:space="preserve"> workflow. If payment fails, it publishes </w:t>
      </w:r>
      <w:proofErr w:type="spellStart"/>
      <w:r w:rsidRPr="000B662C">
        <w:rPr>
          <w:rFonts w:eastAsia="Google Sans"/>
          <w:color w:val="1F1F1F"/>
        </w:rPr>
        <w:t>PaymentFailed</w:t>
      </w:r>
      <w:proofErr w:type="spellEnd"/>
      <w:r w:rsidRPr="000B662C">
        <w:rPr>
          <w:rFonts w:eastAsia="Google Sans"/>
          <w:color w:val="1F1F1F"/>
        </w:rPr>
        <w:t>, prompting the Inventory Service to release the reservation.</w:t>
      </w:r>
      <w:r w:rsidRPr="000B662C">
        <w:rPr>
          <w:rFonts w:eastAsia="Google Sans"/>
          <w:color w:val="444746"/>
          <w:sz w:val="24"/>
          <w:szCs w:val="24"/>
          <w:vertAlign w:val="superscript"/>
        </w:rPr>
        <w:t>1</w:t>
      </w:r>
    </w:p>
    <w:p w14:paraId="54D3003F" w14:textId="2432F8DD" w:rsidR="00246BBB" w:rsidRPr="000B662C" w:rsidRDefault="00246BBB" w:rsidP="00246BBB">
      <w:pPr>
        <w:pBdr>
          <w:top w:val="nil"/>
          <w:left w:val="nil"/>
          <w:bottom w:val="nil"/>
          <w:right w:val="nil"/>
          <w:between w:val="nil"/>
        </w:pBdr>
        <w:spacing w:after="120" w:line="360" w:lineRule="auto"/>
      </w:pPr>
      <w:r>
        <w:rPr>
          <w:noProof/>
        </w:rPr>
        <w:lastRenderedPageBreak/>
        <w:drawing>
          <wp:inline distT="0" distB="0" distL="0" distR="0" wp14:anchorId="5281EC9B" wp14:editId="3E640C1D">
            <wp:extent cx="5943600" cy="7895590"/>
            <wp:effectExtent l="0" t="0" r="0" b="0"/>
            <wp:docPr id="14294433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443369" name="Picture 1429443369"/>
                    <pic:cNvPicPr/>
                  </pic:nvPicPr>
                  <pic:blipFill>
                    <a:blip r:embed="rId19">
                      <a:extLst>
                        <a:ext uri="{28A0092B-C50C-407E-A947-70E740481C1C}">
                          <a14:useLocalDpi xmlns:a14="http://schemas.microsoft.com/office/drawing/2010/main" val="0"/>
                        </a:ext>
                      </a:extLst>
                    </a:blip>
                    <a:stretch>
                      <a:fillRect/>
                    </a:stretch>
                  </pic:blipFill>
                  <pic:spPr>
                    <a:xfrm>
                      <a:off x="0" y="0"/>
                      <a:ext cx="5943600" cy="7895590"/>
                    </a:xfrm>
                    <a:prstGeom prst="rect">
                      <a:avLst/>
                    </a:prstGeom>
                  </pic:spPr>
                </pic:pic>
              </a:graphicData>
            </a:graphic>
          </wp:inline>
        </w:drawing>
      </w:r>
    </w:p>
    <w:p w14:paraId="18F72365" w14:textId="77777777" w:rsidR="00963A3D" w:rsidRPr="000B662C" w:rsidRDefault="00000000" w:rsidP="000B662C">
      <w:pPr>
        <w:pStyle w:val="Heading2"/>
        <w:spacing w:before="240" w:after="120" w:line="360" w:lineRule="auto"/>
        <w:rPr>
          <w:rFonts w:eastAsia="Google Sans"/>
          <w:color w:val="1F1F1F"/>
        </w:rPr>
      </w:pPr>
      <w:r w:rsidRPr="000B662C">
        <w:rPr>
          <w:rFonts w:eastAsia="Google Sans"/>
          <w:color w:val="1F1F1F"/>
        </w:rPr>
        <w:lastRenderedPageBreak/>
        <w:t>Strategic Work Breakdown Structure (WBS)</w:t>
      </w:r>
    </w:p>
    <w:p w14:paraId="18F72366" w14:textId="77777777" w:rsidR="00963A3D" w:rsidRPr="000B662C" w:rsidRDefault="00000000" w:rsidP="000B662C">
      <w:pPr>
        <w:pBdr>
          <w:top w:val="nil"/>
          <w:left w:val="nil"/>
          <w:bottom w:val="nil"/>
          <w:right w:val="nil"/>
          <w:between w:val="nil"/>
        </w:pBdr>
        <w:spacing w:after="150" w:line="360" w:lineRule="auto"/>
        <w:rPr>
          <w:rFonts w:eastAsia="Google Sans"/>
          <w:color w:val="444746"/>
          <w:sz w:val="24"/>
          <w:szCs w:val="24"/>
          <w:vertAlign w:val="superscript"/>
        </w:rPr>
      </w:pPr>
      <w:r w:rsidRPr="000B662C">
        <w:rPr>
          <w:rFonts w:eastAsia="Google Sans"/>
          <w:color w:val="1F1F1F"/>
        </w:rPr>
        <w:t>The Work Breakdown Structure (WBS) provides a hierarchical decomposition of the total project scope, ensuring that every deliverable is accounted for and manageable.</w:t>
      </w:r>
      <w:r w:rsidRPr="000B662C">
        <w:rPr>
          <w:rFonts w:eastAsia="Google Sans"/>
          <w:color w:val="444746"/>
          <w:sz w:val="24"/>
          <w:szCs w:val="24"/>
          <w:vertAlign w:val="superscript"/>
        </w:rPr>
        <w:t>62</w:t>
      </w:r>
      <w:r w:rsidRPr="000B662C">
        <w:rPr>
          <w:rFonts w:eastAsia="Google Sans"/>
          <w:color w:val="1F1F1F"/>
        </w:rPr>
        <w:t xml:space="preserve"> This structure follows the "100% rule," capturing the entirety of the work necessary for a successful Phase 2 deployment.</w:t>
      </w:r>
      <w:r w:rsidRPr="000B662C">
        <w:rPr>
          <w:rFonts w:eastAsia="Google Sans"/>
          <w:color w:val="444746"/>
          <w:sz w:val="24"/>
          <w:szCs w:val="24"/>
          <w:vertAlign w:val="superscript"/>
        </w:rPr>
        <w:t>62</w:t>
      </w:r>
    </w:p>
    <w:p w14:paraId="18F72367" w14:textId="77777777" w:rsidR="00963A3D" w:rsidRPr="000B662C" w:rsidRDefault="00000000" w:rsidP="000B662C">
      <w:pPr>
        <w:pStyle w:val="Heading3"/>
        <w:spacing w:before="0" w:after="120" w:line="360" w:lineRule="auto"/>
        <w:rPr>
          <w:rFonts w:eastAsia="Google Sans"/>
          <w:color w:val="1F1F1F"/>
        </w:rPr>
      </w:pPr>
      <w:r w:rsidRPr="000B662C">
        <w:rPr>
          <w:rFonts w:eastAsia="Google Sans"/>
          <w:color w:val="1F1F1F"/>
        </w:rPr>
        <w:t>WBS Level 1: Project Phases</w:t>
      </w:r>
    </w:p>
    <w:p w14:paraId="18F72368" w14:textId="77777777" w:rsidR="00963A3D" w:rsidRPr="000B662C" w:rsidRDefault="00963A3D" w:rsidP="000B662C">
      <w:pPr>
        <w:pBdr>
          <w:top w:val="nil"/>
          <w:left w:val="nil"/>
          <w:bottom w:val="nil"/>
          <w:right w:val="nil"/>
          <w:between w:val="nil"/>
        </w:pBdr>
        <w:spacing w:line="360" w:lineRule="auto"/>
        <w:rPr>
          <w:rFonts w:eastAsia="Google Sans"/>
          <w:color w:val="1F1F1F"/>
        </w:rPr>
      </w:pPr>
    </w:p>
    <w:tbl>
      <w:tblPr>
        <w:tblStyle w:val="a5"/>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963A3D" w:rsidRPr="000B662C" w14:paraId="18F7236C"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369" w14:textId="77777777" w:rsidR="00963A3D" w:rsidRPr="000B662C" w:rsidRDefault="00000000" w:rsidP="000B662C">
            <w:pPr>
              <w:pBdr>
                <w:top w:val="nil"/>
                <w:left w:val="nil"/>
                <w:bottom w:val="nil"/>
                <w:right w:val="nil"/>
                <w:between w:val="nil"/>
              </w:pBdr>
              <w:spacing w:before="120" w:after="120" w:line="360" w:lineRule="auto"/>
              <w:rPr>
                <w:rFonts w:eastAsia="Google Sans"/>
                <w:b/>
                <w:bCs/>
                <w:color w:val="1F1F1F"/>
              </w:rPr>
            </w:pPr>
            <w:r w:rsidRPr="000B662C">
              <w:rPr>
                <w:rFonts w:eastAsia="Google Sans"/>
                <w:b/>
                <w:bCs/>
                <w:color w:val="1F1F1F"/>
              </w:rPr>
              <w:t>WBS Code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36A" w14:textId="77777777" w:rsidR="00963A3D" w:rsidRPr="000B662C" w:rsidRDefault="00000000" w:rsidP="000B662C">
            <w:pPr>
              <w:pBdr>
                <w:top w:val="nil"/>
                <w:left w:val="nil"/>
                <w:bottom w:val="nil"/>
                <w:right w:val="nil"/>
                <w:between w:val="nil"/>
              </w:pBdr>
              <w:spacing w:before="120" w:after="120" w:line="360" w:lineRule="auto"/>
              <w:rPr>
                <w:rFonts w:eastAsia="Google Sans"/>
                <w:b/>
                <w:bCs/>
                <w:color w:val="1F1F1F"/>
              </w:rPr>
            </w:pPr>
            <w:r w:rsidRPr="000B662C">
              <w:rPr>
                <w:rFonts w:eastAsia="Google Sans"/>
                <w:b/>
                <w:bCs/>
                <w:color w:val="1F1F1F"/>
              </w:rPr>
              <w:t>Element Name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36B" w14:textId="77777777" w:rsidR="00963A3D" w:rsidRPr="000B662C" w:rsidRDefault="00000000" w:rsidP="000B662C">
            <w:pPr>
              <w:pBdr>
                <w:top w:val="nil"/>
                <w:left w:val="nil"/>
                <w:bottom w:val="nil"/>
                <w:right w:val="nil"/>
                <w:between w:val="nil"/>
              </w:pBdr>
              <w:spacing w:before="120" w:after="120" w:line="360" w:lineRule="auto"/>
              <w:rPr>
                <w:rFonts w:eastAsia="Google Sans"/>
                <w:b/>
                <w:bCs/>
                <w:color w:val="1F1F1F"/>
              </w:rPr>
            </w:pPr>
            <w:r w:rsidRPr="000B662C">
              <w:rPr>
                <w:rFonts w:eastAsia="Google Sans"/>
                <w:b/>
                <w:bCs/>
                <w:color w:val="1F1F1F"/>
              </w:rPr>
              <w:t>Description</w:t>
            </w:r>
          </w:p>
        </w:tc>
      </w:tr>
      <w:tr w:rsidR="00963A3D" w:rsidRPr="000B662C" w14:paraId="18F72370"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36D" w14:textId="77777777" w:rsidR="00963A3D" w:rsidRPr="000B662C" w:rsidRDefault="00000000" w:rsidP="000B662C">
            <w:pPr>
              <w:pBdr>
                <w:top w:val="nil"/>
                <w:left w:val="nil"/>
                <w:bottom w:val="nil"/>
                <w:right w:val="nil"/>
                <w:between w:val="nil"/>
              </w:pBdr>
              <w:spacing w:before="120" w:after="120" w:line="360" w:lineRule="auto"/>
              <w:rPr>
                <w:rFonts w:eastAsia="Google Sans"/>
                <w:b/>
                <w:bCs/>
                <w:color w:val="1F1F1F"/>
              </w:rPr>
            </w:pPr>
            <w:r w:rsidRPr="000B662C">
              <w:rPr>
                <w:rFonts w:eastAsia="Google Sans"/>
                <w:b/>
                <w:bCs/>
                <w:color w:val="1F1F1F"/>
              </w:rPr>
              <w:t>1.0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36E" w14:textId="77777777" w:rsidR="00963A3D" w:rsidRPr="000B662C" w:rsidRDefault="00000000" w:rsidP="000B662C">
            <w:pPr>
              <w:pBdr>
                <w:top w:val="nil"/>
                <w:left w:val="nil"/>
                <w:bottom w:val="nil"/>
                <w:right w:val="nil"/>
                <w:between w:val="nil"/>
              </w:pBdr>
              <w:spacing w:before="120" w:after="120" w:line="360" w:lineRule="auto"/>
              <w:rPr>
                <w:rFonts w:eastAsia="Google Sans"/>
                <w:b/>
                <w:bCs/>
                <w:color w:val="1F1F1F"/>
              </w:rPr>
            </w:pPr>
            <w:r w:rsidRPr="000B662C">
              <w:rPr>
                <w:rFonts w:eastAsia="Google Sans"/>
                <w:b/>
                <w:bCs/>
                <w:color w:val="1F1F1F"/>
              </w:rPr>
              <w:t>System Architecture &amp; Design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36F" w14:textId="77777777" w:rsidR="00963A3D" w:rsidRPr="000B662C" w:rsidRDefault="00000000" w:rsidP="000B662C">
            <w:pPr>
              <w:pBdr>
                <w:top w:val="nil"/>
                <w:left w:val="nil"/>
                <w:bottom w:val="nil"/>
                <w:right w:val="nil"/>
                <w:between w:val="nil"/>
              </w:pBdr>
              <w:spacing w:line="360" w:lineRule="auto"/>
              <w:rPr>
                <w:rFonts w:eastAsia="Google Sans"/>
                <w:color w:val="444746"/>
                <w:sz w:val="24"/>
                <w:szCs w:val="24"/>
                <w:vertAlign w:val="superscript"/>
              </w:rPr>
            </w:pPr>
            <w:r w:rsidRPr="000B662C">
              <w:rPr>
                <w:rFonts w:eastAsia="Google Sans"/>
                <w:color w:val="1F1F1F"/>
              </w:rPr>
              <w:t>Finalization of high-level and detailed architecture, including service boundaries and data management strategies.</w:t>
            </w:r>
            <w:r w:rsidRPr="000B662C">
              <w:rPr>
                <w:rFonts w:eastAsia="Google Sans"/>
                <w:color w:val="444746"/>
                <w:sz w:val="24"/>
                <w:szCs w:val="24"/>
                <w:vertAlign w:val="superscript"/>
              </w:rPr>
              <w:t>1</w:t>
            </w:r>
          </w:p>
        </w:tc>
      </w:tr>
      <w:tr w:rsidR="00963A3D" w:rsidRPr="000B662C" w14:paraId="18F72374"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371" w14:textId="77777777" w:rsidR="00963A3D" w:rsidRPr="000B662C" w:rsidRDefault="00000000" w:rsidP="000B662C">
            <w:pPr>
              <w:pBdr>
                <w:top w:val="nil"/>
                <w:left w:val="nil"/>
                <w:bottom w:val="nil"/>
                <w:right w:val="nil"/>
                <w:between w:val="nil"/>
              </w:pBdr>
              <w:spacing w:before="120" w:after="120" w:line="360" w:lineRule="auto"/>
              <w:rPr>
                <w:rFonts w:eastAsia="Google Sans"/>
                <w:b/>
                <w:bCs/>
                <w:color w:val="1F1F1F"/>
              </w:rPr>
            </w:pPr>
            <w:r w:rsidRPr="000B662C">
              <w:rPr>
                <w:rFonts w:eastAsia="Google Sans"/>
                <w:b/>
                <w:bCs/>
                <w:color w:val="1F1F1F"/>
              </w:rPr>
              <w:t>2.0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372" w14:textId="77777777" w:rsidR="00963A3D" w:rsidRPr="000B662C" w:rsidRDefault="00000000" w:rsidP="000B662C">
            <w:pPr>
              <w:pBdr>
                <w:top w:val="nil"/>
                <w:left w:val="nil"/>
                <w:bottom w:val="nil"/>
                <w:right w:val="nil"/>
                <w:between w:val="nil"/>
              </w:pBdr>
              <w:spacing w:before="120" w:after="120" w:line="360" w:lineRule="auto"/>
              <w:rPr>
                <w:rFonts w:eastAsia="Google Sans"/>
                <w:b/>
                <w:bCs/>
                <w:color w:val="1F1F1F"/>
              </w:rPr>
            </w:pPr>
            <w:r w:rsidRPr="000B662C">
              <w:rPr>
                <w:rFonts w:eastAsia="Google Sans"/>
                <w:b/>
                <w:bCs/>
                <w:color w:val="1F1F1F"/>
              </w:rPr>
              <w:t>Microservices Development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373" w14:textId="77777777" w:rsidR="00963A3D" w:rsidRPr="000B662C" w:rsidRDefault="00000000" w:rsidP="000B662C">
            <w:pPr>
              <w:pBdr>
                <w:top w:val="nil"/>
                <w:left w:val="nil"/>
                <w:bottom w:val="nil"/>
                <w:right w:val="nil"/>
                <w:between w:val="nil"/>
              </w:pBdr>
              <w:spacing w:line="360" w:lineRule="auto"/>
              <w:rPr>
                <w:rFonts w:eastAsia="Google Sans"/>
                <w:color w:val="444746"/>
                <w:sz w:val="24"/>
                <w:szCs w:val="24"/>
                <w:vertAlign w:val="superscript"/>
              </w:rPr>
            </w:pPr>
            <w:r w:rsidRPr="000B662C">
              <w:rPr>
                <w:rFonts w:eastAsia="Google Sans"/>
                <w:color w:val="1F1F1F"/>
              </w:rPr>
              <w:t>The construction of independent services using a "Database per Service" approach and containerization.</w:t>
            </w:r>
            <w:r w:rsidRPr="000B662C">
              <w:rPr>
                <w:rFonts w:eastAsia="Google Sans"/>
                <w:color w:val="444746"/>
                <w:sz w:val="24"/>
                <w:szCs w:val="24"/>
                <w:vertAlign w:val="superscript"/>
              </w:rPr>
              <w:t>1</w:t>
            </w:r>
          </w:p>
        </w:tc>
      </w:tr>
      <w:tr w:rsidR="00963A3D" w:rsidRPr="000B662C" w14:paraId="18F72378"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375" w14:textId="77777777" w:rsidR="00963A3D" w:rsidRPr="000B662C" w:rsidRDefault="00000000" w:rsidP="000B662C">
            <w:pPr>
              <w:pBdr>
                <w:top w:val="nil"/>
                <w:left w:val="nil"/>
                <w:bottom w:val="nil"/>
                <w:right w:val="nil"/>
                <w:between w:val="nil"/>
              </w:pBdr>
              <w:spacing w:before="120" w:after="120" w:line="360" w:lineRule="auto"/>
              <w:rPr>
                <w:rFonts w:eastAsia="Google Sans"/>
                <w:b/>
                <w:bCs/>
                <w:color w:val="1F1F1F"/>
              </w:rPr>
            </w:pPr>
            <w:r w:rsidRPr="000B662C">
              <w:rPr>
                <w:rFonts w:eastAsia="Google Sans"/>
                <w:b/>
                <w:bCs/>
                <w:color w:val="1F1F1F"/>
              </w:rPr>
              <w:t>3.0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376" w14:textId="77777777" w:rsidR="00963A3D" w:rsidRPr="000B662C" w:rsidRDefault="00000000" w:rsidP="000B662C">
            <w:pPr>
              <w:pBdr>
                <w:top w:val="nil"/>
                <w:left w:val="nil"/>
                <w:bottom w:val="nil"/>
                <w:right w:val="nil"/>
                <w:between w:val="nil"/>
              </w:pBdr>
              <w:spacing w:before="120" w:after="120" w:line="360" w:lineRule="auto"/>
              <w:rPr>
                <w:rFonts w:eastAsia="Google Sans"/>
                <w:b/>
                <w:bCs/>
                <w:color w:val="1F1F1F"/>
              </w:rPr>
            </w:pPr>
            <w:r w:rsidRPr="000B662C">
              <w:rPr>
                <w:rFonts w:eastAsia="Google Sans"/>
                <w:b/>
                <w:bCs/>
                <w:color w:val="1F1F1F"/>
              </w:rPr>
              <w:t>Integration &amp; Middleware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377" w14:textId="77777777" w:rsidR="00963A3D" w:rsidRPr="000B662C" w:rsidRDefault="00000000" w:rsidP="000B662C">
            <w:pPr>
              <w:pBdr>
                <w:top w:val="nil"/>
                <w:left w:val="nil"/>
                <w:bottom w:val="nil"/>
                <w:right w:val="nil"/>
                <w:between w:val="nil"/>
              </w:pBdr>
              <w:spacing w:line="360" w:lineRule="auto"/>
              <w:rPr>
                <w:rFonts w:eastAsia="Google Sans"/>
                <w:color w:val="444746"/>
                <w:sz w:val="24"/>
                <w:szCs w:val="24"/>
                <w:vertAlign w:val="superscript"/>
              </w:rPr>
            </w:pPr>
            <w:r w:rsidRPr="000B662C">
              <w:rPr>
                <w:rFonts w:eastAsia="Google Sans"/>
                <w:color w:val="1F1F1F"/>
              </w:rPr>
              <w:t>Deployment of the API Gateway, message bus infrastructure, and external adapters.</w:t>
            </w:r>
            <w:r w:rsidRPr="000B662C">
              <w:rPr>
                <w:rFonts w:eastAsia="Google Sans"/>
                <w:color w:val="444746"/>
                <w:sz w:val="24"/>
                <w:szCs w:val="24"/>
                <w:vertAlign w:val="superscript"/>
              </w:rPr>
              <w:t>1</w:t>
            </w:r>
          </w:p>
        </w:tc>
      </w:tr>
      <w:tr w:rsidR="00963A3D" w:rsidRPr="000B662C" w14:paraId="18F7237C"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379" w14:textId="77777777" w:rsidR="00963A3D" w:rsidRPr="000B662C" w:rsidRDefault="00000000" w:rsidP="000B662C">
            <w:pPr>
              <w:pBdr>
                <w:top w:val="nil"/>
                <w:left w:val="nil"/>
                <w:bottom w:val="nil"/>
                <w:right w:val="nil"/>
                <w:between w:val="nil"/>
              </w:pBdr>
              <w:spacing w:before="120" w:after="120" w:line="360" w:lineRule="auto"/>
              <w:rPr>
                <w:rFonts w:eastAsia="Google Sans"/>
                <w:b/>
                <w:bCs/>
                <w:color w:val="1F1F1F"/>
              </w:rPr>
            </w:pPr>
            <w:r w:rsidRPr="000B662C">
              <w:rPr>
                <w:rFonts w:eastAsia="Google Sans"/>
                <w:b/>
                <w:bCs/>
                <w:color w:val="1F1F1F"/>
              </w:rPr>
              <w:t>4.0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37A" w14:textId="77777777" w:rsidR="00963A3D" w:rsidRPr="000B662C" w:rsidRDefault="00000000" w:rsidP="000B662C">
            <w:pPr>
              <w:pBdr>
                <w:top w:val="nil"/>
                <w:left w:val="nil"/>
                <w:bottom w:val="nil"/>
                <w:right w:val="nil"/>
                <w:between w:val="nil"/>
              </w:pBdr>
              <w:spacing w:before="120" w:after="120" w:line="360" w:lineRule="auto"/>
              <w:rPr>
                <w:rFonts w:eastAsia="Google Sans"/>
                <w:b/>
                <w:bCs/>
                <w:color w:val="1F1F1F"/>
              </w:rPr>
            </w:pPr>
            <w:r w:rsidRPr="000B662C">
              <w:rPr>
                <w:rFonts w:eastAsia="Google Sans"/>
                <w:b/>
                <w:bCs/>
                <w:color w:val="1F1F1F"/>
              </w:rPr>
              <w:t>Infrastructure &amp; DevOps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37B" w14:textId="77777777" w:rsidR="00963A3D" w:rsidRPr="000B662C" w:rsidRDefault="00000000" w:rsidP="000B662C">
            <w:pPr>
              <w:pBdr>
                <w:top w:val="nil"/>
                <w:left w:val="nil"/>
                <w:bottom w:val="nil"/>
                <w:right w:val="nil"/>
                <w:between w:val="nil"/>
              </w:pBdr>
              <w:spacing w:line="360" w:lineRule="auto"/>
              <w:rPr>
                <w:rFonts w:eastAsia="Google Sans"/>
                <w:color w:val="444746"/>
                <w:sz w:val="24"/>
                <w:szCs w:val="24"/>
                <w:vertAlign w:val="superscript"/>
              </w:rPr>
            </w:pPr>
            <w:r w:rsidRPr="000B662C">
              <w:rPr>
                <w:rFonts w:eastAsia="Google Sans"/>
                <w:color w:val="1F1F1F"/>
              </w:rPr>
              <w:t>Configuration of Kubernetes clusters, CI/CD pipelines, and observability tools (Prometheus/Grafana).</w:t>
            </w:r>
            <w:r w:rsidRPr="000B662C">
              <w:rPr>
                <w:rFonts w:eastAsia="Google Sans"/>
                <w:color w:val="444746"/>
                <w:sz w:val="24"/>
                <w:szCs w:val="24"/>
                <w:vertAlign w:val="superscript"/>
              </w:rPr>
              <w:t>1</w:t>
            </w:r>
          </w:p>
        </w:tc>
      </w:tr>
      <w:tr w:rsidR="00963A3D" w:rsidRPr="000B662C" w14:paraId="18F72380"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37D" w14:textId="77777777" w:rsidR="00963A3D" w:rsidRPr="000B662C" w:rsidRDefault="00000000" w:rsidP="000B662C">
            <w:pPr>
              <w:pBdr>
                <w:top w:val="nil"/>
                <w:left w:val="nil"/>
                <w:bottom w:val="nil"/>
                <w:right w:val="nil"/>
                <w:between w:val="nil"/>
              </w:pBdr>
              <w:spacing w:before="120" w:after="120" w:line="360" w:lineRule="auto"/>
              <w:rPr>
                <w:rFonts w:eastAsia="Google Sans"/>
                <w:b/>
                <w:bCs/>
                <w:color w:val="1F1F1F"/>
              </w:rPr>
            </w:pPr>
            <w:r w:rsidRPr="000B662C">
              <w:rPr>
                <w:rFonts w:eastAsia="Google Sans"/>
                <w:b/>
                <w:bCs/>
                <w:color w:val="1F1F1F"/>
              </w:rPr>
              <w:lastRenderedPageBreak/>
              <w:t>5.0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37E" w14:textId="77777777" w:rsidR="00963A3D" w:rsidRPr="000B662C" w:rsidRDefault="00000000" w:rsidP="000B662C">
            <w:pPr>
              <w:pBdr>
                <w:top w:val="nil"/>
                <w:left w:val="nil"/>
                <w:bottom w:val="nil"/>
                <w:right w:val="nil"/>
                <w:between w:val="nil"/>
              </w:pBdr>
              <w:spacing w:before="120" w:after="120" w:line="360" w:lineRule="auto"/>
              <w:rPr>
                <w:rFonts w:eastAsia="Google Sans"/>
                <w:b/>
                <w:bCs/>
                <w:color w:val="1F1F1F"/>
              </w:rPr>
            </w:pPr>
            <w:r w:rsidRPr="000B662C">
              <w:rPr>
                <w:rFonts w:eastAsia="Google Sans"/>
                <w:b/>
                <w:bCs/>
                <w:color w:val="1F1F1F"/>
              </w:rPr>
              <w:t>Deployment &amp; Operational Readiness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37F" w14:textId="77777777" w:rsidR="00963A3D" w:rsidRPr="000B662C" w:rsidRDefault="00000000" w:rsidP="000B662C">
            <w:pPr>
              <w:pBdr>
                <w:top w:val="nil"/>
                <w:left w:val="nil"/>
                <w:bottom w:val="nil"/>
                <w:right w:val="nil"/>
                <w:between w:val="nil"/>
              </w:pBdr>
              <w:spacing w:line="360" w:lineRule="auto"/>
              <w:rPr>
                <w:rFonts w:eastAsia="Google Sans"/>
                <w:color w:val="444746"/>
                <w:sz w:val="24"/>
                <w:szCs w:val="24"/>
                <w:vertAlign w:val="superscript"/>
              </w:rPr>
            </w:pPr>
            <w:r w:rsidRPr="000B662C">
              <w:rPr>
                <w:rFonts w:eastAsia="Google Sans"/>
                <w:color w:val="1F1F1F"/>
              </w:rPr>
              <w:t>Data migration, staff training, and the final 48-hour implementation roadmap.</w:t>
            </w:r>
            <w:r w:rsidRPr="000B662C">
              <w:rPr>
                <w:rFonts w:eastAsia="Google Sans"/>
                <w:color w:val="444746"/>
                <w:sz w:val="24"/>
                <w:szCs w:val="24"/>
                <w:vertAlign w:val="superscript"/>
              </w:rPr>
              <w:t>1</w:t>
            </w:r>
          </w:p>
        </w:tc>
      </w:tr>
    </w:tbl>
    <w:p w14:paraId="18F72381" w14:textId="77777777" w:rsidR="00963A3D" w:rsidRPr="000B662C" w:rsidRDefault="00000000" w:rsidP="000B662C">
      <w:pPr>
        <w:pStyle w:val="Heading3"/>
        <w:spacing w:before="0" w:after="120" w:line="360" w:lineRule="auto"/>
        <w:rPr>
          <w:rFonts w:eastAsia="Google Sans"/>
          <w:color w:val="1F1F1F"/>
        </w:rPr>
      </w:pPr>
      <w:r w:rsidRPr="000B662C">
        <w:rPr>
          <w:rFonts w:eastAsia="Google Sans"/>
          <w:color w:val="1F1F1F"/>
        </w:rPr>
        <w:t>WBS Level 2 &amp; 3: Detailed Deliverables</w:t>
      </w:r>
    </w:p>
    <w:p w14:paraId="18F72382" w14:textId="77777777" w:rsidR="00963A3D" w:rsidRPr="000B662C" w:rsidRDefault="00000000" w:rsidP="000B662C">
      <w:pPr>
        <w:pBdr>
          <w:top w:val="nil"/>
          <w:left w:val="nil"/>
          <w:bottom w:val="nil"/>
          <w:right w:val="nil"/>
          <w:between w:val="nil"/>
        </w:pBdr>
        <w:spacing w:after="150" w:line="360" w:lineRule="auto"/>
        <w:rPr>
          <w:rFonts w:eastAsia="Google Sans"/>
          <w:color w:val="1F1F1F"/>
        </w:rPr>
      </w:pPr>
      <w:r w:rsidRPr="000B662C">
        <w:rPr>
          <w:rFonts w:eastAsia="Google Sans"/>
          <w:color w:val="1F1F1F"/>
        </w:rPr>
        <w:t xml:space="preserve">Within the </w:t>
      </w:r>
      <w:r w:rsidRPr="000B662C">
        <w:rPr>
          <w:rFonts w:eastAsia="Google Sans"/>
          <w:b/>
          <w:bCs/>
          <w:color w:val="1F1F1F"/>
        </w:rPr>
        <w:t>Microservices Development (2.0)</w:t>
      </w:r>
      <w:r w:rsidRPr="000B662C">
        <w:rPr>
          <w:rFonts w:eastAsia="Google Sans"/>
          <w:color w:val="1F1F1F"/>
        </w:rPr>
        <w:t xml:space="preserve"> phase, tasks are broken down by domain:</w:t>
      </w:r>
    </w:p>
    <w:p w14:paraId="18F72383" w14:textId="77777777" w:rsidR="00963A3D" w:rsidRPr="000B662C" w:rsidRDefault="00000000" w:rsidP="000B662C">
      <w:pPr>
        <w:numPr>
          <w:ilvl w:val="0"/>
          <w:numId w:val="10"/>
        </w:numPr>
        <w:pBdr>
          <w:top w:val="nil"/>
          <w:left w:val="nil"/>
          <w:bottom w:val="nil"/>
          <w:right w:val="nil"/>
          <w:between w:val="nil"/>
        </w:pBdr>
        <w:spacing w:line="360" w:lineRule="auto"/>
      </w:pPr>
      <w:r w:rsidRPr="000B662C">
        <w:rPr>
          <w:rFonts w:eastAsia="Google Sans"/>
          <w:b/>
          <w:bCs/>
          <w:color w:val="1F1F1F"/>
        </w:rPr>
        <w:t>2.1 Inventory Service:</w:t>
      </w:r>
      <w:r w:rsidRPr="000B662C">
        <w:rPr>
          <w:rFonts w:eastAsia="Google Sans"/>
          <w:color w:val="1F1F1F"/>
        </w:rPr>
        <w:t xml:space="preserve"> (2.1.1) PostgreSQL schema design with optimistic locking; (2.1.2) </w:t>
      </w:r>
      <w:proofErr w:type="gramStart"/>
      <w:r w:rsidRPr="000B662C">
        <w:rPr>
          <w:rFonts w:eastAsia="Google Sans"/>
          <w:color w:val="1F1F1F"/>
        </w:rPr>
        <w:t>Multi-location</w:t>
      </w:r>
      <w:proofErr w:type="gramEnd"/>
      <w:r w:rsidRPr="000B662C">
        <w:rPr>
          <w:rFonts w:eastAsia="Google Sans"/>
          <w:color w:val="1F1F1F"/>
        </w:rPr>
        <w:t xml:space="preserve"> stock logic; (2.1.3) Event publishing for stock movements.</w:t>
      </w:r>
      <w:r w:rsidRPr="000B662C">
        <w:rPr>
          <w:rFonts w:eastAsia="Google Sans"/>
          <w:color w:val="444746"/>
          <w:sz w:val="24"/>
          <w:szCs w:val="24"/>
          <w:vertAlign w:val="superscript"/>
        </w:rPr>
        <w:t>1</w:t>
      </w:r>
    </w:p>
    <w:p w14:paraId="18F72384" w14:textId="77777777" w:rsidR="00963A3D" w:rsidRPr="000B662C" w:rsidRDefault="00000000" w:rsidP="000B662C">
      <w:pPr>
        <w:numPr>
          <w:ilvl w:val="0"/>
          <w:numId w:val="10"/>
        </w:numPr>
        <w:pBdr>
          <w:top w:val="nil"/>
          <w:left w:val="nil"/>
          <w:bottom w:val="nil"/>
          <w:right w:val="nil"/>
          <w:between w:val="nil"/>
        </w:pBdr>
        <w:spacing w:line="360" w:lineRule="auto"/>
      </w:pPr>
      <w:r w:rsidRPr="000B662C">
        <w:rPr>
          <w:rFonts w:eastAsia="Google Sans"/>
          <w:b/>
          <w:bCs/>
          <w:color w:val="1F1F1F"/>
        </w:rPr>
        <w:t>2.2 Order Management Service:</w:t>
      </w:r>
      <w:r w:rsidRPr="000B662C">
        <w:rPr>
          <w:rFonts w:eastAsia="Google Sans"/>
          <w:color w:val="1F1F1F"/>
        </w:rPr>
        <w:t xml:space="preserve"> (2.2.1) Saga orchestration/choreography implementation; (2.2.2) Order state machine logic; (2.2.3) Invoice generation module.</w:t>
      </w:r>
      <w:r w:rsidRPr="000B662C">
        <w:rPr>
          <w:rFonts w:eastAsia="Google Sans"/>
          <w:color w:val="444746"/>
          <w:sz w:val="24"/>
          <w:szCs w:val="24"/>
          <w:vertAlign w:val="superscript"/>
        </w:rPr>
        <w:t>40</w:t>
      </w:r>
    </w:p>
    <w:p w14:paraId="18F72385" w14:textId="77777777" w:rsidR="00963A3D" w:rsidRPr="000B662C" w:rsidRDefault="00000000" w:rsidP="000B662C">
      <w:pPr>
        <w:numPr>
          <w:ilvl w:val="0"/>
          <w:numId w:val="10"/>
        </w:numPr>
        <w:pBdr>
          <w:top w:val="nil"/>
          <w:left w:val="nil"/>
          <w:bottom w:val="nil"/>
          <w:right w:val="nil"/>
          <w:between w:val="nil"/>
        </w:pBdr>
        <w:spacing w:after="120" w:line="360" w:lineRule="auto"/>
      </w:pPr>
      <w:r w:rsidRPr="000B662C">
        <w:rPr>
          <w:rFonts w:eastAsia="Google Sans"/>
          <w:b/>
          <w:bCs/>
          <w:color w:val="1F1F1F"/>
        </w:rPr>
        <w:t>2.3 Analytics &amp; Forecasting Service:</w:t>
      </w:r>
      <w:r w:rsidRPr="000B662C">
        <w:rPr>
          <w:rFonts w:eastAsia="Google Sans"/>
          <w:color w:val="1F1F1F"/>
        </w:rPr>
        <w:t xml:space="preserve"> (2.3.1) ML model selection and training; (2.3.2) Reorder point calculation engine; (2.3.3) KPI dashboard development.</w:t>
      </w:r>
      <w:r w:rsidRPr="000B662C">
        <w:rPr>
          <w:rFonts w:eastAsia="Google Sans"/>
          <w:color w:val="444746"/>
          <w:sz w:val="24"/>
          <w:szCs w:val="24"/>
          <w:vertAlign w:val="superscript"/>
        </w:rPr>
        <w:t>13</w:t>
      </w:r>
    </w:p>
    <w:p w14:paraId="18F72386" w14:textId="77777777" w:rsidR="00963A3D" w:rsidRPr="000B662C" w:rsidRDefault="00000000" w:rsidP="000B662C">
      <w:pPr>
        <w:pBdr>
          <w:top w:val="nil"/>
          <w:left w:val="nil"/>
          <w:bottom w:val="nil"/>
          <w:right w:val="nil"/>
          <w:between w:val="nil"/>
        </w:pBdr>
        <w:spacing w:before="240" w:after="150" w:line="360" w:lineRule="auto"/>
        <w:rPr>
          <w:rFonts w:eastAsia="Google Sans"/>
          <w:color w:val="1F1F1F"/>
        </w:rPr>
      </w:pPr>
      <w:r w:rsidRPr="000B662C">
        <w:rPr>
          <w:rFonts w:eastAsia="Google Sans"/>
          <w:color w:val="1F1F1F"/>
        </w:rPr>
        <w:t xml:space="preserve">Under </w:t>
      </w:r>
      <w:r w:rsidRPr="000B662C">
        <w:rPr>
          <w:rFonts w:eastAsia="Google Sans"/>
          <w:b/>
          <w:bCs/>
          <w:color w:val="1F1F1F"/>
        </w:rPr>
        <w:t>Deployment &amp; Readiness (5.0)</w:t>
      </w:r>
      <w:r w:rsidRPr="000B662C">
        <w:rPr>
          <w:rFonts w:eastAsia="Google Sans"/>
          <w:color w:val="1F1F1F"/>
        </w:rPr>
        <w:t>:</w:t>
      </w:r>
    </w:p>
    <w:p w14:paraId="18F72387" w14:textId="77777777" w:rsidR="00963A3D" w:rsidRPr="000B662C" w:rsidRDefault="00000000" w:rsidP="000B662C">
      <w:pPr>
        <w:numPr>
          <w:ilvl w:val="0"/>
          <w:numId w:val="11"/>
        </w:numPr>
        <w:pBdr>
          <w:top w:val="nil"/>
          <w:left w:val="nil"/>
          <w:bottom w:val="nil"/>
          <w:right w:val="nil"/>
          <w:between w:val="nil"/>
        </w:pBdr>
        <w:spacing w:line="360" w:lineRule="auto"/>
      </w:pPr>
      <w:r w:rsidRPr="000B662C">
        <w:rPr>
          <w:rFonts w:eastAsia="Google Sans"/>
          <w:b/>
          <w:bCs/>
          <w:color w:val="1F1F1F"/>
        </w:rPr>
        <w:t>5.1 Data Migration:</w:t>
      </w:r>
      <w:r w:rsidRPr="000B662C">
        <w:rPr>
          <w:rFonts w:eastAsia="Google Sans"/>
          <w:color w:val="1F1F1F"/>
        </w:rPr>
        <w:t xml:space="preserve"> (5.1.1) SME legacy data cleansing; (5.1.2) Bulk SKU upload; (5.1.3) Stock-on-hand validation.</w:t>
      </w:r>
      <w:r w:rsidRPr="000B662C">
        <w:rPr>
          <w:rFonts w:eastAsia="Google Sans"/>
          <w:color w:val="444746"/>
          <w:sz w:val="24"/>
          <w:szCs w:val="24"/>
          <w:vertAlign w:val="superscript"/>
        </w:rPr>
        <w:t>1</w:t>
      </w:r>
    </w:p>
    <w:p w14:paraId="18F72388" w14:textId="77777777" w:rsidR="00963A3D" w:rsidRPr="000B662C" w:rsidRDefault="00000000" w:rsidP="000B662C">
      <w:pPr>
        <w:numPr>
          <w:ilvl w:val="0"/>
          <w:numId w:val="11"/>
        </w:numPr>
        <w:pBdr>
          <w:top w:val="nil"/>
          <w:left w:val="nil"/>
          <w:bottom w:val="nil"/>
          <w:right w:val="nil"/>
          <w:between w:val="nil"/>
        </w:pBdr>
        <w:spacing w:after="120" w:line="360" w:lineRule="auto"/>
      </w:pPr>
      <w:r w:rsidRPr="000B662C">
        <w:rPr>
          <w:rFonts w:eastAsia="Google Sans"/>
          <w:b/>
          <w:bCs/>
          <w:color w:val="1F1F1F"/>
        </w:rPr>
        <w:t>5.2 Operational Training:</w:t>
      </w:r>
      <w:r w:rsidRPr="000B662C">
        <w:rPr>
          <w:rFonts w:eastAsia="Google Sans"/>
          <w:color w:val="1F1F1F"/>
        </w:rPr>
        <w:t xml:space="preserve"> (5.2.1) Cashier POS training; (5.2.2) Warehouse mobile app onboarding; (5.2.3) Management dashboard coaching.</w:t>
      </w:r>
      <w:r w:rsidRPr="000B662C">
        <w:rPr>
          <w:rFonts w:eastAsia="Google Sans"/>
          <w:color w:val="444746"/>
          <w:sz w:val="24"/>
          <w:szCs w:val="24"/>
          <w:vertAlign w:val="superscript"/>
        </w:rPr>
        <w:t>1</w:t>
      </w:r>
    </w:p>
    <w:p w14:paraId="18F72389" w14:textId="77777777" w:rsidR="00963A3D" w:rsidRPr="000B662C" w:rsidRDefault="00000000" w:rsidP="000B662C">
      <w:pPr>
        <w:pStyle w:val="Heading2"/>
        <w:spacing w:before="240" w:after="120" w:line="360" w:lineRule="auto"/>
        <w:rPr>
          <w:rFonts w:eastAsia="Google Sans"/>
          <w:color w:val="1F1F1F"/>
        </w:rPr>
      </w:pPr>
      <w:r w:rsidRPr="000B662C">
        <w:rPr>
          <w:rFonts w:eastAsia="Google Sans"/>
          <w:color w:val="1F1F1F"/>
        </w:rPr>
        <w:t>Implementation Roadmap and 48-Hour Gantt Analysis</w:t>
      </w:r>
    </w:p>
    <w:p w14:paraId="18F7238A" w14:textId="77777777" w:rsidR="00963A3D" w:rsidRPr="000B662C" w:rsidRDefault="00000000" w:rsidP="000B662C">
      <w:pPr>
        <w:pBdr>
          <w:top w:val="nil"/>
          <w:left w:val="nil"/>
          <w:bottom w:val="nil"/>
          <w:right w:val="nil"/>
          <w:between w:val="nil"/>
        </w:pBdr>
        <w:spacing w:after="150" w:line="360" w:lineRule="auto"/>
        <w:rPr>
          <w:rFonts w:eastAsia="Google Sans"/>
          <w:color w:val="444746"/>
          <w:sz w:val="24"/>
          <w:szCs w:val="24"/>
          <w:vertAlign w:val="superscript"/>
        </w:rPr>
      </w:pPr>
      <w:r w:rsidRPr="000B662C">
        <w:rPr>
          <w:rFonts w:eastAsia="Google Sans"/>
          <w:color w:val="1F1F1F"/>
        </w:rPr>
        <w:t>The "48-hour implementation capability" is a core differentiator of the proposed solution, addressing the SME's need for rapid modernization with minimal business disruption.</w:t>
      </w:r>
      <w:r w:rsidRPr="000B662C">
        <w:rPr>
          <w:rFonts w:eastAsia="Google Sans"/>
          <w:color w:val="444746"/>
          <w:sz w:val="24"/>
          <w:szCs w:val="24"/>
          <w:vertAlign w:val="superscript"/>
        </w:rPr>
        <w:t>1</w:t>
      </w:r>
      <w:r w:rsidRPr="000B662C">
        <w:rPr>
          <w:rFonts w:eastAsia="Google Sans"/>
          <w:color w:val="1F1F1F"/>
        </w:rPr>
        <w:t xml:space="preserve"> This roadmap leverages pre-built cloud-native templates and automated deployment scripts to move from zero to production in a single weekend.</w:t>
      </w:r>
      <w:r w:rsidRPr="000B662C">
        <w:rPr>
          <w:rFonts w:eastAsia="Google Sans"/>
          <w:color w:val="444746"/>
          <w:sz w:val="24"/>
          <w:szCs w:val="24"/>
          <w:vertAlign w:val="superscript"/>
        </w:rPr>
        <w:t>1</w:t>
      </w:r>
    </w:p>
    <w:p w14:paraId="18F7238B" w14:textId="77777777" w:rsidR="00963A3D" w:rsidRPr="000B662C" w:rsidRDefault="00000000" w:rsidP="000B662C">
      <w:pPr>
        <w:pStyle w:val="Heading3"/>
        <w:spacing w:before="0" w:after="120" w:line="360" w:lineRule="auto"/>
        <w:rPr>
          <w:rFonts w:eastAsia="Google Sans"/>
          <w:color w:val="1F1F1F"/>
        </w:rPr>
      </w:pPr>
      <w:r w:rsidRPr="000B662C">
        <w:rPr>
          <w:rFonts w:eastAsia="Google Sans"/>
          <w:color w:val="1F1F1F"/>
        </w:rPr>
        <w:t>Rapid Deployment Timeline (Gantt Structure)</w:t>
      </w:r>
    </w:p>
    <w:p w14:paraId="18F7238C" w14:textId="77777777" w:rsidR="00963A3D" w:rsidRPr="000B662C" w:rsidRDefault="00000000" w:rsidP="000B662C">
      <w:pPr>
        <w:pBdr>
          <w:top w:val="nil"/>
          <w:left w:val="nil"/>
          <w:bottom w:val="nil"/>
          <w:right w:val="nil"/>
          <w:between w:val="nil"/>
        </w:pBdr>
        <w:spacing w:after="150" w:line="360" w:lineRule="auto"/>
        <w:rPr>
          <w:rFonts w:eastAsia="Google Sans"/>
          <w:color w:val="444746"/>
          <w:sz w:val="24"/>
          <w:szCs w:val="24"/>
          <w:vertAlign w:val="superscript"/>
        </w:rPr>
      </w:pPr>
      <w:r w:rsidRPr="000B662C">
        <w:rPr>
          <w:rFonts w:eastAsia="Google Sans"/>
          <w:color w:val="1F1F1F"/>
        </w:rPr>
        <w:t>The implementation is divided into four distinct 12-hour blocks, ensuring that each phase is completed before the next set of dependencies begins.</w:t>
      </w:r>
      <w:r w:rsidRPr="000B662C">
        <w:rPr>
          <w:rFonts w:eastAsia="Google Sans"/>
          <w:color w:val="444746"/>
          <w:sz w:val="24"/>
          <w:szCs w:val="24"/>
          <w:vertAlign w:val="superscript"/>
        </w:rPr>
        <w:t>65</w:t>
      </w:r>
    </w:p>
    <w:p w14:paraId="18F7238D" w14:textId="77777777" w:rsidR="00963A3D" w:rsidRPr="000B662C" w:rsidRDefault="00963A3D" w:rsidP="000B662C">
      <w:pPr>
        <w:pBdr>
          <w:top w:val="nil"/>
          <w:left w:val="nil"/>
          <w:bottom w:val="nil"/>
          <w:right w:val="nil"/>
          <w:between w:val="nil"/>
        </w:pBdr>
        <w:spacing w:line="360" w:lineRule="auto"/>
        <w:rPr>
          <w:rFonts w:eastAsia="Google Sans"/>
          <w:color w:val="444746"/>
          <w:sz w:val="24"/>
          <w:szCs w:val="24"/>
          <w:vertAlign w:val="superscript"/>
        </w:rPr>
      </w:pPr>
    </w:p>
    <w:tbl>
      <w:tblPr>
        <w:tblStyle w:val="a6"/>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963A3D" w:rsidRPr="000B662C" w14:paraId="18F72391"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38E" w14:textId="77777777" w:rsidR="00963A3D" w:rsidRPr="000B662C" w:rsidRDefault="00000000" w:rsidP="000B662C">
            <w:pPr>
              <w:pBdr>
                <w:top w:val="nil"/>
                <w:left w:val="nil"/>
                <w:bottom w:val="nil"/>
                <w:right w:val="nil"/>
                <w:between w:val="nil"/>
              </w:pBdr>
              <w:spacing w:before="120" w:after="120" w:line="360" w:lineRule="auto"/>
              <w:rPr>
                <w:rFonts w:eastAsia="Google Sans"/>
                <w:b/>
                <w:bCs/>
                <w:color w:val="1F1F1F"/>
              </w:rPr>
            </w:pPr>
            <w:r w:rsidRPr="000B662C">
              <w:rPr>
                <w:rFonts w:eastAsia="Google Sans"/>
                <w:b/>
                <w:bCs/>
                <w:color w:val="1F1F1F"/>
              </w:rPr>
              <w:lastRenderedPageBreak/>
              <w:t>Timeframe (Hours)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38F" w14:textId="77777777" w:rsidR="00963A3D" w:rsidRPr="000B662C" w:rsidRDefault="00000000" w:rsidP="000B662C">
            <w:pPr>
              <w:pBdr>
                <w:top w:val="nil"/>
                <w:left w:val="nil"/>
                <w:bottom w:val="nil"/>
                <w:right w:val="nil"/>
                <w:between w:val="nil"/>
              </w:pBdr>
              <w:spacing w:before="120" w:after="120" w:line="360" w:lineRule="auto"/>
              <w:rPr>
                <w:rFonts w:eastAsia="Google Sans"/>
                <w:b/>
                <w:bCs/>
                <w:color w:val="1F1F1F"/>
              </w:rPr>
            </w:pPr>
            <w:r w:rsidRPr="000B662C">
              <w:rPr>
                <w:rFonts w:eastAsia="Google Sans"/>
                <w:b/>
                <w:bCs/>
                <w:color w:val="1F1F1F"/>
              </w:rPr>
              <w:t>Phase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390" w14:textId="77777777" w:rsidR="00963A3D" w:rsidRPr="000B662C" w:rsidRDefault="00000000" w:rsidP="000B662C">
            <w:pPr>
              <w:pBdr>
                <w:top w:val="nil"/>
                <w:left w:val="nil"/>
                <w:bottom w:val="nil"/>
                <w:right w:val="nil"/>
                <w:between w:val="nil"/>
              </w:pBdr>
              <w:spacing w:before="120" w:after="120" w:line="360" w:lineRule="auto"/>
              <w:rPr>
                <w:rFonts w:eastAsia="Google Sans"/>
                <w:b/>
                <w:bCs/>
                <w:color w:val="1F1F1F"/>
              </w:rPr>
            </w:pPr>
            <w:r w:rsidRPr="000B662C">
              <w:rPr>
                <w:rFonts w:eastAsia="Google Sans"/>
                <w:b/>
                <w:bCs/>
                <w:color w:val="1F1F1F"/>
              </w:rPr>
              <w:t>Key Tasks and Milestones</w:t>
            </w:r>
          </w:p>
        </w:tc>
      </w:tr>
      <w:tr w:rsidR="00963A3D" w:rsidRPr="000B662C" w14:paraId="18F72395"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392" w14:textId="77777777" w:rsidR="00963A3D" w:rsidRPr="000B662C" w:rsidRDefault="00000000" w:rsidP="000B662C">
            <w:pPr>
              <w:pBdr>
                <w:top w:val="nil"/>
                <w:left w:val="nil"/>
                <w:bottom w:val="nil"/>
                <w:right w:val="nil"/>
                <w:between w:val="nil"/>
              </w:pBdr>
              <w:spacing w:before="120" w:after="120" w:line="360" w:lineRule="auto"/>
              <w:rPr>
                <w:rFonts w:eastAsia="Google Sans"/>
                <w:b/>
                <w:bCs/>
                <w:color w:val="1F1F1F"/>
              </w:rPr>
            </w:pPr>
            <w:r w:rsidRPr="000B662C">
              <w:rPr>
                <w:rFonts w:eastAsia="Google Sans"/>
                <w:b/>
                <w:bCs/>
                <w:color w:val="1F1F1F"/>
              </w:rPr>
              <w:t>00 - 12</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393" w14:textId="77777777" w:rsidR="00963A3D" w:rsidRPr="000B662C" w:rsidRDefault="00000000" w:rsidP="000B662C">
            <w:pPr>
              <w:pBdr>
                <w:top w:val="nil"/>
                <w:left w:val="nil"/>
                <w:bottom w:val="nil"/>
                <w:right w:val="nil"/>
                <w:between w:val="nil"/>
              </w:pBdr>
              <w:spacing w:before="120" w:after="120" w:line="360" w:lineRule="auto"/>
              <w:rPr>
                <w:rFonts w:eastAsia="Google Sans"/>
                <w:b/>
                <w:bCs/>
                <w:color w:val="1F1F1F"/>
              </w:rPr>
            </w:pPr>
            <w:r w:rsidRPr="000B662C">
              <w:rPr>
                <w:rFonts w:eastAsia="Google Sans"/>
                <w:b/>
                <w:bCs/>
                <w:color w:val="1F1F1F"/>
              </w:rPr>
              <w:t>Infrastructure Provisioning</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394" w14:textId="77777777" w:rsidR="00963A3D" w:rsidRPr="000B662C" w:rsidRDefault="00000000" w:rsidP="000B662C">
            <w:pPr>
              <w:pBdr>
                <w:top w:val="nil"/>
                <w:left w:val="nil"/>
                <w:bottom w:val="nil"/>
                <w:right w:val="nil"/>
                <w:between w:val="nil"/>
              </w:pBdr>
              <w:spacing w:line="360" w:lineRule="auto"/>
              <w:rPr>
                <w:rFonts w:eastAsia="Google Sans"/>
                <w:color w:val="444746"/>
                <w:sz w:val="24"/>
                <w:szCs w:val="24"/>
                <w:vertAlign w:val="superscript"/>
              </w:rPr>
            </w:pPr>
            <w:r w:rsidRPr="000B662C">
              <w:rPr>
                <w:rFonts w:eastAsia="Google Sans"/>
                <w:b/>
                <w:bCs/>
                <w:color w:val="1F1F1F"/>
              </w:rPr>
              <w:t>Tasks:</w:t>
            </w:r>
            <w:r w:rsidRPr="000B662C">
              <w:rPr>
                <w:rFonts w:eastAsia="Google Sans"/>
                <w:color w:val="1F1F1F"/>
              </w:rPr>
              <w:t xml:space="preserve"> Deploy Kubernetes cluster via </w:t>
            </w:r>
            <w:proofErr w:type="spellStart"/>
            <w:r w:rsidRPr="000B662C">
              <w:rPr>
                <w:rFonts w:eastAsia="Google Sans"/>
                <w:color w:val="1F1F1F"/>
              </w:rPr>
              <w:t>IaC</w:t>
            </w:r>
            <w:proofErr w:type="spellEnd"/>
            <w:r w:rsidRPr="000B662C">
              <w:rPr>
                <w:rFonts w:eastAsia="Google Sans"/>
                <w:color w:val="1F1F1F"/>
              </w:rPr>
              <w:t xml:space="preserve"> (Terraform); provision managed PostgreSQL and Redis instances; set up Kafka message bus. </w:t>
            </w:r>
            <w:r w:rsidRPr="000B662C">
              <w:rPr>
                <w:rFonts w:eastAsia="Google Sans"/>
                <w:b/>
                <w:bCs/>
                <w:color w:val="1F1F1F"/>
              </w:rPr>
              <w:t>Milestone:</w:t>
            </w:r>
            <w:r w:rsidRPr="000B662C">
              <w:rPr>
                <w:rFonts w:eastAsia="Google Sans"/>
                <w:color w:val="1F1F1F"/>
              </w:rPr>
              <w:t xml:space="preserve"> Infrastructure Readiness.</w:t>
            </w:r>
            <w:r w:rsidRPr="000B662C">
              <w:rPr>
                <w:rFonts w:eastAsia="Google Sans"/>
                <w:color w:val="444746"/>
                <w:sz w:val="24"/>
                <w:szCs w:val="24"/>
                <w:vertAlign w:val="superscript"/>
              </w:rPr>
              <w:t>1</w:t>
            </w:r>
          </w:p>
        </w:tc>
      </w:tr>
      <w:tr w:rsidR="00963A3D" w:rsidRPr="000B662C" w14:paraId="18F72399"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396" w14:textId="77777777" w:rsidR="00963A3D" w:rsidRPr="000B662C" w:rsidRDefault="00000000" w:rsidP="000B662C">
            <w:pPr>
              <w:pBdr>
                <w:top w:val="nil"/>
                <w:left w:val="nil"/>
                <w:bottom w:val="nil"/>
                <w:right w:val="nil"/>
                <w:between w:val="nil"/>
              </w:pBdr>
              <w:spacing w:before="120" w:after="120" w:line="360" w:lineRule="auto"/>
              <w:rPr>
                <w:rFonts w:eastAsia="Google Sans"/>
                <w:b/>
                <w:bCs/>
                <w:color w:val="1F1F1F"/>
              </w:rPr>
            </w:pPr>
            <w:r w:rsidRPr="000B662C">
              <w:rPr>
                <w:rFonts w:eastAsia="Google Sans"/>
                <w:b/>
                <w:bCs/>
                <w:color w:val="1F1F1F"/>
              </w:rPr>
              <w:t>12 - 24</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397" w14:textId="77777777" w:rsidR="00963A3D" w:rsidRPr="000B662C" w:rsidRDefault="00000000" w:rsidP="000B662C">
            <w:pPr>
              <w:pBdr>
                <w:top w:val="nil"/>
                <w:left w:val="nil"/>
                <w:bottom w:val="nil"/>
                <w:right w:val="nil"/>
                <w:between w:val="nil"/>
              </w:pBdr>
              <w:spacing w:before="120" w:after="120" w:line="360" w:lineRule="auto"/>
              <w:rPr>
                <w:rFonts w:eastAsia="Google Sans"/>
                <w:b/>
                <w:bCs/>
                <w:color w:val="1F1F1F"/>
              </w:rPr>
            </w:pPr>
            <w:r w:rsidRPr="000B662C">
              <w:rPr>
                <w:rFonts w:eastAsia="Google Sans"/>
                <w:b/>
                <w:bCs/>
                <w:color w:val="1F1F1F"/>
              </w:rPr>
              <w:t>Service Deployment &amp; Integration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398" w14:textId="77777777" w:rsidR="00963A3D" w:rsidRPr="000B662C" w:rsidRDefault="00000000" w:rsidP="000B662C">
            <w:pPr>
              <w:pBdr>
                <w:top w:val="nil"/>
                <w:left w:val="nil"/>
                <w:bottom w:val="nil"/>
                <w:right w:val="nil"/>
                <w:between w:val="nil"/>
              </w:pBdr>
              <w:spacing w:line="360" w:lineRule="auto"/>
              <w:rPr>
                <w:rFonts w:eastAsia="Google Sans"/>
                <w:color w:val="444746"/>
                <w:sz w:val="24"/>
                <w:szCs w:val="24"/>
                <w:vertAlign w:val="superscript"/>
              </w:rPr>
            </w:pPr>
            <w:r w:rsidRPr="000B662C">
              <w:rPr>
                <w:rFonts w:eastAsia="Google Sans"/>
                <w:b/>
                <w:bCs/>
                <w:color w:val="1F1F1F"/>
              </w:rPr>
              <w:t>Tasks:</w:t>
            </w:r>
            <w:r w:rsidRPr="000B662C">
              <w:rPr>
                <w:rFonts w:eastAsia="Google Sans"/>
                <w:color w:val="1F1F1F"/>
              </w:rPr>
              <w:t xml:space="preserve"> Deploy containerized microservices; configure Kong API Gateway with JWT security; activate Square/Shopify/Xero adapters. </w:t>
            </w:r>
            <w:r w:rsidRPr="000B662C">
              <w:rPr>
                <w:rFonts w:eastAsia="Google Sans"/>
                <w:b/>
                <w:bCs/>
                <w:color w:val="1F1F1F"/>
              </w:rPr>
              <w:t>Milestone:</w:t>
            </w:r>
            <w:r w:rsidRPr="000B662C">
              <w:rPr>
                <w:rFonts w:eastAsia="Google Sans"/>
                <w:color w:val="1F1F1F"/>
              </w:rPr>
              <w:t xml:space="preserve"> System Connectivity.</w:t>
            </w:r>
            <w:r w:rsidRPr="000B662C">
              <w:rPr>
                <w:rFonts w:eastAsia="Google Sans"/>
                <w:color w:val="444746"/>
                <w:sz w:val="24"/>
                <w:szCs w:val="24"/>
                <w:vertAlign w:val="superscript"/>
              </w:rPr>
              <w:t>1</w:t>
            </w:r>
          </w:p>
        </w:tc>
      </w:tr>
      <w:tr w:rsidR="00963A3D" w:rsidRPr="000B662C" w14:paraId="18F7239D"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39A" w14:textId="77777777" w:rsidR="00963A3D" w:rsidRPr="000B662C" w:rsidRDefault="00000000" w:rsidP="000B662C">
            <w:pPr>
              <w:pBdr>
                <w:top w:val="nil"/>
                <w:left w:val="nil"/>
                <w:bottom w:val="nil"/>
                <w:right w:val="nil"/>
                <w:between w:val="nil"/>
              </w:pBdr>
              <w:spacing w:before="120" w:after="120" w:line="360" w:lineRule="auto"/>
              <w:rPr>
                <w:rFonts w:eastAsia="Google Sans"/>
                <w:b/>
                <w:bCs/>
                <w:color w:val="1F1F1F"/>
              </w:rPr>
            </w:pPr>
            <w:r w:rsidRPr="000B662C">
              <w:rPr>
                <w:rFonts w:eastAsia="Google Sans"/>
                <w:b/>
                <w:bCs/>
                <w:color w:val="1F1F1F"/>
              </w:rPr>
              <w:t>24 - 36</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39B" w14:textId="77777777" w:rsidR="00963A3D" w:rsidRPr="000B662C" w:rsidRDefault="00000000" w:rsidP="000B662C">
            <w:pPr>
              <w:pBdr>
                <w:top w:val="nil"/>
                <w:left w:val="nil"/>
                <w:bottom w:val="nil"/>
                <w:right w:val="nil"/>
                <w:between w:val="nil"/>
              </w:pBdr>
              <w:spacing w:before="120" w:after="120" w:line="360" w:lineRule="auto"/>
              <w:rPr>
                <w:rFonts w:eastAsia="Google Sans"/>
                <w:b/>
                <w:bCs/>
                <w:color w:val="1F1F1F"/>
              </w:rPr>
            </w:pPr>
            <w:r w:rsidRPr="000B662C">
              <w:rPr>
                <w:rFonts w:eastAsia="Google Sans"/>
                <w:b/>
                <w:bCs/>
                <w:color w:val="1F1F1F"/>
              </w:rPr>
              <w:t>Data Migration &amp; Validation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39C" w14:textId="77777777" w:rsidR="00963A3D" w:rsidRPr="000B662C" w:rsidRDefault="00000000" w:rsidP="000B662C">
            <w:pPr>
              <w:pBdr>
                <w:top w:val="nil"/>
                <w:left w:val="nil"/>
                <w:bottom w:val="nil"/>
                <w:right w:val="nil"/>
                <w:between w:val="nil"/>
              </w:pBdr>
              <w:spacing w:line="360" w:lineRule="auto"/>
              <w:rPr>
                <w:rFonts w:eastAsia="Google Sans"/>
                <w:color w:val="444746"/>
                <w:sz w:val="24"/>
                <w:szCs w:val="24"/>
                <w:vertAlign w:val="superscript"/>
              </w:rPr>
            </w:pPr>
            <w:r w:rsidRPr="000B662C">
              <w:rPr>
                <w:rFonts w:eastAsia="Google Sans"/>
                <w:b/>
                <w:bCs/>
                <w:color w:val="1F1F1F"/>
              </w:rPr>
              <w:t>Tasks:</w:t>
            </w:r>
            <w:r w:rsidRPr="000B662C">
              <w:rPr>
                <w:rFonts w:eastAsia="Google Sans"/>
                <w:color w:val="1F1F1F"/>
              </w:rPr>
              <w:t xml:space="preserve"> Execute automated data import scripts for SKUs and initial stock; perform reconciliation against physical counts; run end-to-end transaction tests. </w:t>
            </w:r>
            <w:r w:rsidRPr="000B662C">
              <w:rPr>
                <w:rFonts w:eastAsia="Google Sans"/>
                <w:b/>
                <w:bCs/>
                <w:color w:val="1F1F1F"/>
              </w:rPr>
              <w:t>Milestone:</w:t>
            </w:r>
            <w:r w:rsidRPr="000B662C">
              <w:rPr>
                <w:rFonts w:eastAsia="Google Sans"/>
                <w:color w:val="1F1F1F"/>
              </w:rPr>
              <w:t xml:space="preserve"> Data Integrity.</w:t>
            </w:r>
            <w:r w:rsidRPr="000B662C">
              <w:rPr>
                <w:rFonts w:eastAsia="Google Sans"/>
                <w:color w:val="444746"/>
                <w:sz w:val="24"/>
                <w:szCs w:val="24"/>
                <w:vertAlign w:val="superscript"/>
              </w:rPr>
              <w:t>1</w:t>
            </w:r>
          </w:p>
        </w:tc>
      </w:tr>
      <w:tr w:rsidR="00963A3D" w:rsidRPr="000B662C" w14:paraId="18F723A1"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39E" w14:textId="77777777" w:rsidR="00963A3D" w:rsidRPr="000B662C" w:rsidRDefault="00000000" w:rsidP="000B662C">
            <w:pPr>
              <w:pBdr>
                <w:top w:val="nil"/>
                <w:left w:val="nil"/>
                <w:bottom w:val="nil"/>
                <w:right w:val="nil"/>
                <w:between w:val="nil"/>
              </w:pBdr>
              <w:spacing w:before="120" w:after="120" w:line="360" w:lineRule="auto"/>
              <w:rPr>
                <w:rFonts w:eastAsia="Google Sans"/>
                <w:b/>
                <w:bCs/>
                <w:color w:val="1F1F1F"/>
              </w:rPr>
            </w:pPr>
            <w:r w:rsidRPr="000B662C">
              <w:rPr>
                <w:rFonts w:eastAsia="Google Sans"/>
                <w:b/>
                <w:bCs/>
                <w:color w:val="1F1F1F"/>
              </w:rPr>
              <w:t>36 - 48</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39F" w14:textId="77777777" w:rsidR="00963A3D" w:rsidRPr="000B662C" w:rsidRDefault="00000000" w:rsidP="000B662C">
            <w:pPr>
              <w:pBdr>
                <w:top w:val="nil"/>
                <w:left w:val="nil"/>
                <w:bottom w:val="nil"/>
                <w:right w:val="nil"/>
                <w:between w:val="nil"/>
              </w:pBdr>
              <w:spacing w:before="120" w:after="120" w:line="360" w:lineRule="auto"/>
              <w:rPr>
                <w:rFonts w:eastAsia="Google Sans"/>
                <w:b/>
                <w:bCs/>
                <w:color w:val="1F1F1F"/>
              </w:rPr>
            </w:pPr>
            <w:r w:rsidRPr="000B662C">
              <w:rPr>
                <w:rFonts w:eastAsia="Google Sans"/>
                <w:b/>
                <w:bCs/>
                <w:color w:val="1F1F1F"/>
              </w:rPr>
              <w:t>User Adoption &amp; Go-Live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723A0" w14:textId="77777777" w:rsidR="00963A3D" w:rsidRPr="000B662C" w:rsidRDefault="00000000" w:rsidP="000B662C">
            <w:pPr>
              <w:pBdr>
                <w:top w:val="nil"/>
                <w:left w:val="nil"/>
                <w:bottom w:val="nil"/>
                <w:right w:val="nil"/>
                <w:between w:val="nil"/>
              </w:pBdr>
              <w:spacing w:line="360" w:lineRule="auto"/>
              <w:rPr>
                <w:rFonts w:eastAsia="Google Sans"/>
                <w:color w:val="444746"/>
                <w:sz w:val="24"/>
                <w:szCs w:val="24"/>
                <w:vertAlign w:val="superscript"/>
              </w:rPr>
            </w:pPr>
            <w:r w:rsidRPr="000B662C">
              <w:rPr>
                <w:rFonts w:eastAsia="Google Sans"/>
                <w:b/>
                <w:bCs/>
                <w:color w:val="1F1F1F"/>
              </w:rPr>
              <w:t>Tasks:</w:t>
            </w:r>
            <w:r w:rsidRPr="000B662C">
              <w:rPr>
                <w:rFonts w:eastAsia="Google Sans"/>
                <w:color w:val="1F1F1F"/>
              </w:rPr>
              <w:t xml:space="preserve"> Role-based staff onboarding; activation of real-time mobile apps; final cutover of the POS system. </w:t>
            </w:r>
            <w:r w:rsidRPr="000B662C">
              <w:rPr>
                <w:rFonts w:eastAsia="Google Sans"/>
                <w:b/>
                <w:bCs/>
                <w:color w:val="1F1F1F"/>
              </w:rPr>
              <w:t>Milestone:</w:t>
            </w:r>
            <w:r w:rsidRPr="000B662C">
              <w:rPr>
                <w:rFonts w:eastAsia="Google Sans"/>
                <w:color w:val="1F1F1F"/>
              </w:rPr>
              <w:t xml:space="preserve"> System Live and Operational.</w:t>
            </w:r>
            <w:r w:rsidRPr="000B662C">
              <w:rPr>
                <w:rFonts w:eastAsia="Google Sans"/>
                <w:color w:val="444746"/>
                <w:sz w:val="24"/>
                <w:szCs w:val="24"/>
                <w:vertAlign w:val="superscript"/>
              </w:rPr>
              <w:t>1</w:t>
            </w:r>
          </w:p>
        </w:tc>
      </w:tr>
    </w:tbl>
    <w:p w14:paraId="2B76E8E6" w14:textId="05401330" w:rsidR="003D26EE" w:rsidRDefault="003D26EE" w:rsidP="000B662C">
      <w:pPr>
        <w:pStyle w:val="Heading3"/>
        <w:spacing w:before="0" w:after="120" w:line="360" w:lineRule="auto"/>
        <w:rPr>
          <w:rFonts w:eastAsia="Google Sans"/>
          <w:color w:val="1F1F1F"/>
        </w:rPr>
      </w:pPr>
      <w:r>
        <w:rPr>
          <w:rFonts w:eastAsia="Google Sans"/>
          <w:noProof/>
          <w:color w:val="1F1F1F"/>
        </w:rPr>
        <w:lastRenderedPageBreak/>
        <w:drawing>
          <wp:inline distT="0" distB="0" distL="0" distR="0" wp14:anchorId="062CCA45" wp14:editId="33201E75">
            <wp:extent cx="5943600" cy="2945130"/>
            <wp:effectExtent l="0" t="0" r="0" b="7620"/>
            <wp:docPr id="500506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06661" name="Picture 50050666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945130"/>
                    </a:xfrm>
                    <a:prstGeom prst="rect">
                      <a:avLst/>
                    </a:prstGeom>
                  </pic:spPr>
                </pic:pic>
              </a:graphicData>
            </a:graphic>
          </wp:inline>
        </w:drawing>
      </w:r>
    </w:p>
    <w:p w14:paraId="02FF28FB" w14:textId="77777777" w:rsidR="003D26EE" w:rsidRDefault="003D26EE" w:rsidP="000B662C">
      <w:pPr>
        <w:pStyle w:val="Heading3"/>
        <w:spacing w:before="0" w:after="120" w:line="360" w:lineRule="auto"/>
        <w:rPr>
          <w:rFonts w:eastAsia="Google Sans"/>
          <w:color w:val="1F1F1F"/>
        </w:rPr>
      </w:pPr>
    </w:p>
    <w:p w14:paraId="18F723A2" w14:textId="0BD1999F" w:rsidR="00963A3D" w:rsidRPr="000B662C" w:rsidRDefault="00000000" w:rsidP="000B662C">
      <w:pPr>
        <w:pStyle w:val="Heading3"/>
        <w:spacing w:before="0" w:after="120" w:line="360" w:lineRule="auto"/>
        <w:rPr>
          <w:rFonts w:eastAsia="Google Sans"/>
          <w:color w:val="1F1F1F"/>
        </w:rPr>
      </w:pPr>
      <w:r w:rsidRPr="000B662C">
        <w:rPr>
          <w:rFonts w:eastAsia="Google Sans"/>
          <w:color w:val="1F1F1F"/>
        </w:rPr>
        <w:t>Analysis of Implementation Risks</w:t>
      </w:r>
    </w:p>
    <w:p w14:paraId="18F723A3" w14:textId="77777777" w:rsidR="00963A3D" w:rsidRPr="000B662C" w:rsidRDefault="00000000" w:rsidP="000B662C">
      <w:pPr>
        <w:pBdr>
          <w:top w:val="nil"/>
          <w:left w:val="nil"/>
          <w:bottom w:val="nil"/>
          <w:right w:val="nil"/>
          <w:between w:val="nil"/>
        </w:pBdr>
        <w:spacing w:after="150" w:line="360" w:lineRule="auto"/>
        <w:rPr>
          <w:rFonts w:eastAsia="Google Sans"/>
          <w:color w:val="444746"/>
          <w:sz w:val="24"/>
          <w:szCs w:val="24"/>
          <w:vertAlign w:val="superscript"/>
        </w:rPr>
      </w:pPr>
      <w:r w:rsidRPr="000B662C">
        <w:rPr>
          <w:rFonts w:eastAsia="Google Sans"/>
          <w:color w:val="1F1F1F"/>
        </w:rPr>
        <w:t>The speed of this implementation necessitates a high degree of "operational readiness".</w:t>
      </w:r>
      <w:r w:rsidRPr="000B662C">
        <w:rPr>
          <w:rFonts w:eastAsia="Google Sans"/>
          <w:color w:val="444746"/>
          <w:sz w:val="24"/>
          <w:szCs w:val="24"/>
          <w:vertAlign w:val="superscript"/>
        </w:rPr>
        <w:t>64</w:t>
      </w:r>
      <w:r w:rsidRPr="000B662C">
        <w:rPr>
          <w:rFonts w:eastAsia="Google Sans"/>
          <w:color w:val="1F1F1F"/>
        </w:rPr>
        <w:t xml:space="preserve"> The primary risks identified include data migration errors from legacy spreadsheets and potential network bottlenecks during initial synchronization.</w:t>
      </w:r>
      <w:r w:rsidRPr="000B662C">
        <w:rPr>
          <w:rFonts w:eastAsia="Google Sans"/>
          <w:color w:val="444746"/>
          <w:sz w:val="24"/>
          <w:szCs w:val="24"/>
          <w:vertAlign w:val="superscript"/>
        </w:rPr>
        <w:t>1</w:t>
      </w:r>
      <w:r w:rsidRPr="000B662C">
        <w:rPr>
          <w:rFonts w:eastAsia="Google Sans"/>
          <w:color w:val="1F1F1F"/>
        </w:rPr>
        <w:t xml:space="preserve"> To mitigate these, the system includes rollback procedures and automated health checks that validate service status at every stage of the rollout.</w:t>
      </w:r>
      <w:r w:rsidRPr="000B662C">
        <w:rPr>
          <w:rFonts w:eastAsia="Google Sans"/>
          <w:color w:val="444746"/>
          <w:sz w:val="24"/>
          <w:szCs w:val="24"/>
          <w:vertAlign w:val="superscript"/>
        </w:rPr>
        <w:t>1</w:t>
      </w:r>
      <w:r w:rsidRPr="000B662C">
        <w:rPr>
          <w:rFonts w:eastAsia="Google Sans"/>
          <w:color w:val="1F1F1F"/>
        </w:rPr>
        <w:t xml:space="preserve"> Furthermore, by establishing a "Baseline" comparison, the enterprise can monitor actual progress against the 48-hour plan, identifying any delays in vendor connections or hardware setup early.</w:t>
      </w:r>
      <w:r w:rsidRPr="000B662C">
        <w:rPr>
          <w:rFonts w:eastAsia="Google Sans"/>
          <w:color w:val="444746"/>
          <w:sz w:val="24"/>
          <w:szCs w:val="24"/>
          <w:vertAlign w:val="superscript"/>
        </w:rPr>
        <w:t>11</w:t>
      </w:r>
    </w:p>
    <w:p w14:paraId="18F723A4" w14:textId="77777777" w:rsidR="00963A3D" w:rsidRPr="000B662C" w:rsidRDefault="00000000" w:rsidP="000B662C">
      <w:pPr>
        <w:pStyle w:val="Heading2"/>
        <w:spacing w:before="0" w:after="120" w:line="360" w:lineRule="auto"/>
        <w:rPr>
          <w:rFonts w:eastAsia="Google Sans"/>
          <w:color w:val="1F1F1F"/>
        </w:rPr>
      </w:pPr>
      <w:r w:rsidRPr="000B662C">
        <w:rPr>
          <w:rFonts w:eastAsia="Google Sans"/>
          <w:color w:val="1F1F1F"/>
        </w:rPr>
        <w:t>Strategic Insights and System Implications</w:t>
      </w:r>
    </w:p>
    <w:p w14:paraId="18F723A5" w14:textId="77777777" w:rsidR="00963A3D" w:rsidRPr="000B662C" w:rsidRDefault="00000000" w:rsidP="000B662C">
      <w:pPr>
        <w:pBdr>
          <w:top w:val="nil"/>
          <w:left w:val="nil"/>
          <w:bottom w:val="nil"/>
          <w:right w:val="nil"/>
          <w:between w:val="nil"/>
        </w:pBdr>
        <w:spacing w:after="150" w:line="360" w:lineRule="auto"/>
        <w:rPr>
          <w:rFonts w:eastAsia="Google Sans"/>
          <w:color w:val="444746"/>
          <w:sz w:val="24"/>
          <w:szCs w:val="24"/>
          <w:vertAlign w:val="superscript"/>
        </w:rPr>
      </w:pPr>
      <w:r w:rsidRPr="000B662C">
        <w:rPr>
          <w:rFonts w:eastAsia="Google Sans"/>
          <w:color w:val="1F1F1F"/>
        </w:rPr>
        <w:t>The proposed transition from manual, legacy systems to a cloud-native, microservices architecture represents a fundamental shift in how SMEs manage their most significant asset: inventory.</w:t>
      </w:r>
      <w:r w:rsidRPr="000B662C">
        <w:rPr>
          <w:rFonts w:eastAsia="Google Sans"/>
          <w:color w:val="444746"/>
          <w:sz w:val="24"/>
          <w:szCs w:val="24"/>
          <w:vertAlign w:val="superscript"/>
        </w:rPr>
        <w:t>1</w:t>
      </w:r>
      <w:r w:rsidRPr="000B662C">
        <w:rPr>
          <w:rFonts w:eastAsia="Google Sans"/>
          <w:color w:val="1F1F1F"/>
        </w:rPr>
        <w:t xml:space="preserve"> Analysis of current market solutions confirms that existing platforms suffer from a "solution gap," where basic cloud tools lack the real-time depth required for growth, and enterprise ERP systems are prohibitively complex and expensive for SMEs.</w:t>
      </w:r>
      <w:r w:rsidRPr="000B662C">
        <w:rPr>
          <w:rFonts w:eastAsia="Google Sans"/>
          <w:color w:val="444746"/>
          <w:sz w:val="24"/>
          <w:szCs w:val="24"/>
          <w:vertAlign w:val="superscript"/>
        </w:rPr>
        <w:t>1</w:t>
      </w:r>
      <w:r w:rsidRPr="000B662C">
        <w:rPr>
          <w:rFonts w:eastAsia="Google Sans"/>
          <w:color w:val="1F1F1F"/>
        </w:rPr>
        <w:t xml:space="preserve"> By adopting an event-driven design, the enterprise achieves true real-time visibility, eliminating the sync delays that lead to overselling and missed </w:t>
      </w:r>
      <w:proofErr w:type="spellStart"/>
      <w:r w:rsidRPr="000B662C">
        <w:rPr>
          <w:rFonts w:eastAsia="Google Sans"/>
          <w:color w:val="1F1F1F"/>
        </w:rPr>
        <w:t>fulfillment</w:t>
      </w:r>
      <w:proofErr w:type="spellEnd"/>
      <w:r w:rsidRPr="000B662C">
        <w:rPr>
          <w:rFonts w:eastAsia="Google Sans"/>
          <w:color w:val="1F1F1F"/>
        </w:rPr>
        <w:t xml:space="preserve"> targets.</w:t>
      </w:r>
      <w:r w:rsidRPr="000B662C">
        <w:rPr>
          <w:rFonts w:eastAsia="Google Sans"/>
          <w:color w:val="444746"/>
          <w:sz w:val="24"/>
          <w:szCs w:val="24"/>
          <w:vertAlign w:val="superscript"/>
        </w:rPr>
        <w:t>1</w:t>
      </w:r>
    </w:p>
    <w:p w14:paraId="18F723A6" w14:textId="77777777" w:rsidR="00963A3D" w:rsidRPr="000B662C" w:rsidRDefault="00000000" w:rsidP="000B662C">
      <w:pPr>
        <w:pBdr>
          <w:top w:val="nil"/>
          <w:left w:val="nil"/>
          <w:bottom w:val="nil"/>
          <w:right w:val="nil"/>
          <w:between w:val="nil"/>
        </w:pBdr>
        <w:spacing w:after="150" w:line="360" w:lineRule="auto"/>
        <w:rPr>
          <w:rFonts w:eastAsia="Google Sans"/>
          <w:color w:val="444746"/>
          <w:sz w:val="24"/>
          <w:szCs w:val="24"/>
          <w:vertAlign w:val="superscript"/>
        </w:rPr>
      </w:pPr>
      <w:r w:rsidRPr="000B662C">
        <w:rPr>
          <w:rFonts w:eastAsia="Google Sans"/>
          <w:color w:val="1F1F1F"/>
        </w:rPr>
        <w:lastRenderedPageBreak/>
        <w:t xml:space="preserve">The second-order implication of this architecture is the transformation of inventory from a "cost </w:t>
      </w:r>
      <w:proofErr w:type="spellStart"/>
      <w:r w:rsidRPr="000B662C">
        <w:rPr>
          <w:rFonts w:eastAsia="Google Sans"/>
          <w:color w:val="1F1F1F"/>
        </w:rPr>
        <w:t>center</w:t>
      </w:r>
      <w:proofErr w:type="spellEnd"/>
      <w:r w:rsidRPr="000B662C">
        <w:rPr>
          <w:rFonts w:eastAsia="Google Sans"/>
          <w:color w:val="1F1F1F"/>
        </w:rPr>
        <w:t>" into a "strategic driver." With AI-powered forecasting and real-time turnover analysis, SMEs can move toward a Just-in-Time (JIT) model, significantly reducing carrying costs—typically 20% to 30% of average inventory value—and freeing up working capital for growth.</w:t>
      </w:r>
      <w:r w:rsidRPr="000B662C">
        <w:rPr>
          <w:rFonts w:eastAsia="Google Sans"/>
          <w:color w:val="444746"/>
          <w:sz w:val="24"/>
          <w:szCs w:val="24"/>
          <w:vertAlign w:val="superscript"/>
        </w:rPr>
        <w:t>1</w:t>
      </w:r>
      <w:r w:rsidRPr="000B662C">
        <w:rPr>
          <w:rFonts w:eastAsia="Google Sans"/>
          <w:color w:val="1F1F1F"/>
        </w:rPr>
        <w:t xml:space="preserve"> Furthermore, the alignment with Industry 4.0 principles, such as elastic scalability and composable API-first design, ensures that the enterprise is future-proofed against further digital disruptions.</w:t>
      </w:r>
      <w:r w:rsidRPr="000B662C">
        <w:rPr>
          <w:rFonts w:eastAsia="Google Sans"/>
          <w:color w:val="444746"/>
          <w:sz w:val="24"/>
          <w:szCs w:val="24"/>
          <w:vertAlign w:val="superscript"/>
        </w:rPr>
        <w:t>1</w:t>
      </w:r>
    </w:p>
    <w:p w14:paraId="18F723A7" w14:textId="4C5053E4" w:rsidR="00963A3D" w:rsidRPr="000B662C" w:rsidRDefault="00000000" w:rsidP="000B662C">
      <w:pPr>
        <w:pBdr>
          <w:top w:val="nil"/>
          <w:left w:val="nil"/>
          <w:bottom w:val="nil"/>
          <w:right w:val="nil"/>
          <w:between w:val="nil"/>
        </w:pBdr>
        <w:spacing w:after="255" w:line="360" w:lineRule="auto"/>
        <w:rPr>
          <w:rFonts w:eastAsia="Google Sans"/>
          <w:color w:val="1F1F1F"/>
        </w:rPr>
      </w:pPr>
      <w:r w:rsidRPr="000B662C">
        <w:rPr>
          <w:rFonts w:eastAsia="Google Sans"/>
          <w:color w:val="1F1F1F"/>
        </w:rPr>
        <w:t xml:space="preserve">In conclusion, the meticulous mapping of business processes, the rigorous definition of ISO 25010 non-functional requirements, and the detailed IPO and UML </w:t>
      </w:r>
      <w:proofErr w:type="spellStart"/>
      <w:r w:rsidRPr="000B662C">
        <w:rPr>
          <w:rFonts w:eastAsia="Google Sans"/>
          <w:color w:val="1F1F1F"/>
        </w:rPr>
        <w:t>modeling</w:t>
      </w:r>
      <w:proofErr w:type="spellEnd"/>
      <w:r w:rsidRPr="000B662C">
        <w:rPr>
          <w:rFonts w:eastAsia="Google Sans"/>
          <w:color w:val="1F1F1F"/>
        </w:rPr>
        <w:t xml:space="preserve"> provided in this Phase 2 report establish a robust technical foundation. When coupled with the strategic WBS and the rapid 48-hour implementation roadmap, the SME is positioned to achieve a projected return on investment of 2,446%.</w:t>
      </w:r>
      <w:r w:rsidRPr="000B662C">
        <w:rPr>
          <w:rFonts w:eastAsia="Google Sans"/>
          <w:color w:val="444746"/>
          <w:sz w:val="24"/>
          <w:szCs w:val="24"/>
          <w:vertAlign w:val="superscript"/>
        </w:rPr>
        <w:t>1</w:t>
      </w:r>
      <w:r w:rsidRPr="000B662C">
        <w:rPr>
          <w:rFonts w:eastAsia="Google Sans"/>
          <w:color w:val="1F1F1F"/>
        </w:rPr>
        <w:t xml:space="preserve"> This technological integration does not merely improve efficiency; it provides the competitive resilience necessary for SMEs to thrive in an increasingly automated and data-driven global retail marketplace.</w:t>
      </w:r>
      <w:r w:rsidR="001453D5">
        <w:rPr>
          <w:rFonts w:eastAsia="Google Sans"/>
          <w:color w:val="1F1F1F"/>
        </w:rPr>
        <w:br/>
      </w:r>
      <w:r w:rsidR="001453D5">
        <w:rPr>
          <w:rFonts w:eastAsia="Google Sans"/>
          <w:color w:val="1F1F1F"/>
        </w:rPr>
        <w:br/>
      </w:r>
      <w:r w:rsidR="001453D5">
        <w:rPr>
          <w:rFonts w:eastAsia="Google Sans"/>
          <w:color w:val="1F1F1F"/>
        </w:rPr>
        <w:br/>
      </w:r>
      <w:r w:rsidR="001453D5">
        <w:rPr>
          <w:rFonts w:eastAsia="Google Sans"/>
          <w:color w:val="1F1F1F"/>
        </w:rPr>
        <w:br/>
      </w:r>
    </w:p>
    <w:p w14:paraId="18F723EA" w14:textId="355313A5" w:rsidR="00963A3D" w:rsidRPr="000B662C" w:rsidRDefault="00963A3D" w:rsidP="000B662C">
      <w:pPr>
        <w:pBdr>
          <w:top w:val="nil"/>
          <w:left w:val="nil"/>
          <w:bottom w:val="nil"/>
          <w:right w:val="nil"/>
          <w:between w:val="nil"/>
        </w:pBdr>
        <w:spacing w:line="360" w:lineRule="auto"/>
      </w:pPr>
    </w:p>
    <w:sectPr w:rsidR="00963A3D" w:rsidRPr="000B662C">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8E576AE-DEC0-4234-B570-F3BA256FDC57}"/>
  </w:font>
  <w:font w:name="Google Sans">
    <w:charset w:val="00"/>
    <w:family w:val="auto"/>
    <w:pitch w:val="default"/>
    <w:embedRegular r:id="rId2" w:fontKey="{0277F9C3-55DC-491F-9DA6-56A7FBC94D74}"/>
    <w:embedBold r:id="rId3" w:fontKey="{1D053C4E-3741-4207-B045-B5E76E24D01D}"/>
  </w:font>
  <w:font w:name="Calibri">
    <w:panose1 w:val="020F0502020204030204"/>
    <w:charset w:val="00"/>
    <w:family w:val="swiss"/>
    <w:pitch w:val="variable"/>
    <w:sig w:usb0="E4002EFF" w:usb1="C200247B" w:usb2="00000009" w:usb3="00000000" w:csb0="000001FF" w:csb1="00000000"/>
    <w:embedRegular r:id="rId4" w:fontKey="{24AD9DC2-FABA-4349-8C53-6D9231B74118}"/>
  </w:font>
  <w:font w:name="Cambria">
    <w:panose1 w:val="02040503050406030204"/>
    <w:charset w:val="00"/>
    <w:family w:val="roman"/>
    <w:pitch w:val="variable"/>
    <w:sig w:usb0="E00006FF" w:usb1="420024FF" w:usb2="02000000" w:usb3="00000000" w:csb0="0000019F" w:csb1="00000000"/>
    <w:embedRegular r:id="rId5" w:fontKey="{F72063A5-6DC5-4716-AC6F-CF358BB4187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E7CBD"/>
    <w:multiLevelType w:val="multilevel"/>
    <w:tmpl w:val="5218F7FA"/>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9480D63"/>
    <w:multiLevelType w:val="multilevel"/>
    <w:tmpl w:val="5E266DA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D6728B5"/>
    <w:multiLevelType w:val="multilevel"/>
    <w:tmpl w:val="E74628F2"/>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DC70BA0"/>
    <w:multiLevelType w:val="multilevel"/>
    <w:tmpl w:val="632E63AA"/>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203A006F"/>
    <w:multiLevelType w:val="multilevel"/>
    <w:tmpl w:val="942E4788"/>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21BF467E"/>
    <w:multiLevelType w:val="multilevel"/>
    <w:tmpl w:val="3612C686"/>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2FC96AA0"/>
    <w:multiLevelType w:val="multilevel"/>
    <w:tmpl w:val="ADAE9E6E"/>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3CCE76D2"/>
    <w:multiLevelType w:val="multilevel"/>
    <w:tmpl w:val="59405462"/>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45353745"/>
    <w:multiLevelType w:val="multilevel"/>
    <w:tmpl w:val="270ECC2E"/>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5BF92FF3"/>
    <w:multiLevelType w:val="multilevel"/>
    <w:tmpl w:val="7C44D810"/>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67C713C9"/>
    <w:multiLevelType w:val="multilevel"/>
    <w:tmpl w:val="50EA9ED0"/>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685D784B"/>
    <w:multiLevelType w:val="multilevel"/>
    <w:tmpl w:val="411C21DC"/>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420104598">
    <w:abstractNumId w:val="9"/>
  </w:num>
  <w:num w:numId="2" w16cid:durableId="299119755">
    <w:abstractNumId w:val="6"/>
  </w:num>
  <w:num w:numId="3" w16cid:durableId="497041432">
    <w:abstractNumId w:val="3"/>
  </w:num>
  <w:num w:numId="4" w16cid:durableId="1479103201">
    <w:abstractNumId w:val="11"/>
  </w:num>
  <w:num w:numId="5" w16cid:durableId="181945144">
    <w:abstractNumId w:val="4"/>
  </w:num>
  <w:num w:numId="6" w16cid:durableId="978799352">
    <w:abstractNumId w:val="10"/>
  </w:num>
  <w:num w:numId="7" w16cid:durableId="42025771">
    <w:abstractNumId w:val="5"/>
  </w:num>
  <w:num w:numId="8" w16cid:durableId="440955527">
    <w:abstractNumId w:val="2"/>
  </w:num>
  <w:num w:numId="9" w16cid:durableId="322854097">
    <w:abstractNumId w:val="8"/>
  </w:num>
  <w:num w:numId="10" w16cid:durableId="1148673527">
    <w:abstractNumId w:val="0"/>
  </w:num>
  <w:num w:numId="11" w16cid:durableId="1356615185">
    <w:abstractNumId w:val="7"/>
  </w:num>
  <w:num w:numId="12" w16cid:durableId="7698148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3A3D"/>
    <w:rsid w:val="000B662C"/>
    <w:rsid w:val="001453D5"/>
    <w:rsid w:val="00246BBB"/>
    <w:rsid w:val="003D26EE"/>
    <w:rsid w:val="006C6569"/>
    <w:rsid w:val="006C6CB6"/>
    <w:rsid w:val="00963A3D"/>
    <w:rsid w:val="00B31701"/>
    <w:rsid w:val="00E809E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722AF"/>
  <w15:docId w15:val="{18EE651A-3573-429C-BFE4-BE946F07A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character" w:styleId="SubtleEmphasis">
    <w:name w:val="Subtle Emphasis"/>
    <w:basedOn w:val="DefaultParagraphFont"/>
    <w:uiPriority w:val="19"/>
    <w:qFormat/>
    <w:rsid w:val="000B662C"/>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71</TotalTime>
  <Pages>21</Pages>
  <Words>3645</Words>
  <Characters>20778</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Lebogang Malatjie</cp:lastModifiedBy>
  <cp:revision>5</cp:revision>
  <dcterms:created xsi:type="dcterms:W3CDTF">2026-04-15T11:24:00Z</dcterms:created>
  <dcterms:modified xsi:type="dcterms:W3CDTF">2026-04-19T15:09:00Z</dcterms:modified>
</cp:coreProperties>
</file>