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9278B" w:rsidRDefault="00552BBD">
      <w:pPr>
        <w:pStyle w:val="Balk1"/>
        <w:pBdr>
          <w:top w:val="nil"/>
          <w:left w:val="nil"/>
          <w:bottom w:val="nil"/>
          <w:right w:val="nil"/>
          <w:between w:val="nil"/>
        </w:pBdr>
      </w:pPr>
      <w:bookmarkStart w:id="0" w:name="_6atfwb3bxux3" w:colFirst="0" w:colLast="0"/>
      <w:bookmarkEnd w:id="0"/>
      <w:r>
        <w:t>MOBİL UYGULAMA GİZLİLİK BİLDİRİMİ</w:t>
      </w:r>
    </w:p>
    <w:p w14:paraId="00000002" w14:textId="7BA7A4FD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 xml:space="preserve">Sürüm, </w:t>
      </w:r>
      <w:r w:rsidR="00352AC9">
        <w:t>30</w:t>
      </w:r>
      <w:r>
        <w:t xml:space="preserve"> </w:t>
      </w:r>
      <w:r w:rsidR="00352AC9">
        <w:t>Aralık</w:t>
      </w:r>
      <w:r>
        <w:t xml:space="preserve"> 2019</w:t>
      </w:r>
    </w:p>
    <w:p w14:paraId="00000003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04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>Tüm Kullanıcılarımızın gizliliği bizim için çok önemlidir. Bir Uygulama Kullanıcısı olarak Hizmetimizi kullandığınızda, (Uygulama Yayıncısı olarak) Kişisel Verilerinizi işleriz. Bu Gizlilik Bildirimi, Kişisel Verilerinizi nasıl koruduğumuzu ve işleme koydu</w:t>
      </w:r>
      <w:r>
        <w:t xml:space="preserve">ğumuzu açıklar. Dikkatlice okumanızı öneririz. </w:t>
      </w:r>
    </w:p>
    <w:p w14:paraId="00000005" w14:textId="77777777" w:rsidR="00D9278B" w:rsidRDefault="00552BBD">
      <w:pPr>
        <w:pStyle w:val="Balk2"/>
        <w:pBdr>
          <w:top w:val="nil"/>
          <w:left w:val="nil"/>
          <w:bottom w:val="nil"/>
          <w:right w:val="nil"/>
          <w:between w:val="nil"/>
        </w:pBdr>
      </w:pPr>
      <w:bookmarkStart w:id="1" w:name="_1k9fvrc5oak8" w:colFirst="0" w:colLast="0"/>
      <w:bookmarkEnd w:id="1"/>
      <w:r>
        <w:t>1. Bu Gizlilik Bildiriminde ne belirtilmiştir?</w:t>
      </w:r>
    </w:p>
    <w:p w14:paraId="00000006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07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 xml:space="preserve">Bu Gizlilik Bildirimindeki bölümler size aşağıdakiler hakkında bilgi verir: </w:t>
      </w:r>
    </w:p>
    <w:p w14:paraId="00000008" w14:textId="77777777" w:rsidR="00D9278B" w:rsidRDefault="00D9278B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D9278B" w:rsidRDefault="00552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İşlenen Kişisel Verilerin türleri,</w:t>
      </w:r>
    </w:p>
    <w:p w14:paraId="0000000A" w14:textId="77777777" w:rsidR="00D9278B" w:rsidRDefault="00552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Kişisel Verilerin işlenme amaçları, </w:t>
      </w:r>
    </w:p>
    <w:p w14:paraId="0000000B" w14:textId="77777777" w:rsidR="00D9278B" w:rsidRDefault="00552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Kişisel Verilerin işlendiği yerler,</w:t>
      </w:r>
    </w:p>
    <w:p w14:paraId="0000000C" w14:textId="77777777" w:rsidR="00D9278B" w:rsidRDefault="00552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Kişisel Verileri korumak için uygulanan güvenlik önlemleri,</w:t>
      </w:r>
    </w:p>
    <w:p w14:paraId="0000000D" w14:textId="77777777" w:rsidR="00D9278B" w:rsidRDefault="00552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Üçüncü şahıslarla ilgili sorumluluk sınırları,</w:t>
      </w:r>
    </w:p>
    <w:p w14:paraId="0000000E" w14:textId="77777777" w:rsidR="00D9278B" w:rsidRDefault="00552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Kişisel Verilerinizi görüntüleme, değiştirme ve silme,</w:t>
      </w:r>
    </w:p>
    <w:p w14:paraId="0000000F" w14:textId="77777777" w:rsidR="00D9278B" w:rsidRDefault="00552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 Gizlilik Bildirimi</w:t>
      </w:r>
      <w:r>
        <w:t xml:space="preserve">nde yapılan değişiklikler; </w:t>
      </w:r>
    </w:p>
    <w:p w14:paraId="00000010" w14:textId="77777777" w:rsidR="00D9278B" w:rsidRDefault="00552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Sorunuz veya açıklamalarınız varsa ne yapacaksınız? </w:t>
      </w:r>
    </w:p>
    <w:p w14:paraId="00000011" w14:textId="77777777" w:rsidR="00D9278B" w:rsidRDefault="00D9278B">
      <w:pPr>
        <w:pBdr>
          <w:top w:val="nil"/>
          <w:left w:val="nil"/>
          <w:bottom w:val="nil"/>
          <w:right w:val="nil"/>
          <w:between w:val="nil"/>
        </w:pBdr>
      </w:pPr>
    </w:p>
    <w:p w14:paraId="00000012" w14:textId="77777777" w:rsidR="00D9278B" w:rsidRDefault="00552BBD">
      <w:pPr>
        <w:pStyle w:val="Balk2"/>
        <w:pBdr>
          <w:top w:val="nil"/>
          <w:left w:val="nil"/>
          <w:bottom w:val="nil"/>
          <w:right w:val="nil"/>
          <w:between w:val="nil"/>
        </w:pBdr>
      </w:pPr>
      <w:bookmarkStart w:id="2" w:name="_crivcl99rz6q" w:colFirst="0" w:colLast="0"/>
      <w:bookmarkEnd w:id="2"/>
      <w:r>
        <w:t>2. İşlenen Kişisel Verilerin türleri</w:t>
      </w:r>
    </w:p>
    <w:p w14:paraId="00000013" w14:textId="77777777" w:rsidR="00D9278B" w:rsidRDefault="00D9278B">
      <w:pPr>
        <w:pBdr>
          <w:top w:val="nil"/>
          <w:left w:val="nil"/>
          <w:bottom w:val="nil"/>
          <w:right w:val="nil"/>
          <w:between w:val="nil"/>
        </w:pBdr>
      </w:pPr>
    </w:p>
    <w:p w14:paraId="00000014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A. Hizmetimiz tarafından kullanılan Kişisel Veriler </w:t>
      </w:r>
    </w:p>
    <w:p w14:paraId="0000003A" w14:textId="3AED2A66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>Hizmetimizi geliştirmek için Anonim Verileri kullanırız. Bu bilgiler, Hizmet aracıl</w:t>
      </w:r>
      <w:r>
        <w:t>ığıyla kamuya açıklanmayacaktır.</w:t>
      </w:r>
    </w:p>
    <w:p w14:paraId="0000003B" w14:textId="77777777" w:rsidR="00D9278B" w:rsidRDefault="00552BBD">
      <w:pPr>
        <w:pStyle w:val="Balk2"/>
        <w:pBdr>
          <w:top w:val="nil"/>
          <w:left w:val="nil"/>
          <w:bottom w:val="nil"/>
          <w:right w:val="nil"/>
          <w:between w:val="nil"/>
        </w:pBdr>
      </w:pPr>
      <w:bookmarkStart w:id="3" w:name="_vby2r9317k2k" w:colFirst="0" w:colLast="0"/>
      <w:bookmarkEnd w:id="3"/>
      <w:r>
        <w:t>3. Kişisel Verilerin işlenme amaçları</w:t>
      </w:r>
    </w:p>
    <w:p w14:paraId="0000003C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3D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A. Amaçlar </w:t>
      </w:r>
    </w:p>
    <w:p w14:paraId="0000003E" w14:textId="77777777" w:rsidR="00D9278B" w:rsidRDefault="00D9278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F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Taraflar Kişisel Verileri aşağıdaki amaçlarla işlemektedir:</w:t>
      </w:r>
      <w:r>
        <w:rPr>
          <w:b/>
        </w:rPr>
        <w:t xml:space="preserve"> </w:t>
      </w:r>
    </w:p>
    <w:p w14:paraId="00000040" w14:textId="77777777" w:rsidR="00D9278B" w:rsidRDefault="00D9278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1" w14:textId="77777777" w:rsidR="00D9278B" w:rsidRDefault="00552B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Hizmeti kullanabilmenizi sağlamak için,</w:t>
      </w:r>
    </w:p>
    <w:p w14:paraId="00000042" w14:textId="77777777" w:rsidR="00D9278B" w:rsidRDefault="00552B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Hizmetimizle ilgili bilgileri güncel tutmak için,</w:t>
      </w:r>
    </w:p>
    <w:p w14:paraId="00000043" w14:textId="77777777" w:rsidR="00D9278B" w:rsidRDefault="00552B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Hizmetin iyileştirilmesi ve/veya özelleştirilmesi i</w:t>
      </w:r>
      <w:r>
        <w:t>çin,</w:t>
      </w:r>
    </w:p>
    <w:p w14:paraId="00000044" w14:textId="77777777" w:rsidR="00D9278B" w:rsidRDefault="00552B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Sizi tanımlamak ve/veya Hizmeti özelleştirmek için,</w:t>
      </w:r>
    </w:p>
    <w:p w14:paraId="00000045" w14:textId="77777777" w:rsidR="00D9278B" w:rsidRDefault="00552B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Sizi tanımak ve dolandırıcılığı önlemek için,</w:t>
      </w:r>
    </w:p>
    <w:p w14:paraId="00000048" w14:textId="410B2692" w:rsidR="00D9278B" w:rsidRDefault="00552BBD" w:rsidP="00352A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Destek sağlamak için</w:t>
      </w:r>
      <w:r w:rsidR="00352AC9">
        <w:t>,</w:t>
      </w:r>
      <w:r>
        <w:t xml:space="preserve">   </w:t>
      </w:r>
    </w:p>
    <w:p w14:paraId="00000049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73C5A22" w14:textId="77777777" w:rsidR="00352AC9" w:rsidRDefault="00352AC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A" w14:textId="63D3965D" w:rsidR="00D9278B" w:rsidRPr="00352AC9" w:rsidRDefault="00552BBD">
      <w:pPr>
        <w:pBdr>
          <w:top w:val="nil"/>
          <w:left w:val="nil"/>
          <w:bottom w:val="nil"/>
          <w:right w:val="nil"/>
          <w:between w:val="nil"/>
        </w:pBdr>
      </w:pPr>
      <w:r w:rsidRPr="00352AC9">
        <w:rPr>
          <w:b/>
        </w:rPr>
        <w:lastRenderedPageBreak/>
        <w:t>B. Kişisel Verilerin üçüncü şahıslara iletilmesi</w:t>
      </w:r>
      <w:r w:rsidRPr="00352AC9">
        <w:t xml:space="preserve"> </w:t>
      </w:r>
    </w:p>
    <w:p w14:paraId="0000004B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>Sizden önceden izin alınmaksızın Kişisel Verilerinizi üçüncü şahıslara satmamaktayız, satmıyor veya kiralamıyoruz. Bununla birlikte, Ücretli Hizmetlerle ilgili ödeme sağlayıcıları aracılığıyla ödeme yapmak gibi Kişisel Verilerinizi size sağlama veya talima</w:t>
      </w:r>
      <w:r>
        <w:t xml:space="preserve">tları yerine getirmeniz açısından şart olduğu durumlarda, Kişisel Verilerinizi üçüncü taraflara sağlayabiliriz. </w:t>
      </w:r>
    </w:p>
    <w:p w14:paraId="0000004C" w14:textId="77777777" w:rsidR="00D9278B" w:rsidRDefault="00D9278B">
      <w:pPr>
        <w:pBdr>
          <w:top w:val="nil"/>
          <w:left w:val="nil"/>
          <w:bottom w:val="nil"/>
          <w:right w:val="nil"/>
          <w:between w:val="nil"/>
        </w:pBdr>
      </w:pPr>
    </w:p>
    <w:p w14:paraId="0000004D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 xml:space="preserve">Uygun olduğunu düşündüğümüz şekilde </w:t>
      </w:r>
      <w:proofErr w:type="spellStart"/>
      <w:r>
        <w:t>Hizmet'in</w:t>
      </w:r>
      <w:proofErr w:type="spellEnd"/>
      <w:r>
        <w:t xml:space="preserve"> bu tür amaçlar için üçüncü taraflara kullanımı hakkında "toplu anonim veriler" sağlayabiliriz. "</w:t>
      </w:r>
      <w:r>
        <w:t>Toplam anonim veriler", size geri gönderilemeyen ve bu nedenle Kişisel Veriler olarak sayılmayan verilerdir. Örneğin, Kullanıcıların Hizmeti nasıl kullandığını daha iyi anlamak için toplu anonim verileri kullanabiliriz.</w:t>
      </w:r>
    </w:p>
    <w:p w14:paraId="0000004E" w14:textId="77777777" w:rsidR="00D9278B" w:rsidRDefault="00D9278B">
      <w:pPr>
        <w:pBdr>
          <w:top w:val="nil"/>
          <w:left w:val="nil"/>
          <w:bottom w:val="nil"/>
          <w:right w:val="nil"/>
          <w:between w:val="nil"/>
        </w:pBdr>
      </w:pPr>
    </w:p>
    <w:p w14:paraId="0000004F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>Üçüncü bir tarafa geçtiğimiz veya b</w:t>
      </w:r>
      <w:r>
        <w:t>ir üçüncü tarafla birleştiğimiz veya bir yeniden yapılandırmaya tabi olduğumuz durumda, Kişisel Verileriniz de üçüncü kişilere açıklanabilir ve / veya bu üçüncü kişiye devredilebilir. Bu üçüncü taraf, Kişisel Verileri ve bize sağladığınız diğer bilgileri k</w:t>
      </w:r>
      <w:r>
        <w:t xml:space="preserve">ullanmaya devam etme hakkına sahip olacak. </w:t>
      </w:r>
    </w:p>
    <w:p w14:paraId="00000050" w14:textId="77777777" w:rsidR="00D9278B" w:rsidRDefault="00D9278B">
      <w:pPr>
        <w:pBdr>
          <w:top w:val="nil"/>
          <w:left w:val="nil"/>
          <w:bottom w:val="nil"/>
          <w:right w:val="nil"/>
          <w:between w:val="nil"/>
        </w:pBdr>
      </w:pPr>
    </w:p>
    <w:p w14:paraId="00000051" w14:textId="30E0725A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>Kişisel Verilerinizi, iyi niyetle, bir mahkeme kararı, halen devam eden adli işlem, cezai veya sivil mahkeme celbi veya kolluk kuvveti makamları tarafından verilen diğer yasal işlem veya taleplere uymanız gerekt</w:t>
      </w:r>
      <w:r>
        <w:t>iğine inandığımız yerlerde ifşa edebiliriz veya egzersiz yapabiliriz</w:t>
      </w:r>
      <w:r w:rsidR="00352AC9">
        <w:t>.</w:t>
      </w:r>
      <w:r>
        <w:t xml:space="preserve"> Yasal hakları </w:t>
      </w:r>
      <w:bookmarkStart w:id="4" w:name="_GoBack"/>
      <w:bookmarkEnd w:id="4"/>
      <w:r>
        <w:t xml:space="preserve">veya yasal iddialara karşı savunmak. </w:t>
      </w:r>
    </w:p>
    <w:p w14:paraId="0000005A" w14:textId="3B5A147E" w:rsidR="00D9278B" w:rsidRDefault="00352AC9">
      <w:pPr>
        <w:pStyle w:val="Balk2"/>
        <w:pBdr>
          <w:top w:val="nil"/>
          <w:left w:val="nil"/>
          <w:bottom w:val="nil"/>
          <w:right w:val="nil"/>
          <w:between w:val="nil"/>
        </w:pBdr>
      </w:pPr>
      <w:bookmarkStart w:id="5" w:name="_k4pnvvmr3281" w:colFirst="0" w:colLast="0"/>
      <w:bookmarkStart w:id="6" w:name="_c7qrpbx2aocu" w:colFirst="0" w:colLast="0"/>
      <w:bookmarkStart w:id="7" w:name="_5oq4mf6eon5y" w:colFirst="0" w:colLast="0"/>
      <w:bookmarkEnd w:id="5"/>
      <w:bookmarkEnd w:id="6"/>
      <w:bookmarkEnd w:id="7"/>
      <w:r>
        <w:t>4</w:t>
      </w:r>
      <w:r w:rsidR="00552BBD">
        <w:t>. Kişisel Verileri Görüntüleme ve Silme</w:t>
      </w:r>
    </w:p>
    <w:p w14:paraId="0000005B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>Uygulamayı kullanarak toplanan kişisel bilgilere e-posta yoluyla bizimle iletişime geçmek veya silmek için bir istek gönderebilirsiniz. Kimliğinizi doğrulamak için ek bilgi sağlamanız istenebilir.</w:t>
      </w:r>
    </w:p>
    <w:p w14:paraId="0000005C" w14:textId="692F09CC" w:rsidR="00D9278B" w:rsidRDefault="00352AC9">
      <w:pPr>
        <w:pStyle w:val="Balk2"/>
        <w:pBdr>
          <w:top w:val="nil"/>
          <w:left w:val="nil"/>
          <w:bottom w:val="nil"/>
          <w:right w:val="nil"/>
          <w:between w:val="nil"/>
        </w:pBdr>
      </w:pPr>
      <w:bookmarkStart w:id="8" w:name="_tdsfit8oxya" w:colFirst="0" w:colLast="0"/>
      <w:bookmarkEnd w:id="8"/>
      <w:r>
        <w:t>5</w:t>
      </w:r>
      <w:r w:rsidR="00552BBD">
        <w:t xml:space="preserve">. Çocuk </w:t>
      </w:r>
      <w:r>
        <w:t>G</w:t>
      </w:r>
      <w:r w:rsidR="00552BBD">
        <w:t>izliliği</w:t>
      </w:r>
    </w:p>
    <w:p w14:paraId="4D9A5C0D" w14:textId="1CD52546" w:rsidR="00352AC9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>Çocuklarla ilgili kişisel bilgiler biler</w:t>
      </w:r>
      <w:r>
        <w:t>ek veya kasıtlı olarak toplanmamaktadır.</w:t>
      </w:r>
    </w:p>
    <w:p w14:paraId="610B8026" w14:textId="07BD3D62" w:rsidR="00352AC9" w:rsidRDefault="00352AC9" w:rsidP="00352AC9">
      <w:pPr>
        <w:pStyle w:val="Balk2"/>
        <w:pBdr>
          <w:top w:val="nil"/>
          <w:left w:val="nil"/>
          <w:bottom w:val="nil"/>
          <w:right w:val="nil"/>
          <w:between w:val="nil"/>
        </w:pBdr>
      </w:pPr>
      <w:r>
        <w:t>6</w:t>
      </w:r>
      <w:r>
        <w:t xml:space="preserve">. </w:t>
      </w:r>
      <w:r>
        <w:t>Fotoğraflar / Resimler</w:t>
      </w:r>
    </w:p>
    <w:p w14:paraId="28730ECC" w14:textId="26193A5B" w:rsidR="00352AC9" w:rsidRDefault="00352AC9">
      <w:pPr>
        <w:pBdr>
          <w:top w:val="nil"/>
          <w:left w:val="nil"/>
          <w:bottom w:val="nil"/>
          <w:right w:val="nil"/>
          <w:between w:val="nil"/>
        </w:pBdr>
      </w:pPr>
      <w:r>
        <w:t>Uygulama ile hazırlanan fotoğrafların veya resimlerin içeriği sizin sorumluluğunuzdadır. Fotoğraflara veya resimlere ait telif hakları, kullanım hakları sizin sorumluluğunuzdadır.</w:t>
      </w:r>
    </w:p>
    <w:p w14:paraId="00000060" w14:textId="20E0949A" w:rsidR="00D9278B" w:rsidRDefault="00352AC9">
      <w:pPr>
        <w:pStyle w:val="Balk2"/>
        <w:pBdr>
          <w:top w:val="nil"/>
          <w:left w:val="nil"/>
          <w:bottom w:val="nil"/>
          <w:right w:val="nil"/>
          <w:between w:val="nil"/>
        </w:pBdr>
      </w:pPr>
      <w:bookmarkStart w:id="9" w:name="_tqglnrmwzzkg" w:colFirst="0" w:colLast="0"/>
      <w:bookmarkStart w:id="10" w:name="_ye0129rd6ruu" w:colFirst="0" w:colLast="0"/>
      <w:bookmarkEnd w:id="9"/>
      <w:bookmarkEnd w:id="10"/>
      <w:r>
        <w:t>7</w:t>
      </w:r>
      <w:r w:rsidR="00552BBD">
        <w:t>. Bu Gizlilik Bildiriminde Yapılan Değişiklikler</w:t>
      </w:r>
    </w:p>
    <w:p w14:paraId="00000061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 xml:space="preserve">Bu Beyan, herhangi bir zamanda güncellenebilir. Taraflar, Gizlilik </w:t>
      </w:r>
      <w:proofErr w:type="spellStart"/>
      <w:r>
        <w:t>Bildirimi'nin</w:t>
      </w:r>
      <w:proofErr w:type="spellEnd"/>
      <w:r>
        <w:t xml:space="preserve"> güncellenmiş bir sürümünü Hizmet a</w:t>
      </w:r>
      <w:r>
        <w:t xml:space="preserve">racılığıyla yayınlayacaktır. Taraflar, bu Gizlilik </w:t>
      </w:r>
      <w:proofErr w:type="spellStart"/>
      <w:r>
        <w:t>Bildirimi'nde</w:t>
      </w:r>
      <w:proofErr w:type="spellEnd"/>
      <w:r>
        <w:t xml:space="preserve"> yapacağı değişikliklerden haberdar olmak ve tarafların Kişisel Verilerinizi nasıl koruma altına alacakları konusunda bilgi sahibi olmak için bu sayfayı zaman zaman kontrol etmenizi önerir. Bu</w:t>
      </w:r>
      <w:r>
        <w:t xml:space="preserve"> Gizlilik Bildirimini periyodik olarak gözden geçirmek ve güncellemeler hakkında bilgi sahibi olmak sizin sorumluluğunuzdadır ve kabul ve taahhüt eder.</w:t>
      </w:r>
    </w:p>
    <w:p w14:paraId="00000062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63" w14:textId="77777777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 Bildirimde yapılan değişikliklerin herhangi birine bağlı kalmayı kabul etmektesiniz. Değişiklik yür</w:t>
      </w:r>
      <w:r>
        <w:t xml:space="preserve">ürlüğe girdikten sonra Uygulamayı kullanmaya devam etmeniz, değiştirilen </w:t>
      </w:r>
      <w:proofErr w:type="spellStart"/>
      <w:r>
        <w:t>Bildirim'i</w:t>
      </w:r>
      <w:proofErr w:type="spellEnd"/>
      <w:r>
        <w:t xml:space="preserve"> kabul ettiğinizi gösterecektir. Değiştirilen Bildirimi kabul etmiyorsanız, Uygulamayı kaldırmanız ve onu daha fazla kullanmaktan kaçınmanız gerekir. </w:t>
      </w:r>
    </w:p>
    <w:p w14:paraId="00000064" w14:textId="77777777" w:rsidR="00D9278B" w:rsidRDefault="00552BBD">
      <w:pPr>
        <w:pStyle w:val="Balk2"/>
        <w:pBdr>
          <w:top w:val="nil"/>
          <w:left w:val="nil"/>
          <w:bottom w:val="nil"/>
          <w:right w:val="nil"/>
          <w:between w:val="nil"/>
        </w:pBdr>
      </w:pPr>
      <w:bookmarkStart w:id="11" w:name="_cdodqge14te" w:colFirst="0" w:colLast="0"/>
      <w:bookmarkEnd w:id="11"/>
      <w:r>
        <w:t>11. Herhangi bir sorunuz ya da açıklamalarınız varsa ne yapacaksınız?</w:t>
      </w:r>
    </w:p>
    <w:p w14:paraId="00000065" w14:textId="53AB2318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 xml:space="preserve">Bu Gizlilik Bildirimi ile ilgili herhangi bir sorunuz veya açıklamalarınız varsa, lütfen bir e-posta göndererek bizimle iletişime geçin. </w:t>
      </w:r>
      <w:r w:rsidR="00352AC9">
        <w:t>(</w:t>
      </w:r>
      <w:proofErr w:type="gramStart"/>
      <w:r w:rsidR="00352AC9">
        <w:t>goygoymobileapp@gmail.com</w:t>
      </w:r>
      <w:proofErr w:type="gramEnd"/>
      <w:r w:rsidR="00352AC9">
        <w:t>)</w:t>
      </w:r>
    </w:p>
    <w:p w14:paraId="00000066" w14:textId="77777777" w:rsidR="00D9278B" w:rsidRDefault="00D9278B">
      <w:pPr>
        <w:pBdr>
          <w:top w:val="nil"/>
          <w:left w:val="nil"/>
          <w:bottom w:val="nil"/>
          <w:right w:val="nil"/>
          <w:between w:val="nil"/>
        </w:pBdr>
      </w:pPr>
    </w:p>
    <w:p w14:paraId="00000067" w14:textId="5557A616" w:rsidR="00D9278B" w:rsidRDefault="00552BBD">
      <w:pPr>
        <w:pBdr>
          <w:top w:val="nil"/>
          <w:left w:val="nil"/>
          <w:bottom w:val="nil"/>
          <w:right w:val="nil"/>
          <w:between w:val="nil"/>
        </w:pBdr>
      </w:pPr>
      <w:r>
        <w:t xml:space="preserve">Bu Gizlilik Bildirimi son olarak </w:t>
      </w:r>
      <w:r w:rsidR="00352AC9">
        <w:t>30</w:t>
      </w:r>
      <w:r>
        <w:t xml:space="preserve"> </w:t>
      </w:r>
      <w:r w:rsidR="00352AC9">
        <w:t>Aralık</w:t>
      </w:r>
      <w:r>
        <w:t xml:space="preserve"> 2019 </w:t>
      </w:r>
      <w:r>
        <w:t>tarihinde güncellendi.</w:t>
      </w:r>
    </w:p>
    <w:sectPr w:rsidR="00D9278B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C5361" w14:textId="77777777" w:rsidR="00552BBD" w:rsidRDefault="00552BBD">
      <w:pPr>
        <w:spacing w:line="240" w:lineRule="auto"/>
      </w:pPr>
      <w:r>
        <w:separator/>
      </w:r>
    </w:p>
  </w:endnote>
  <w:endnote w:type="continuationSeparator" w:id="0">
    <w:p w14:paraId="3CC280E8" w14:textId="77777777" w:rsidR="00552BBD" w:rsidRDefault="00552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8" w14:textId="77777777" w:rsidR="00D9278B" w:rsidRDefault="00D927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CD4C6" w14:textId="77777777" w:rsidR="00552BBD" w:rsidRDefault="00552BBD">
      <w:pPr>
        <w:spacing w:line="240" w:lineRule="auto"/>
      </w:pPr>
      <w:r>
        <w:separator/>
      </w:r>
    </w:p>
  </w:footnote>
  <w:footnote w:type="continuationSeparator" w:id="0">
    <w:p w14:paraId="51459CC1" w14:textId="77777777" w:rsidR="00552BBD" w:rsidRDefault="00552B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57C"/>
    <w:multiLevelType w:val="multilevel"/>
    <w:tmpl w:val="B90A3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C51B5"/>
    <w:multiLevelType w:val="multilevel"/>
    <w:tmpl w:val="8828FA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0703A6"/>
    <w:multiLevelType w:val="multilevel"/>
    <w:tmpl w:val="38741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877048"/>
    <w:multiLevelType w:val="multilevel"/>
    <w:tmpl w:val="A7F27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78B"/>
    <w:rsid w:val="00352AC9"/>
    <w:rsid w:val="00552BBD"/>
    <w:rsid w:val="00D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D2A6"/>
  <w15:docId w15:val="{CFCAA803-F365-463B-BAB4-EE4F0E07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Sibel Subasi</cp:lastModifiedBy>
  <cp:revision>2</cp:revision>
  <dcterms:created xsi:type="dcterms:W3CDTF">2019-12-30T13:14:00Z</dcterms:created>
  <dcterms:modified xsi:type="dcterms:W3CDTF">2019-12-30T13:21:00Z</dcterms:modified>
</cp:coreProperties>
</file>