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TİNFOLEAK NEDİR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Tinfoleak ,sosyal medya platformlarından (özellikle twitter</w:t>
      </w:r>
      <w:r>
        <w:rPr>
          <w:rFonts w:ascii="Calibri" w:hAnsi="Calibri" w:eastAsia="Calibri"/>
          <w:b/>
          <w:i w:val="0"/>
          <w:color w:val="000000"/>
          <w:sz w:val="22"/>
        </w:rPr>
        <w:t>) Açık Kaynak İstihbarat (OSINT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) </w:t>
      </w:r>
    </w:p>
    <w:p>
      <w:pPr>
        <w:autoSpaceDN w:val="0"/>
        <w:autoSpaceDE w:val="0"/>
        <w:widowControl/>
        <w:spacing w:line="197" w:lineRule="auto" w:before="29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Toplamak için kullanılan python tabanlı br araçtır . Twtter kullanıcıları hakkında detaylı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bilgi toplar . </w:t>
      </w:r>
    </w:p>
    <w:p>
      <w:pPr>
        <w:autoSpaceDN w:val="0"/>
        <w:tabs>
          <w:tab w:pos="720" w:val="left"/>
        </w:tabs>
        <w:autoSpaceDE w:val="0"/>
        <w:widowControl/>
        <w:spacing w:line="197" w:lineRule="auto" w:before="286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Konum Bilgisi </w:t>
      </w:r>
    </w:p>
    <w:p>
      <w:pPr>
        <w:autoSpaceDN w:val="0"/>
        <w:tabs>
          <w:tab w:pos="720" w:val="left"/>
        </w:tabs>
        <w:autoSpaceDE w:val="0"/>
        <w:widowControl/>
        <w:spacing w:line="197" w:lineRule="auto" w:before="8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Paylaşılan Bilgi </w:t>
      </w:r>
    </w:p>
    <w:p>
      <w:pPr>
        <w:autoSpaceDN w:val="0"/>
        <w:tabs>
          <w:tab w:pos="720" w:val="left"/>
        </w:tabs>
        <w:autoSpaceDE w:val="0"/>
        <w:widowControl/>
        <w:spacing w:line="197" w:lineRule="auto" w:before="8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Kullanıcı Aktiviteleri </w:t>
      </w:r>
    </w:p>
    <w:p>
      <w:pPr>
        <w:autoSpaceDN w:val="0"/>
        <w:tabs>
          <w:tab w:pos="720" w:val="left"/>
        </w:tabs>
        <w:autoSpaceDE w:val="0"/>
        <w:widowControl/>
        <w:spacing w:line="197" w:lineRule="auto" w:before="8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Hashtag’ler , mention’lar </w:t>
      </w:r>
    </w:p>
    <w:p>
      <w:pPr>
        <w:autoSpaceDN w:val="0"/>
        <w:tabs>
          <w:tab w:pos="720" w:val="left"/>
        </w:tabs>
        <w:autoSpaceDE w:val="0"/>
        <w:widowControl/>
        <w:spacing w:line="197" w:lineRule="auto" w:before="8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Twetlerin coğrafi analiz vs. </w:t>
      </w:r>
    </w:p>
    <w:p>
      <w:pPr>
        <w:autoSpaceDN w:val="0"/>
        <w:autoSpaceDE w:val="0"/>
        <w:widowControl/>
        <w:spacing w:line="197" w:lineRule="auto" w:before="396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Amacı: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Özellikle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sızma testlerinde , adli analizlerde , sosyal mühendislik çalışmalarında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kullanılır. </w:t>
      </w:r>
    </w:p>
    <w:p>
      <w:pPr>
        <w:autoSpaceDN w:val="0"/>
        <w:autoSpaceDE w:val="0"/>
        <w:widowControl/>
        <w:spacing w:line="197" w:lineRule="auto" w:before="398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Tinfoleak Özellikleri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: </w:t>
      </w:r>
    </w:p>
    <w:p>
      <w:pPr>
        <w:autoSpaceDN w:val="0"/>
        <w:autoSpaceDE w:val="0"/>
        <w:widowControl/>
        <w:spacing w:line="197" w:lineRule="auto" w:before="396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-Hedef özellikleri :  Belirli bir Twitter kullanıcısının aktiviteleri ve geçmişi incelenebilir . </w:t>
      </w:r>
    </w:p>
    <w:p>
      <w:pPr>
        <w:autoSpaceDN w:val="0"/>
        <w:autoSpaceDE w:val="0"/>
        <w:widowControl/>
        <w:spacing w:line="197" w:lineRule="auto" w:before="396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-Coğrafi analiz : Tweet’lerde geçen konum bilgilerini harita üzerinde gösterir. </w:t>
      </w:r>
    </w:p>
    <w:p>
      <w:pPr>
        <w:autoSpaceDN w:val="0"/>
        <w:autoSpaceDE w:val="0"/>
        <w:widowControl/>
        <w:spacing w:line="197" w:lineRule="auto" w:before="39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-Medya analizi : Paylaşılan resim , video gibi medya içeriklerini analiz eder . </w:t>
      </w:r>
    </w:p>
    <w:p>
      <w:pPr>
        <w:autoSpaceDN w:val="0"/>
        <w:autoSpaceDE w:val="0"/>
        <w:widowControl/>
        <w:spacing w:line="197" w:lineRule="auto" w:before="396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-Zaman çizelgesi :  Tweet atma zamanlarına göre zaman çizelgesi oluşturur. </w:t>
      </w:r>
    </w:p>
    <w:p>
      <w:pPr>
        <w:autoSpaceDN w:val="0"/>
        <w:autoSpaceDE w:val="0"/>
        <w:widowControl/>
        <w:spacing w:line="197" w:lineRule="auto" w:before="396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-Mention / Hashtag analizi :  Hangi kullanıcılarla etkileşimde bulunuyor ,hangi hashtag’leri kullanıyor. </w:t>
      </w:r>
    </w:p>
    <w:p>
      <w:pPr>
        <w:autoSpaceDN w:val="0"/>
        <w:autoSpaceDE w:val="0"/>
        <w:widowControl/>
        <w:spacing w:line="197" w:lineRule="auto" w:before="706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Kurulum Aşamaları (Kali Linux / Debian örneği ) </w:t>
      </w:r>
    </w:p>
    <w:p>
      <w:pPr>
        <w:autoSpaceDN w:val="0"/>
        <w:autoSpaceDE w:val="0"/>
        <w:widowControl/>
        <w:spacing w:line="197" w:lineRule="auto" w:before="400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Gerekli  Python kütüphanelerini yükle : </w:t>
      </w:r>
    </w:p>
    <w:p>
      <w:pPr>
        <w:autoSpaceDN w:val="0"/>
        <w:autoSpaceDE w:val="0"/>
        <w:widowControl/>
        <w:spacing w:line="240" w:lineRule="auto" w:before="120" w:after="120"/>
        <w:ind w:left="111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20000" cy="26413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1870" cy="3168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0" w:lineRule="exact"/>
        <w:sectPr>
          <w:headerReference w:type="default" r:id="rId12"/>
          <w:pgSz w:w="11906" w:h="16838"/>
          <w:pgMar w:top="1134" w:right="1134" w:bottom="113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2.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Tinfoleak’i klonla : </w:t>
      </w:r>
    </w:p>
    <w:p>
      <w:pPr>
        <w:autoSpaceDN w:val="0"/>
        <w:autoSpaceDE w:val="0"/>
        <w:widowControl/>
        <w:spacing w:line="240" w:lineRule="auto" w:before="120" w:after="120"/>
        <w:ind w:left="39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20000" cy="41026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4455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01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3.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Çalıştır : </w:t>
      </w:r>
    </w:p>
    <w:p>
      <w:pPr>
        <w:autoSpaceDN w:val="0"/>
        <w:autoSpaceDE w:val="0"/>
        <w:widowControl/>
        <w:spacing w:line="240" w:lineRule="auto" w:before="120" w:after="120"/>
        <w:ind w:left="39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20000" cy="287229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311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0" w:lineRule="exact"/>
        <w:sectPr>
          <w:pgSz w:w="11906" w:h="16838"/>
          <w:pgMar w:top="1134" w:right="1134" w:bottom="113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Avantajlar ve Sınırlamalar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: </w:t>
      </w:r>
    </w:p>
    <w:p>
      <w:pPr>
        <w:autoSpaceDN w:val="0"/>
        <w:autoSpaceDE w:val="0"/>
        <w:widowControl/>
        <w:spacing w:line="254" w:lineRule="auto" w:before="396" w:after="0"/>
        <w:ind w:left="360" w:right="53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Avantajları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-Açık kaynak ve ücretsiz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-Detaylı sosyal medya verisi  çıkarımı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-Kolay kullanım ve esneklik </w:t>
      </w:r>
    </w:p>
    <w:p>
      <w:pPr>
        <w:autoSpaceDN w:val="0"/>
        <w:autoSpaceDE w:val="0"/>
        <w:widowControl/>
        <w:spacing w:line="254" w:lineRule="auto" w:before="398" w:after="0"/>
        <w:ind w:left="360" w:right="47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Sınırlamalar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-Sadece herkese açık verilerle sınırlı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-API sınırları nedeniyle kısıtlamalar olabilir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-Twitter API değişikliklerinden etkilenebilir </w:t>
      </w:r>
    </w:p>
    <w:p>
      <w:pPr>
        <w:autoSpaceDN w:val="0"/>
        <w:autoSpaceDE w:val="0"/>
        <w:widowControl/>
        <w:spacing w:line="197" w:lineRule="auto" w:before="1016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Etik kullanım notu : </w:t>
      </w:r>
    </w:p>
    <w:p>
      <w:pPr>
        <w:autoSpaceDN w:val="0"/>
        <w:autoSpaceDE w:val="0"/>
        <w:widowControl/>
        <w:spacing w:line="197" w:lineRule="auto" w:before="39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Bu araç yalnızca izinli testler , eğitim ve araştırma amaçlı kullanılmalıdır . </w:t>
      </w:r>
    </w:p>
    <w:p>
      <w:pPr>
        <w:autoSpaceDN w:val="0"/>
        <w:autoSpaceDE w:val="0"/>
        <w:widowControl/>
        <w:spacing w:line="197" w:lineRule="auto" w:before="92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İzinsiz bilgi toplama ,yasal sonuçlar doğurabilir . Her zaman etik ilkelere sadık kalınmalıdır. </w:t>
      </w:r>
    </w:p>
    <w:sectPr w:rsidR="00FC693F" w:rsidRPr="0006063C" w:rsidSect="00034616">
      <w:pgSz w:w="11906" w:h="16838"/>
      <w:pgMar w:top="1134" w:right="1134" w:bottom="1134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