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3DCCC" w14:textId="77777777" w:rsidR="00B10144" w:rsidRDefault="00000000">
      <w:pPr>
        <w:pStyle w:val="KonuBal"/>
      </w:pPr>
      <w:r>
        <w:t>Netdiscover Aracı Hakkında Eğitim Materyali</w:t>
      </w:r>
    </w:p>
    <w:p w14:paraId="64DA71F2" w14:textId="77777777" w:rsidR="00B10144" w:rsidRDefault="00000000">
      <w:pPr>
        <w:pStyle w:val="Balk1"/>
      </w:pPr>
      <w:r>
        <w:t>1. Netdiscover Nedir?</w:t>
      </w:r>
    </w:p>
    <w:p w14:paraId="2B524A39" w14:textId="77777777" w:rsidR="00B10144" w:rsidRDefault="00000000">
      <w:r>
        <w:t>Netdiscover, yerel ağlarda cihaz keşfi yapmak için kullanılan hafif ve hızlı bir ağ keşif aracıdır. ARP isteklerini kullanarak bağlı cihazların IP adreslerini, MAC adreslerini ve üretici bilgilerini tespit eder. Genellikle ağ yöneticileri, sızma testi uzmanları ve güvenlik araştırmacıları tarafından kullanılır.</w:t>
      </w:r>
    </w:p>
    <w:p w14:paraId="0EF64979" w14:textId="77777777" w:rsidR="00B10144" w:rsidRDefault="00000000">
      <w:pPr>
        <w:pStyle w:val="Balk1"/>
      </w:pPr>
      <w:r>
        <w:t>2. Özellikleri Nelerdir?</w:t>
      </w:r>
    </w:p>
    <w:p w14:paraId="196D557D" w14:textId="77777777" w:rsidR="00B10144" w:rsidRDefault="00000000">
      <w:r>
        <w:t>Netdiscover aracının başlıca özellikleri şunlardır:</w:t>
      </w:r>
    </w:p>
    <w:p w14:paraId="12756E89" w14:textId="77777777" w:rsidR="00B10144" w:rsidRDefault="00000000">
      <w:pPr>
        <w:pStyle w:val="ListeMaddemi"/>
      </w:pPr>
      <w:r>
        <w:t>- Yerel ağda aktif cihazları hızlı şekilde listeler.</w:t>
      </w:r>
    </w:p>
    <w:p w14:paraId="3E1E343E" w14:textId="77777777" w:rsidR="00B10144" w:rsidRDefault="00000000">
      <w:pPr>
        <w:pStyle w:val="ListeMaddemi"/>
      </w:pPr>
      <w:r>
        <w:t>- IP adresi, MAC adresi ve üretici bilgilerini gösterir.</w:t>
      </w:r>
    </w:p>
    <w:p w14:paraId="27C70A63" w14:textId="77777777" w:rsidR="00B10144" w:rsidRDefault="00000000">
      <w:pPr>
        <w:pStyle w:val="ListeMaddemi"/>
      </w:pPr>
      <w:r>
        <w:t>- ARP taraması yaparak gizli cihazları tespit edebilir.</w:t>
      </w:r>
    </w:p>
    <w:p w14:paraId="19E645F8" w14:textId="77777777" w:rsidR="00B10144" w:rsidRDefault="00000000">
      <w:pPr>
        <w:pStyle w:val="ListeMaddemi"/>
      </w:pPr>
      <w:r>
        <w:t>- Düşük sistem kaynağı kullanır.</w:t>
      </w:r>
    </w:p>
    <w:p w14:paraId="3216F1F1" w14:textId="77777777" w:rsidR="00B10144" w:rsidRDefault="00000000">
      <w:pPr>
        <w:pStyle w:val="ListeMaddemi"/>
      </w:pPr>
      <w:r>
        <w:t>- Otomatik (passive) ve manuel tarama modları vardır.</w:t>
      </w:r>
    </w:p>
    <w:p w14:paraId="354C82E4" w14:textId="77777777" w:rsidR="00B10144" w:rsidRDefault="00000000">
      <w:pPr>
        <w:pStyle w:val="ListeMaddemi"/>
      </w:pPr>
      <w:r>
        <w:t>- Kullanımı oldukça basittir.</w:t>
      </w:r>
    </w:p>
    <w:p w14:paraId="53464496" w14:textId="77777777" w:rsidR="00B10144" w:rsidRDefault="00000000">
      <w:pPr>
        <w:pStyle w:val="Balk1"/>
      </w:pPr>
      <w:r>
        <w:t>3. Nerelerde Kullanılır?</w:t>
      </w:r>
    </w:p>
    <w:p w14:paraId="49C20D93" w14:textId="77777777" w:rsidR="00B10144" w:rsidRDefault="00000000">
      <w:r>
        <w:t>Netdiscover şu alanlarda kullanılabilir:</w:t>
      </w:r>
    </w:p>
    <w:p w14:paraId="348FAD80" w14:textId="77777777" w:rsidR="00B10144" w:rsidRDefault="00000000">
      <w:pPr>
        <w:pStyle w:val="ListeMaddemi"/>
      </w:pPr>
      <w:r>
        <w:t>- Ağ keşfi ve cihaz listesi oluşturma</w:t>
      </w:r>
    </w:p>
    <w:p w14:paraId="06FFCCF6" w14:textId="77777777" w:rsidR="00B10144" w:rsidRDefault="00000000">
      <w:pPr>
        <w:pStyle w:val="ListeMaddemi"/>
      </w:pPr>
      <w:r>
        <w:t>- İzinsiz cihaz tespiti</w:t>
      </w:r>
    </w:p>
    <w:p w14:paraId="1E66BB75" w14:textId="77777777" w:rsidR="00B10144" w:rsidRDefault="00000000">
      <w:pPr>
        <w:pStyle w:val="ListeMaddemi"/>
      </w:pPr>
      <w:r>
        <w:t>- Ağ güvenliği analizleri</w:t>
      </w:r>
    </w:p>
    <w:p w14:paraId="663232EC" w14:textId="77777777" w:rsidR="00B10144" w:rsidRDefault="00000000">
      <w:pPr>
        <w:pStyle w:val="ListeMaddemi"/>
      </w:pPr>
      <w:r>
        <w:t>- Sızma testi öncesi keşif aşaması</w:t>
      </w:r>
    </w:p>
    <w:p w14:paraId="2ED86326" w14:textId="77777777" w:rsidR="00B10144" w:rsidRDefault="00000000">
      <w:pPr>
        <w:pStyle w:val="ListeMaddemi"/>
      </w:pPr>
      <w:r>
        <w:t>- Ağ yönetimi ve bakım çalışmaları</w:t>
      </w:r>
    </w:p>
    <w:p w14:paraId="3E60735C" w14:textId="77777777" w:rsidR="00B10144" w:rsidRDefault="00000000">
      <w:pPr>
        <w:pStyle w:val="Balk1"/>
      </w:pPr>
      <w:r>
        <w:t>4. Kali Linux Üzerine Kurulum Adımları</w:t>
      </w:r>
    </w:p>
    <w:p w14:paraId="15366000" w14:textId="77777777" w:rsidR="00B10144" w:rsidRDefault="00000000">
      <w:r>
        <w:t>1. Netdiscover aracını yükleyin:</w:t>
      </w:r>
    </w:p>
    <w:p w14:paraId="2A528B8F" w14:textId="77777777" w:rsidR="00426287" w:rsidRDefault="00426287">
      <w:r w:rsidRPr="00426287">
        <w:rPr>
          <w:b/>
          <w:bCs/>
          <w:i/>
          <w:iCs/>
          <w:color w:val="4F81BD" w:themeColor="accent1"/>
        </w:rPr>
        <w:drawing>
          <wp:inline distT="0" distB="0" distL="0" distR="0" wp14:anchorId="709EEFD4" wp14:editId="1C63845D">
            <wp:extent cx="3343275" cy="857250"/>
            <wp:effectExtent l="0" t="0" r="9525" b="0"/>
            <wp:docPr id="153757069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570697" name=""/>
                    <pic:cNvPicPr/>
                  </pic:nvPicPr>
                  <pic:blipFill>
                    <a:blip r:embed="rId6"/>
                    <a:stretch>
                      <a:fillRect/>
                    </a:stretch>
                  </pic:blipFill>
                  <pic:spPr>
                    <a:xfrm>
                      <a:off x="0" y="0"/>
                      <a:ext cx="3343275" cy="857250"/>
                    </a:xfrm>
                    <a:prstGeom prst="rect">
                      <a:avLst/>
                    </a:prstGeom>
                  </pic:spPr>
                </pic:pic>
              </a:graphicData>
            </a:graphic>
          </wp:inline>
        </w:drawing>
      </w:r>
    </w:p>
    <w:p w14:paraId="6CFBCC09" w14:textId="77777777" w:rsidR="00426287" w:rsidRDefault="00426287"/>
    <w:p w14:paraId="3D4FC775" w14:textId="3BC0C2BE" w:rsidR="00B10144" w:rsidRDefault="00000000">
      <w:r>
        <w:lastRenderedPageBreak/>
        <w:t>2. Kurulumu test edin:</w:t>
      </w:r>
    </w:p>
    <w:p w14:paraId="0A493252" w14:textId="77777777" w:rsidR="00426287" w:rsidRDefault="00426287">
      <w:pPr>
        <w:pStyle w:val="Balk1"/>
      </w:pPr>
      <w:r w:rsidRPr="00426287">
        <w:rPr>
          <w:rFonts w:asciiTheme="minorHAnsi" w:eastAsiaTheme="minorEastAsia" w:hAnsiTheme="minorHAnsi" w:cstheme="minorBidi"/>
          <w:i/>
          <w:iCs/>
          <w:color w:val="4F81BD" w:themeColor="accent1"/>
          <w:sz w:val="22"/>
          <w:szCs w:val="22"/>
        </w:rPr>
        <w:drawing>
          <wp:inline distT="0" distB="0" distL="0" distR="0" wp14:anchorId="1E0C7B6B" wp14:editId="5FE76BA5">
            <wp:extent cx="2743200" cy="847725"/>
            <wp:effectExtent l="0" t="0" r="0" b="9525"/>
            <wp:docPr id="28620664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206646" name=""/>
                    <pic:cNvPicPr/>
                  </pic:nvPicPr>
                  <pic:blipFill>
                    <a:blip r:embed="rId7"/>
                    <a:stretch>
                      <a:fillRect/>
                    </a:stretch>
                  </pic:blipFill>
                  <pic:spPr>
                    <a:xfrm>
                      <a:off x="0" y="0"/>
                      <a:ext cx="2743200" cy="847725"/>
                    </a:xfrm>
                    <a:prstGeom prst="rect">
                      <a:avLst/>
                    </a:prstGeom>
                  </pic:spPr>
                </pic:pic>
              </a:graphicData>
            </a:graphic>
          </wp:inline>
        </w:drawing>
      </w:r>
    </w:p>
    <w:p w14:paraId="7C4EC2D7" w14:textId="4C19867C" w:rsidR="00B10144" w:rsidRDefault="00000000">
      <w:pPr>
        <w:pStyle w:val="Balk1"/>
      </w:pPr>
      <w:r>
        <w:t>5. Örnek Kullanım ve Çıktı</w:t>
      </w:r>
    </w:p>
    <w:p w14:paraId="7495BAD9" w14:textId="77777777" w:rsidR="00B10144" w:rsidRDefault="00000000">
      <w:r>
        <w:t>Aşağıda Netdiscover için örnek bir komut ve çıktısı verilmiştir:</w:t>
      </w:r>
    </w:p>
    <w:p w14:paraId="2F2E03B4" w14:textId="77777777" w:rsidR="00B10144" w:rsidRDefault="00000000">
      <w:pPr>
        <w:pStyle w:val="ListeMaddemi"/>
      </w:pPr>
      <w:r>
        <w:t>Örnek Komut:</w:t>
      </w:r>
    </w:p>
    <w:p w14:paraId="7AB45915" w14:textId="77777777" w:rsidR="00426287" w:rsidRDefault="00426287" w:rsidP="00426287">
      <w:pPr>
        <w:pStyle w:val="ListeMaddemi"/>
        <w:numPr>
          <w:ilvl w:val="0"/>
          <w:numId w:val="0"/>
        </w:numPr>
      </w:pPr>
      <w:r w:rsidRPr="00426287">
        <w:rPr>
          <w:b/>
          <w:bCs/>
          <w:i/>
          <w:iCs/>
          <w:color w:val="4F81BD" w:themeColor="accent1"/>
        </w:rPr>
        <w:drawing>
          <wp:inline distT="0" distB="0" distL="0" distR="0" wp14:anchorId="1F8D673A" wp14:editId="0EBDE07C">
            <wp:extent cx="3448050" cy="914400"/>
            <wp:effectExtent l="0" t="0" r="0" b="0"/>
            <wp:docPr id="19369571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95711" name=""/>
                    <pic:cNvPicPr/>
                  </pic:nvPicPr>
                  <pic:blipFill>
                    <a:blip r:embed="rId8"/>
                    <a:stretch>
                      <a:fillRect/>
                    </a:stretch>
                  </pic:blipFill>
                  <pic:spPr>
                    <a:xfrm>
                      <a:off x="0" y="0"/>
                      <a:ext cx="3448050" cy="914400"/>
                    </a:xfrm>
                    <a:prstGeom prst="rect">
                      <a:avLst/>
                    </a:prstGeom>
                  </pic:spPr>
                </pic:pic>
              </a:graphicData>
            </a:graphic>
          </wp:inline>
        </w:drawing>
      </w:r>
    </w:p>
    <w:p w14:paraId="394A358A" w14:textId="77777777" w:rsidR="00426287" w:rsidRDefault="00426287" w:rsidP="00426287">
      <w:pPr>
        <w:pStyle w:val="ListeMaddemi"/>
        <w:numPr>
          <w:ilvl w:val="0"/>
          <w:numId w:val="0"/>
        </w:numPr>
        <w:ind w:left="360"/>
      </w:pPr>
    </w:p>
    <w:p w14:paraId="47DB4C5A" w14:textId="4F5B4791" w:rsidR="00B10144" w:rsidRDefault="00000000" w:rsidP="00490741">
      <w:pPr>
        <w:pStyle w:val="ListeMaddemi"/>
        <w:numPr>
          <w:ilvl w:val="0"/>
          <w:numId w:val="0"/>
        </w:numPr>
        <w:ind w:left="360" w:hanging="360"/>
      </w:pPr>
      <w:r>
        <w:t xml:space="preserve">Örnek </w:t>
      </w:r>
      <w:proofErr w:type="spellStart"/>
      <w:r>
        <w:t>Çıktı</w:t>
      </w:r>
      <w:proofErr w:type="spellEnd"/>
      <w:r>
        <w:t>:</w:t>
      </w:r>
      <w:r w:rsidR="00426287" w:rsidRPr="00426287">
        <w:drawing>
          <wp:inline distT="0" distB="0" distL="0" distR="0" wp14:anchorId="55EF87A0" wp14:editId="7E3C245B">
            <wp:extent cx="5048250" cy="4295775"/>
            <wp:effectExtent l="0" t="0" r="0" b="9525"/>
            <wp:docPr id="40284300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843002" name=""/>
                    <pic:cNvPicPr/>
                  </pic:nvPicPr>
                  <pic:blipFill>
                    <a:blip r:embed="rId9"/>
                    <a:stretch>
                      <a:fillRect/>
                    </a:stretch>
                  </pic:blipFill>
                  <pic:spPr>
                    <a:xfrm>
                      <a:off x="0" y="0"/>
                      <a:ext cx="5048250" cy="4295775"/>
                    </a:xfrm>
                    <a:prstGeom prst="rect">
                      <a:avLst/>
                    </a:prstGeom>
                  </pic:spPr>
                </pic:pic>
              </a:graphicData>
            </a:graphic>
          </wp:inline>
        </w:drawing>
      </w:r>
    </w:p>
    <w:sectPr w:rsidR="00B10144" w:rsidSect="00034616">
      <w:headerReference w:type="default" r:id="rId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image.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623928707">
    <w:abstractNumId w:val="8"/>
  </w:num>
  <w:num w:numId="2" w16cid:durableId="544367048">
    <w:abstractNumId w:val="6"/>
  </w:num>
  <w:num w:numId="3" w16cid:durableId="1386759771">
    <w:abstractNumId w:val="5"/>
  </w:num>
  <w:num w:numId="4" w16cid:durableId="1291739719">
    <w:abstractNumId w:val="4"/>
  </w:num>
  <w:num w:numId="5" w16cid:durableId="1091393276">
    <w:abstractNumId w:val="7"/>
  </w:num>
  <w:num w:numId="6" w16cid:durableId="315837124">
    <w:abstractNumId w:val="3"/>
  </w:num>
  <w:num w:numId="7" w16cid:durableId="574320103">
    <w:abstractNumId w:val="2"/>
  </w:num>
  <w:num w:numId="8" w16cid:durableId="1489781305">
    <w:abstractNumId w:val="1"/>
  </w:num>
  <w:num w:numId="9" w16cid:durableId="279534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6287"/>
    <w:rsid w:val="00490741"/>
    <w:rsid w:val="007B65A6"/>
    <w:rsid w:val="00AA1D8D"/>
    <w:rsid w:val="00B10144"/>
    <w:rsid w:val="00B47730"/>
    <w:rsid w:val="00CB0664"/>
    <w:rsid w:val="00CD053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9C5223"/>
  <w14:defaultImageDpi w14:val="300"/>
  <w15:docId w15:val="{9FC575E4-3E05-4EF5-9388-61173EFAF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ÇİĞDEM NUR</cp:lastModifiedBy>
  <cp:revision>6</cp:revision>
  <dcterms:created xsi:type="dcterms:W3CDTF">2013-12-23T23:15:00Z</dcterms:created>
  <dcterms:modified xsi:type="dcterms:W3CDTF">2025-08-11T11:58:00Z</dcterms:modified>
  <cp:category/>
</cp:coreProperties>
</file>