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FA506" w14:textId="77777777" w:rsidR="009758F3" w:rsidRPr="009758F3" w:rsidRDefault="009758F3" w:rsidP="009758F3">
      <w:pPr>
        <w:rPr>
          <w:b/>
          <w:bCs/>
        </w:rPr>
      </w:pPr>
      <w:r w:rsidRPr="009758F3">
        <w:rPr>
          <w:b/>
          <w:bCs/>
        </w:rPr>
        <w:t>BBHT (</w:t>
      </w:r>
      <w:proofErr w:type="spellStart"/>
      <w:r w:rsidRPr="009758F3">
        <w:rPr>
          <w:b/>
          <w:bCs/>
        </w:rPr>
        <w:t>Bug</w:t>
      </w:r>
      <w:proofErr w:type="spellEnd"/>
      <w:r w:rsidRPr="009758F3">
        <w:rPr>
          <w:b/>
          <w:bCs/>
        </w:rPr>
        <w:t xml:space="preserve"> </w:t>
      </w:r>
      <w:proofErr w:type="spellStart"/>
      <w:r w:rsidRPr="009758F3">
        <w:rPr>
          <w:b/>
          <w:bCs/>
        </w:rPr>
        <w:t>Bounty</w:t>
      </w:r>
      <w:proofErr w:type="spellEnd"/>
      <w:r w:rsidRPr="009758F3">
        <w:rPr>
          <w:b/>
          <w:bCs/>
        </w:rPr>
        <w:t xml:space="preserve"> </w:t>
      </w:r>
      <w:proofErr w:type="spellStart"/>
      <w:r w:rsidRPr="009758F3">
        <w:rPr>
          <w:b/>
          <w:bCs/>
        </w:rPr>
        <w:t>Hunter</w:t>
      </w:r>
      <w:proofErr w:type="spellEnd"/>
      <w:r w:rsidRPr="009758F3">
        <w:rPr>
          <w:b/>
          <w:bCs/>
        </w:rPr>
        <w:t xml:space="preserve"> Toolkit) Nedir?</w:t>
      </w:r>
    </w:p>
    <w:p w14:paraId="310312C0" w14:textId="5DF30CBD" w:rsidR="000822C9" w:rsidRDefault="009758F3" w:rsidP="009758F3">
      <w:r w:rsidRPr="009758F3">
        <w:t xml:space="preserve">BBHT, adından da anlaşılacağı gibi bir </w:t>
      </w:r>
      <w:proofErr w:type="spellStart"/>
      <w:r w:rsidRPr="009758F3">
        <w:t>Bug</w:t>
      </w:r>
      <w:proofErr w:type="spellEnd"/>
      <w:r w:rsidRPr="009758F3">
        <w:t xml:space="preserve"> </w:t>
      </w:r>
      <w:proofErr w:type="spellStart"/>
      <w:r w:rsidRPr="009758F3">
        <w:t>Bounty</w:t>
      </w:r>
      <w:proofErr w:type="spellEnd"/>
      <w:r w:rsidRPr="009758F3">
        <w:t xml:space="preserve"> avcısının tüm temel ihtiyaçlarını tek bir noktada toplayan bir araç setidir. Terminal tabanlı, </w:t>
      </w:r>
      <w:proofErr w:type="spellStart"/>
      <w:r w:rsidRPr="009758F3">
        <w:t>Bash</w:t>
      </w:r>
      <w:proofErr w:type="spellEnd"/>
      <w:r w:rsidRPr="009758F3">
        <w:t xml:space="preserve"> ile yazılmış bu araç; hedef keşfi, dizin tarama, parametre analizi, </w:t>
      </w:r>
      <w:proofErr w:type="spellStart"/>
      <w:r w:rsidRPr="009758F3">
        <w:t>subdomain</w:t>
      </w:r>
      <w:proofErr w:type="spellEnd"/>
      <w:r w:rsidRPr="009758F3">
        <w:t xml:space="preserve"> keşfi, port tarama ve daha fazlasını </w:t>
      </w:r>
      <w:r w:rsidRPr="009758F3">
        <w:t>bütünleşmiş</w:t>
      </w:r>
      <w:r w:rsidRPr="009758F3">
        <w:t xml:space="preserve"> bir şekilde sunar. Öğrenciler için birden fazla siber güvenlik aracını öğrenmek ve kullanmak açısından mükemmel bir başlangıç sunar.</w:t>
      </w:r>
    </w:p>
    <w:p w14:paraId="2DB9C764" w14:textId="3A56DA57" w:rsidR="000822C9" w:rsidRDefault="000822C9" w:rsidP="009758F3">
      <w:r w:rsidRPr="000822C9">
        <w:drawing>
          <wp:inline distT="0" distB="0" distL="0" distR="0" wp14:anchorId="516F8A53" wp14:editId="4BB6AEA5">
            <wp:extent cx="3609975" cy="4838700"/>
            <wp:effectExtent l="0" t="0" r="9525" b="0"/>
            <wp:docPr id="6483940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94087" name=""/>
                    <pic:cNvPicPr/>
                  </pic:nvPicPr>
                  <pic:blipFill rotWithShape="1">
                    <a:blip r:embed="rId5"/>
                    <a:srcRect l="12831" t="9496" r="12831" b="15214"/>
                    <a:stretch>
                      <a:fillRect/>
                    </a:stretch>
                  </pic:blipFill>
                  <pic:spPr bwMode="auto">
                    <a:xfrm>
                      <a:off x="0" y="0"/>
                      <a:ext cx="3620654" cy="4853014"/>
                    </a:xfrm>
                    <a:prstGeom prst="rect">
                      <a:avLst/>
                    </a:prstGeom>
                    <a:ln>
                      <a:noFill/>
                    </a:ln>
                    <a:extLst>
                      <a:ext uri="{53640926-AAD7-44D8-BBD7-CCE9431645EC}">
                        <a14:shadowObscured xmlns:a14="http://schemas.microsoft.com/office/drawing/2010/main"/>
                      </a:ext>
                    </a:extLst>
                  </pic:spPr>
                </pic:pic>
              </a:graphicData>
            </a:graphic>
          </wp:inline>
        </w:drawing>
      </w:r>
    </w:p>
    <w:p w14:paraId="0329EDC5" w14:textId="77777777" w:rsidR="000822C9" w:rsidRPr="000822C9" w:rsidRDefault="000822C9" w:rsidP="000822C9">
      <w:pPr>
        <w:rPr>
          <w:b/>
          <w:bCs/>
        </w:rPr>
      </w:pPr>
      <w:proofErr w:type="spellStart"/>
      <w:r w:rsidRPr="000822C9">
        <w:rPr>
          <w:b/>
          <w:bCs/>
        </w:rPr>
        <w:t>BBHT’nin</w:t>
      </w:r>
      <w:proofErr w:type="spellEnd"/>
      <w:r w:rsidRPr="000822C9">
        <w:rPr>
          <w:b/>
          <w:bCs/>
        </w:rPr>
        <w:t xml:space="preserve"> İçerdiği Araçlar</w:t>
      </w:r>
    </w:p>
    <w:p w14:paraId="7A935F4D" w14:textId="77777777" w:rsidR="000822C9" w:rsidRPr="000822C9" w:rsidRDefault="000822C9" w:rsidP="000822C9">
      <w:r w:rsidRPr="000822C9">
        <w:t xml:space="preserve">BBHT aslında tek başına bir araç değil, </w:t>
      </w:r>
      <w:r w:rsidRPr="000822C9">
        <w:rPr>
          <w:b/>
          <w:bCs/>
        </w:rPr>
        <w:t xml:space="preserve">birden fazla popüler güvenlik aracını </w:t>
      </w:r>
      <w:proofErr w:type="gramStart"/>
      <w:r w:rsidRPr="000822C9">
        <w:rPr>
          <w:b/>
          <w:bCs/>
        </w:rPr>
        <w:t>entegre</w:t>
      </w:r>
      <w:proofErr w:type="gramEnd"/>
      <w:r w:rsidRPr="000822C9">
        <w:rPr>
          <w:b/>
          <w:bCs/>
        </w:rPr>
        <w:t xml:space="preserve"> bir şekilde kullanan bir betik setidir</w:t>
      </w:r>
      <w:r w:rsidRPr="000822C9">
        <w:t>. Arka planda şu araçlar çalıştırılır:</w:t>
      </w:r>
    </w:p>
    <w:p w14:paraId="02BC0AC9" w14:textId="77777777" w:rsidR="000822C9" w:rsidRPr="000822C9" w:rsidRDefault="000822C9" w:rsidP="000822C9">
      <w:pPr>
        <w:numPr>
          <w:ilvl w:val="0"/>
          <w:numId w:val="2"/>
        </w:numPr>
      </w:pPr>
      <w:proofErr w:type="spellStart"/>
      <w:r w:rsidRPr="000822C9">
        <w:rPr>
          <w:b/>
          <w:bCs/>
        </w:rPr>
        <w:t>Amass</w:t>
      </w:r>
      <w:proofErr w:type="spellEnd"/>
      <w:r w:rsidRPr="000822C9">
        <w:rPr>
          <w:b/>
          <w:bCs/>
        </w:rPr>
        <w:t xml:space="preserve">, </w:t>
      </w:r>
      <w:proofErr w:type="spellStart"/>
      <w:r w:rsidRPr="000822C9">
        <w:rPr>
          <w:b/>
          <w:bCs/>
        </w:rPr>
        <w:t>Assetfinder</w:t>
      </w:r>
      <w:proofErr w:type="spellEnd"/>
      <w:r w:rsidRPr="000822C9">
        <w:t xml:space="preserve"> → </w:t>
      </w:r>
      <w:proofErr w:type="spellStart"/>
      <w:r w:rsidRPr="000822C9">
        <w:t>Subdomain</w:t>
      </w:r>
      <w:proofErr w:type="spellEnd"/>
      <w:r w:rsidRPr="000822C9">
        <w:t xml:space="preserve"> keşfi</w:t>
      </w:r>
    </w:p>
    <w:p w14:paraId="02F6642A" w14:textId="77777777" w:rsidR="000822C9" w:rsidRPr="000822C9" w:rsidRDefault="000822C9" w:rsidP="000822C9">
      <w:pPr>
        <w:numPr>
          <w:ilvl w:val="0"/>
          <w:numId w:val="2"/>
        </w:numPr>
      </w:pPr>
      <w:proofErr w:type="spellStart"/>
      <w:r w:rsidRPr="000822C9">
        <w:rPr>
          <w:b/>
          <w:bCs/>
        </w:rPr>
        <w:t>Nmap</w:t>
      </w:r>
      <w:proofErr w:type="spellEnd"/>
      <w:r w:rsidRPr="000822C9">
        <w:t xml:space="preserve"> → Servis ve port tarama</w:t>
      </w:r>
    </w:p>
    <w:p w14:paraId="416D5A01" w14:textId="77777777" w:rsidR="000822C9" w:rsidRPr="000822C9" w:rsidRDefault="000822C9" w:rsidP="000822C9">
      <w:pPr>
        <w:numPr>
          <w:ilvl w:val="0"/>
          <w:numId w:val="2"/>
        </w:numPr>
      </w:pPr>
      <w:proofErr w:type="spellStart"/>
      <w:r w:rsidRPr="000822C9">
        <w:rPr>
          <w:b/>
          <w:bCs/>
        </w:rPr>
        <w:t>Dirsearch</w:t>
      </w:r>
      <w:proofErr w:type="spellEnd"/>
      <w:r w:rsidRPr="000822C9">
        <w:rPr>
          <w:b/>
          <w:bCs/>
        </w:rPr>
        <w:t xml:space="preserve">, </w:t>
      </w:r>
      <w:proofErr w:type="spellStart"/>
      <w:r w:rsidRPr="000822C9">
        <w:rPr>
          <w:b/>
          <w:bCs/>
        </w:rPr>
        <w:t>Gobuster</w:t>
      </w:r>
      <w:proofErr w:type="spellEnd"/>
      <w:r w:rsidRPr="000822C9">
        <w:t xml:space="preserve"> → Dizin ve </w:t>
      </w:r>
      <w:proofErr w:type="spellStart"/>
      <w:r w:rsidRPr="000822C9">
        <w:t>endpoint</w:t>
      </w:r>
      <w:proofErr w:type="spellEnd"/>
      <w:r w:rsidRPr="000822C9">
        <w:t xml:space="preserve"> tarama</w:t>
      </w:r>
    </w:p>
    <w:p w14:paraId="1B22B26D" w14:textId="77777777" w:rsidR="000822C9" w:rsidRPr="000822C9" w:rsidRDefault="000822C9" w:rsidP="000822C9">
      <w:pPr>
        <w:numPr>
          <w:ilvl w:val="0"/>
          <w:numId w:val="2"/>
        </w:numPr>
      </w:pPr>
      <w:r w:rsidRPr="000822C9">
        <w:rPr>
          <w:b/>
          <w:bCs/>
        </w:rPr>
        <w:t>HTTPX</w:t>
      </w:r>
      <w:r w:rsidRPr="000822C9">
        <w:t xml:space="preserve"> → Canlı host tespiti</w:t>
      </w:r>
    </w:p>
    <w:p w14:paraId="1D23B82C" w14:textId="77777777" w:rsidR="000822C9" w:rsidRPr="000822C9" w:rsidRDefault="000822C9" w:rsidP="000822C9">
      <w:pPr>
        <w:numPr>
          <w:ilvl w:val="0"/>
          <w:numId w:val="2"/>
        </w:numPr>
      </w:pPr>
      <w:r w:rsidRPr="000822C9">
        <w:rPr>
          <w:b/>
          <w:bCs/>
        </w:rPr>
        <w:t>GF (</w:t>
      </w:r>
      <w:proofErr w:type="spellStart"/>
      <w:r w:rsidRPr="000822C9">
        <w:rPr>
          <w:b/>
          <w:bCs/>
        </w:rPr>
        <w:t>Grep</w:t>
      </w:r>
      <w:proofErr w:type="spellEnd"/>
      <w:r w:rsidRPr="000822C9">
        <w:rPr>
          <w:b/>
          <w:bCs/>
        </w:rPr>
        <w:t xml:space="preserve"> </w:t>
      </w:r>
      <w:proofErr w:type="spellStart"/>
      <w:r w:rsidRPr="000822C9">
        <w:rPr>
          <w:b/>
          <w:bCs/>
        </w:rPr>
        <w:t>for</w:t>
      </w:r>
      <w:proofErr w:type="spellEnd"/>
      <w:r w:rsidRPr="000822C9">
        <w:rPr>
          <w:b/>
          <w:bCs/>
        </w:rPr>
        <w:t xml:space="preserve"> </w:t>
      </w:r>
      <w:proofErr w:type="spellStart"/>
      <w:r w:rsidRPr="000822C9">
        <w:rPr>
          <w:b/>
          <w:bCs/>
        </w:rPr>
        <w:t>Patterns</w:t>
      </w:r>
      <w:proofErr w:type="spellEnd"/>
      <w:r w:rsidRPr="000822C9">
        <w:rPr>
          <w:b/>
          <w:bCs/>
        </w:rPr>
        <w:t>)</w:t>
      </w:r>
      <w:r w:rsidRPr="000822C9">
        <w:t xml:space="preserve"> → Parametre arama, XSS/SQL gibi zafiyet şablonları</w:t>
      </w:r>
    </w:p>
    <w:p w14:paraId="7E5D28C7" w14:textId="77777777" w:rsidR="000822C9" w:rsidRPr="000822C9" w:rsidRDefault="000822C9" w:rsidP="000822C9">
      <w:pPr>
        <w:numPr>
          <w:ilvl w:val="0"/>
          <w:numId w:val="2"/>
        </w:numPr>
      </w:pPr>
      <w:proofErr w:type="spellStart"/>
      <w:r w:rsidRPr="000822C9">
        <w:rPr>
          <w:b/>
          <w:bCs/>
        </w:rPr>
        <w:lastRenderedPageBreak/>
        <w:t>Nuclei</w:t>
      </w:r>
      <w:proofErr w:type="spellEnd"/>
      <w:r w:rsidRPr="000822C9">
        <w:t xml:space="preserve"> → Otomatik zafiyet tarayıcısı</w:t>
      </w:r>
    </w:p>
    <w:p w14:paraId="56F24E5B" w14:textId="77777777" w:rsidR="000822C9" w:rsidRPr="000822C9" w:rsidRDefault="000822C9" w:rsidP="000822C9">
      <w:pPr>
        <w:numPr>
          <w:ilvl w:val="0"/>
          <w:numId w:val="2"/>
        </w:numPr>
      </w:pPr>
      <w:proofErr w:type="spellStart"/>
      <w:r w:rsidRPr="000822C9">
        <w:rPr>
          <w:b/>
          <w:bCs/>
        </w:rPr>
        <w:t>Waybackurls</w:t>
      </w:r>
      <w:proofErr w:type="spellEnd"/>
      <w:r w:rsidRPr="000822C9">
        <w:t xml:space="preserve"> → Arşivlenmiş </w:t>
      </w:r>
      <w:proofErr w:type="spellStart"/>
      <w:r w:rsidRPr="000822C9">
        <w:t>endpoint</w:t>
      </w:r>
      <w:proofErr w:type="spellEnd"/>
      <w:r w:rsidRPr="000822C9">
        <w:t xml:space="preserve"> bulma</w:t>
      </w:r>
    </w:p>
    <w:p w14:paraId="28B4E0D6" w14:textId="77777777" w:rsidR="000822C9" w:rsidRPr="000822C9" w:rsidRDefault="000822C9" w:rsidP="000822C9">
      <w:pPr>
        <w:numPr>
          <w:ilvl w:val="0"/>
          <w:numId w:val="2"/>
        </w:numPr>
      </w:pPr>
      <w:proofErr w:type="spellStart"/>
      <w:r w:rsidRPr="000822C9">
        <w:rPr>
          <w:b/>
          <w:bCs/>
        </w:rPr>
        <w:t>Subjack</w:t>
      </w:r>
      <w:proofErr w:type="spellEnd"/>
      <w:r w:rsidRPr="000822C9">
        <w:t xml:space="preserve"> → </w:t>
      </w:r>
      <w:proofErr w:type="spellStart"/>
      <w:r w:rsidRPr="000822C9">
        <w:t>Subdomain</w:t>
      </w:r>
      <w:proofErr w:type="spellEnd"/>
      <w:r w:rsidRPr="000822C9">
        <w:t xml:space="preserve"> </w:t>
      </w:r>
      <w:proofErr w:type="spellStart"/>
      <w:r w:rsidRPr="000822C9">
        <w:t>takeover</w:t>
      </w:r>
      <w:proofErr w:type="spellEnd"/>
      <w:r w:rsidRPr="000822C9">
        <w:t xml:space="preserve"> kontrolü</w:t>
      </w:r>
    </w:p>
    <w:p w14:paraId="3C3DE8AA" w14:textId="4DABB78D" w:rsidR="000822C9" w:rsidRPr="000822C9" w:rsidRDefault="000822C9" w:rsidP="009758F3">
      <w:r w:rsidRPr="000822C9">
        <w:t xml:space="preserve">Bu sayede öğrencilere birden fazla aracı ayrı ayrı kurmak ve çalıştırmak yerine, </w:t>
      </w:r>
      <w:r w:rsidRPr="000822C9">
        <w:rPr>
          <w:b/>
          <w:bCs/>
        </w:rPr>
        <w:t xml:space="preserve">tek </w:t>
      </w:r>
      <w:proofErr w:type="spellStart"/>
      <w:r w:rsidRPr="000822C9">
        <w:rPr>
          <w:b/>
          <w:bCs/>
        </w:rPr>
        <w:t>script</w:t>
      </w:r>
      <w:proofErr w:type="spellEnd"/>
      <w:r w:rsidRPr="000822C9">
        <w:rPr>
          <w:b/>
          <w:bCs/>
        </w:rPr>
        <w:t xml:space="preserve"> ile kombine güvenlik testi yapma imkânı</w:t>
      </w:r>
      <w:r w:rsidRPr="000822C9">
        <w:t xml:space="preserve"> sunar.</w:t>
      </w:r>
    </w:p>
    <w:p w14:paraId="0F14E0EA" w14:textId="7FBA6B78" w:rsidR="009758F3" w:rsidRPr="009758F3" w:rsidRDefault="009758F3" w:rsidP="009758F3">
      <w:pPr>
        <w:rPr>
          <w:b/>
          <w:bCs/>
        </w:rPr>
      </w:pPr>
      <w:r w:rsidRPr="009758F3">
        <w:rPr>
          <w:b/>
          <w:bCs/>
        </w:rPr>
        <w:t>BBHT Ne İşe Yarar?</w:t>
      </w:r>
    </w:p>
    <w:p w14:paraId="2F051C18" w14:textId="77777777" w:rsidR="009758F3" w:rsidRPr="009758F3" w:rsidRDefault="009758F3" w:rsidP="009758F3">
      <w:r w:rsidRPr="009758F3">
        <w:t xml:space="preserve">BBHT, tek bir </w:t>
      </w:r>
      <w:proofErr w:type="spellStart"/>
      <w:r w:rsidRPr="009758F3">
        <w:t>script</w:t>
      </w:r>
      <w:proofErr w:type="spellEnd"/>
      <w:r w:rsidRPr="009758F3">
        <w:t xml:space="preserve"> ile aşağıdaki görevleri yerine getirebilir:</w:t>
      </w:r>
    </w:p>
    <w:p w14:paraId="72138933" w14:textId="12806461" w:rsidR="009758F3" w:rsidRPr="009758F3" w:rsidRDefault="009758F3" w:rsidP="009758F3">
      <w:pPr>
        <w:numPr>
          <w:ilvl w:val="0"/>
          <w:numId w:val="1"/>
        </w:numPr>
      </w:pPr>
      <w:proofErr w:type="spellStart"/>
      <w:r w:rsidRPr="009758F3">
        <w:t>Subdomain</w:t>
      </w:r>
      <w:proofErr w:type="spellEnd"/>
      <w:r w:rsidRPr="009758F3">
        <w:t xml:space="preserve"> keşfi</w:t>
      </w:r>
    </w:p>
    <w:p w14:paraId="72836A7A" w14:textId="6AEDF5C8" w:rsidR="009758F3" w:rsidRPr="009758F3" w:rsidRDefault="009758F3" w:rsidP="009758F3">
      <w:pPr>
        <w:numPr>
          <w:ilvl w:val="0"/>
          <w:numId w:val="1"/>
        </w:numPr>
      </w:pPr>
      <w:r w:rsidRPr="009758F3">
        <w:t>Hedef bilgi toplama (</w:t>
      </w:r>
      <w:proofErr w:type="spellStart"/>
      <w:r w:rsidRPr="009758F3">
        <w:t>whois</w:t>
      </w:r>
      <w:proofErr w:type="spellEnd"/>
      <w:r w:rsidRPr="009758F3">
        <w:t>, DNS sorguları, vs.)</w:t>
      </w:r>
    </w:p>
    <w:p w14:paraId="3698BB63" w14:textId="44708B5C" w:rsidR="009758F3" w:rsidRPr="009758F3" w:rsidRDefault="009758F3" w:rsidP="009758F3">
      <w:pPr>
        <w:numPr>
          <w:ilvl w:val="0"/>
          <w:numId w:val="1"/>
        </w:numPr>
      </w:pPr>
      <w:r w:rsidRPr="009758F3">
        <w:t xml:space="preserve">Dizin ve </w:t>
      </w:r>
      <w:proofErr w:type="spellStart"/>
      <w:r w:rsidRPr="009758F3">
        <w:t>endpoint</w:t>
      </w:r>
      <w:proofErr w:type="spellEnd"/>
      <w:r w:rsidRPr="009758F3">
        <w:t xml:space="preserve"> keşfi (</w:t>
      </w:r>
      <w:proofErr w:type="spellStart"/>
      <w:r w:rsidRPr="009758F3">
        <w:t>dirsearch</w:t>
      </w:r>
      <w:proofErr w:type="spellEnd"/>
      <w:r w:rsidRPr="009758F3">
        <w:t xml:space="preserve">, </w:t>
      </w:r>
      <w:proofErr w:type="spellStart"/>
      <w:r w:rsidRPr="009758F3">
        <w:t>ffuf</w:t>
      </w:r>
      <w:proofErr w:type="spellEnd"/>
      <w:r w:rsidRPr="009758F3">
        <w:t>, vs.)</w:t>
      </w:r>
    </w:p>
    <w:p w14:paraId="1C59A28E" w14:textId="7250BAB9" w:rsidR="009758F3" w:rsidRPr="009758F3" w:rsidRDefault="009758F3" w:rsidP="009758F3">
      <w:pPr>
        <w:numPr>
          <w:ilvl w:val="0"/>
          <w:numId w:val="1"/>
        </w:numPr>
      </w:pPr>
      <w:r w:rsidRPr="009758F3">
        <w:t>Parametre analizi ve XSS gibi zafiyet kontrolleri</w:t>
      </w:r>
    </w:p>
    <w:p w14:paraId="3948C755" w14:textId="6D63854A" w:rsidR="009758F3" w:rsidRDefault="009758F3" w:rsidP="009758F3">
      <w:pPr>
        <w:numPr>
          <w:ilvl w:val="0"/>
          <w:numId w:val="1"/>
        </w:numPr>
      </w:pPr>
      <w:r w:rsidRPr="009758F3">
        <w:t>Hedef uygulama üzerinde temel güvenlik tara</w:t>
      </w:r>
      <w:r>
        <w:t>maları</w:t>
      </w:r>
    </w:p>
    <w:p w14:paraId="514FB73C" w14:textId="45F26B01" w:rsidR="009758F3" w:rsidRPr="009758F3" w:rsidRDefault="009758F3" w:rsidP="009758F3">
      <w:pPr>
        <w:rPr>
          <w:b/>
          <w:bCs/>
        </w:rPr>
      </w:pPr>
      <w:r w:rsidRPr="009758F3">
        <w:t>Kurulum</w:t>
      </w:r>
      <w:r>
        <w:t>:</w:t>
      </w:r>
      <w:r w:rsidRPr="009758F3">
        <w:t xml:space="preserve"> </w:t>
      </w:r>
      <w:r w:rsidRPr="009758F3">
        <w:rPr>
          <w:b/>
          <w:bCs/>
        </w:rPr>
        <w:t xml:space="preserve">git </w:t>
      </w:r>
      <w:proofErr w:type="spellStart"/>
      <w:r w:rsidRPr="009758F3">
        <w:rPr>
          <w:b/>
          <w:bCs/>
        </w:rPr>
        <w:t>clone</w:t>
      </w:r>
      <w:proofErr w:type="spellEnd"/>
      <w:r w:rsidRPr="009758F3">
        <w:rPr>
          <w:b/>
          <w:bCs/>
        </w:rPr>
        <w:t xml:space="preserve"> https://github.com/nytr0gen/BBHT.git &amp;&amp; cd BBHT &amp;&amp; ./bbht.sh</w:t>
      </w:r>
    </w:p>
    <w:p w14:paraId="49D449EF" w14:textId="77777777" w:rsidR="009758F3" w:rsidRPr="009758F3" w:rsidRDefault="009758F3" w:rsidP="009758F3">
      <w:pPr>
        <w:rPr>
          <w:b/>
          <w:bCs/>
        </w:rPr>
      </w:pPr>
      <w:r w:rsidRPr="009758F3">
        <w:rPr>
          <w:b/>
          <w:bCs/>
        </w:rPr>
        <w:t>Kullanım Örneği</w:t>
      </w:r>
    </w:p>
    <w:p w14:paraId="70252AA5" w14:textId="77777777" w:rsidR="009758F3" w:rsidRPr="009758F3" w:rsidRDefault="009758F3" w:rsidP="009758F3">
      <w:r w:rsidRPr="009758F3">
        <w:t>Kurulumdan sonra aracı çalıştırmak oldukça basittir:</w:t>
      </w:r>
    </w:p>
    <w:p w14:paraId="01A0FCD9" w14:textId="77777777" w:rsidR="009758F3" w:rsidRPr="009758F3" w:rsidRDefault="009758F3" w:rsidP="009758F3">
      <w:pPr>
        <w:rPr>
          <w:b/>
          <w:bCs/>
        </w:rPr>
      </w:pPr>
      <w:proofErr w:type="gramStart"/>
      <w:r w:rsidRPr="009758F3">
        <w:rPr>
          <w:b/>
          <w:bCs/>
        </w:rPr>
        <w:t>git</w:t>
      </w:r>
      <w:proofErr w:type="gramEnd"/>
      <w:r w:rsidRPr="009758F3">
        <w:rPr>
          <w:b/>
          <w:bCs/>
        </w:rPr>
        <w:t xml:space="preserve"> </w:t>
      </w:r>
      <w:proofErr w:type="spellStart"/>
      <w:r w:rsidRPr="009758F3">
        <w:rPr>
          <w:b/>
          <w:bCs/>
        </w:rPr>
        <w:t>clone</w:t>
      </w:r>
      <w:proofErr w:type="spellEnd"/>
      <w:r w:rsidRPr="009758F3">
        <w:rPr>
          <w:b/>
          <w:bCs/>
        </w:rPr>
        <w:t xml:space="preserve"> https://github.com/nahamsec/bbht.git</w:t>
      </w:r>
    </w:p>
    <w:p w14:paraId="1810C835" w14:textId="77777777" w:rsidR="009758F3" w:rsidRPr="009758F3" w:rsidRDefault="009758F3" w:rsidP="009758F3">
      <w:pPr>
        <w:rPr>
          <w:b/>
          <w:bCs/>
        </w:rPr>
      </w:pPr>
      <w:proofErr w:type="gramStart"/>
      <w:r w:rsidRPr="009758F3">
        <w:rPr>
          <w:b/>
          <w:bCs/>
        </w:rPr>
        <w:t>cd</w:t>
      </w:r>
      <w:proofErr w:type="gramEnd"/>
      <w:r w:rsidRPr="009758F3">
        <w:rPr>
          <w:b/>
          <w:bCs/>
        </w:rPr>
        <w:t xml:space="preserve"> </w:t>
      </w:r>
      <w:proofErr w:type="spellStart"/>
      <w:r w:rsidRPr="009758F3">
        <w:rPr>
          <w:b/>
          <w:bCs/>
        </w:rPr>
        <w:t>bbht</w:t>
      </w:r>
      <w:proofErr w:type="spellEnd"/>
    </w:p>
    <w:p w14:paraId="7E79433C" w14:textId="503CA951" w:rsidR="000822C9" w:rsidRDefault="009758F3" w:rsidP="009758F3">
      <w:pPr>
        <w:rPr>
          <w:b/>
          <w:bCs/>
        </w:rPr>
      </w:pPr>
      <w:r w:rsidRPr="009758F3">
        <w:rPr>
          <w:b/>
          <w:bCs/>
        </w:rPr>
        <w:t>./bbht.sh</w:t>
      </w:r>
    </w:p>
    <w:p w14:paraId="280F9A2D" w14:textId="13318B7A" w:rsidR="00AB52D1" w:rsidRDefault="009758F3" w:rsidP="009758F3">
      <w:r w:rsidRPr="009758F3">
        <w:t>Arayüz açıldığında size şu tarz bir menü sunulur:</w:t>
      </w:r>
      <w:r w:rsidR="00AB52D1">
        <w:t xml:space="preserve"> </w:t>
      </w:r>
      <w:r w:rsidR="00AB52D1" w:rsidRPr="00AB52D1">
        <w:t>Buradan öğrenciler diledikleri adımı seçerek hedeflerine göre özelleştirilmiş testler yapabilir.</w:t>
      </w:r>
    </w:p>
    <w:p w14:paraId="0F9CECAF" w14:textId="7123F988" w:rsidR="009758F3" w:rsidRDefault="009758F3" w:rsidP="009758F3">
      <w:r w:rsidRPr="009758F3">
        <w:drawing>
          <wp:inline distT="0" distB="0" distL="0" distR="0" wp14:anchorId="6C81A189" wp14:editId="12C93C76">
            <wp:extent cx="3032760" cy="2736017"/>
            <wp:effectExtent l="0" t="0" r="0" b="7620"/>
            <wp:docPr id="56468260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82608" name=""/>
                    <pic:cNvPicPr/>
                  </pic:nvPicPr>
                  <pic:blipFill rotWithShape="1">
                    <a:blip r:embed="rId6"/>
                    <a:srcRect l="15740" t="17113" r="16668" b="17148"/>
                    <a:stretch>
                      <a:fillRect/>
                    </a:stretch>
                  </pic:blipFill>
                  <pic:spPr bwMode="auto">
                    <a:xfrm>
                      <a:off x="0" y="0"/>
                      <a:ext cx="3175165" cy="2864489"/>
                    </a:xfrm>
                    <a:prstGeom prst="rect">
                      <a:avLst/>
                    </a:prstGeom>
                    <a:ln>
                      <a:noFill/>
                    </a:ln>
                    <a:extLst>
                      <a:ext uri="{53640926-AAD7-44D8-BBD7-CCE9431645EC}">
                        <a14:shadowObscured xmlns:a14="http://schemas.microsoft.com/office/drawing/2010/main"/>
                      </a:ext>
                    </a:extLst>
                  </pic:spPr>
                </pic:pic>
              </a:graphicData>
            </a:graphic>
          </wp:inline>
        </w:drawing>
      </w:r>
      <w:r w:rsidR="00AB52D1">
        <w:t xml:space="preserve"> </w:t>
      </w:r>
    </w:p>
    <w:p w14:paraId="350F57CC" w14:textId="619C5417" w:rsidR="000822C9" w:rsidRPr="009758F3" w:rsidRDefault="000822C9" w:rsidP="009758F3">
      <w:r w:rsidRPr="000822C9">
        <w:lastRenderedPageBreak/>
        <w:t>BBHT, sadece bir araç seti olmakla kalmayıp, aynı zamanda pentest sürecinde izlenecek adımlar için rehber niteliği taşır. İçerisindeki araçlar sıralı ve mantıklı bir akışla çalıştırıldığı için, kullanıcılar adım adım keşiften başlayarak zafiyet taramasına kadar ilerleyebilir. Bu yapı, özellikle siber güvenlik eğitimi alan öğrencilerin gerçek dünya senaryolarını kavramalarını kolaylaştırır ve test süreçlerini sistematik hale getirir. Böylece, BBHT hem başlangıç seviyesindekiler için öğrenme aracı hem de deneyimli uzmanlar için hızlı bir iş akışı sağlar.</w:t>
      </w:r>
    </w:p>
    <w:p w14:paraId="499BEA0C" w14:textId="0DDE89E2" w:rsidR="009758F3" w:rsidRPr="009758F3" w:rsidRDefault="009758F3" w:rsidP="009758F3"/>
    <w:p w14:paraId="02B95706" w14:textId="77777777" w:rsidR="009758F3" w:rsidRDefault="009758F3"/>
    <w:sectPr w:rsidR="009758F3">
      <w:headerReference w:type="default" r:id="rI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A41AB"/>
    <w:multiLevelType w:val="multilevel"/>
    <w:tmpl w:val="F59C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9F5541"/>
    <w:multiLevelType w:val="multilevel"/>
    <w:tmpl w:val="BECA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792029">
    <w:abstractNumId w:val="0"/>
  </w:num>
  <w:num w:numId="2" w16cid:durableId="1860780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F3"/>
    <w:rsid w:val="000822C9"/>
    <w:rsid w:val="003931B3"/>
    <w:rsid w:val="009758F3"/>
    <w:rsid w:val="00AB52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8DAD0"/>
  <w15:chartTrackingRefBased/>
  <w15:docId w15:val="{084273D0-B23F-400A-82CB-6A0BEC85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758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758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758F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758F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758F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758F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758F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758F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758F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758F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758F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758F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758F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758F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758F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758F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758F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758F3"/>
    <w:rPr>
      <w:rFonts w:eastAsiaTheme="majorEastAsia" w:cstheme="majorBidi"/>
      <w:color w:val="272727" w:themeColor="text1" w:themeTint="D8"/>
    </w:rPr>
  </w:style>
  <w:style w:type="paragraph" w:styleId="KonuBal">
    <w:name w:val="Title"/>
    <w:basedOn w:val="Normal"/>
    <w:next w:val="Normal"/>
    <w:link w:val="KonuBalChar"/>
    <w:uiPriority w:val="10"/>
    <w:qFormat/>
    <w:rsid w:val="00975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758F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758F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758F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758F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758F3"/>
    <w:rPr>
      <w:i/>
      <w:iCs/>
      <w:color w:val="404040" w:themeColor="text1" w:themeTint="BF"/>
    </w:rPr>
  </w:style>
  <w:style w:type="paragraph" w:styleId="ListeParagraf">
    <w:name w:val="List Paragraph"/>
    <w:basedOn w:val="Normal"/>
    <w:uiPriority w:val="34"/>
    <w:qFormat/>
    <w:rsid w:val="009758F3"/>
    <w:pPr>
      <w:ind w:left="720"/>
      <w:contextualSpacing/>
    </w:pPr>
  </w:style>
  <w:style w:type="character" w:styleId="GlVurgulama">
    <w:name w:val="Intense Emphasis"/>
    <w:basedOn w:val="VarsaylanParagrafYazTipi"/>
    <w:uiPriority w:val="21"/>
    <w:qFormat/>
    <w:rsid w:val="009758F3"/>
    <w:rPr>
      <w:i/>
      <w:iCs/>
      <w:color w:val="0F4761" w:themeColor="accent1" w:themeShade="BF"/>
    </w:rPr>
  </w:style>
  <w:style w:type="paragraph" w:styleId="GlAlnt">
    <w:name w:val="Intense Quote"/>
    <w:basedOn w:val="Normal"/>
    <w:next w:val="Normal"/>
    <w:link w:val="GlAlntChar"/>
    <w:uiPriority w:val="30"/>
    <w:qFormat/>
    <w:rsid w:val="009758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758F3"/>
    <w:rPr>
      <w:i/>
      <w:iCs/>
      <w:color w:val="0F4761" w:themeColor="accent1" w:themeShade="BF"/>
    </w:rPr>
  </w:style>
  <w:style w:type="character" w:styleId="GlBavuru">
    <w:name w:val="Intense Reference"/>
    <w:basedOn w:val="VarsaylanParagrafYazTipi"/>
    <w:uiPriority w:val="32"/>
    <w:qFormat/>
    <w:rsid w:val="009758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347</Words>
  <Characters>1983</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BERİL</cp:lastModifiedBy>
  <cp:revision>2</cp:revision>
  <dcterms:created xsi:type="dcterms:W3CDTF">2025-07-23T11:56:00Z</dcterms:created>
  <dcterms:modified xsi:type="dcterms:W3CDTF">2025-07-23T12:26:00Z</dcterms:modified>
</cp:coreProperties>
</file>